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0" w:rsidRPr="00C24334" w:rsidRDefault="00963570" w:rsidP="00963570">
      <w:pPr>
        <w:spacing w:line="480" w:lineRule="auto"/>
        <w:jc w:val="center"/>
        <w:rPr>
          <w:rFonts w:asciiTheme="majorEastAsia" w:eastAsiaTheme="majorEastAsia" w:hAnsiTheme="majorEastAsia" w:hint="eastAsia"/>
          <w:sz w:val="24"/>
        </w:rPr>
      </w:pPr>
      <w:bookmarkStart w:id="0" w:name="_GoBack"/>
      <w:r w:rsidRPr="00C24334">
        <w:rPr>
          <w:rFonts w:asciiTheme="majorEastAsia" w:eastAsiaTheme="majorEastAsia" w:hAnsiTheme="majorEastAsia" w:hint="eastAsia"/>
          <w:sz w:val="24"/>
        </w:rPr>
        <w:t>河南师范大学2015-2016年度“三育人”先进集体考核表</w:t>
      </w:r>
    </w:p>
    <w:tbl>
      <w:tblPr>
        <w:tblpPr w:leftFromText="180" w:rightFromText="180" w:vertAnchor="text" w:horzAnchor="margin" w:tblpXSpec="center" w:tblpY="637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623"/>
        <w:gridCol w:w="4785"/>
        <w:gridCol w:w="885"/>
        <w:gridCol w:w="868"/>
      </w:tblGrid>
      <w:tr w:rsidR="00963570" w:rsidRPr="00C24334" w:rsidTr="00937563">
        <w:trPr>
          <w:trHeight w:val="769"/>
        </w:trPr>
        <w:tc>
          <w:tcPr>
            <w:tcW w:w="822" w:type="dxa"/>
            <w:vAlign w:val="center"/>
          </w:tcPr>
          <w:bookmarkEnd w:id="0"/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项 目</w:t>
            </w: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考核内容</w:t>
            </w: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proofErr w:type="gramStart"/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标分</w:t>
            </w:r>
            <w:proofErr w:type="gramEnd"/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得分</w:t>
            </w:r>
          </w:p>
        </w:tc>
      </w:tr>
      <w:tr w:rsidR="00963570" w:rsidRPr="00C24334" w:rsidTr="00937563">
        <w:trPr>
          <w:trHeight w:val="1049"/>
        </w:trPr>
        <w:tc>
          <w:tcPr>
            <w:tcW w:w="822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领导班子</w:t>
            </w:r>
          </w:p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表率作用好</w:t>
            </w: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领导班子团结，作风民主，表率作用好，党、政、工、团齐抓共管。</w:t>
            </w: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15</w:t>
            </w:r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63570" w:rsidRPr="00C24334" w:rsidTr="00937563">
        <w:trPr>
          <w:trHeight w:val="2128"/>
        </w:trPr>
        <w:tc>
          <w:tcPr>
            <w:tcW w:w="822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领导重视</w:t>
            </w:r>
          </w:p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组织健全</w:t>
            </w: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建立“三育人”工作领导机构或联席会议制度，把“三育人”工作列入年度工作计划，并建立有考核制度，“三育人”工作档案规范。</w:t>
            </w: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15</w:t>
            </w:r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63570" w:rsidRPr="00C24334" w:rsidTr="00937563">
        <w:trPr>
          <w:trHeight w:val="2100"/>
        </w:trPr>
        <w:tc>
          <w:tcPr>
            <w:tcW w:w="822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开展</w:t>
            </w:r>
          </w:p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“三育人”</w:t>
            </w:r>
          </w:p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系列活动</w:t>
            </w: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有组织、有计划，开展多种形式的“三育人”活动，组织“三育人”事迹报告会并积极参加学校组织的会议；教学单位能认真开展评教活动。</w:t>
            </w: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63570" w:rsidRPr="00C24334" w:rsidTr="00937563">
        <w:trPr>
          <w:trHeight w:val="1563"/>
        </w:trPr>
        <w:tc>
          <w:tcPr>
            <w:tcW w:w="822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职业道德</w:t>
            </w:r>
          </w:p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建设</w:t>
            </w: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结合本单位实际，制定岗位职责，遵守职业道德规范，无教学、管理责任事故，服务对象满意度高。</w:t>
            </w: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63570" w:rsidRPr="00C24334" w:rsidTr="00937563">
        <w:trPr>
          <w:trHeight w:val="1128"/>
        </w:trPr>
        <w:tc>
          <w:tcPr>
            <w:tcW w:w="822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工作成效</w:t>
            </w:r>
          </w:p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显著</w:t>
            </w: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教学、科研、提高教师素质、青年教工业务技能培训</w:t>
            </w:r>
            <w:proofErr w:type="gramStart"/>
            <w:r w:rsidRPr="00C24334">
              <w:rPr>
                <w:rFonts w:asciiTheme="majorEastAsia" w:eastAsiaTheme="majorEastAsia" w:hAnsiTheme="majorEastAsia" w:hint="eastAsia"/>
                <w:sz w:val="24"/>
              </w:rPr>
              <w:t>等成效</w:t>
            </w:r>
            <w:proofErr w:type="gramEnd"/>
            <w:r w:rsidRPr="00C24334">
              <w:rPr>
                <w:rFonts w:asciiTheme="majorEastAsia" w:eastAsiaTheme="majorEastAsia" w:hAnsiTheme="majorEastAsia" w:hint="eastAsia"/>
                <w:sz w:val="24"/>
              </w:rPr>
              <w:t>显著。</w:t>
            </w: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63570" w:rsidRPr="00C24334" w:rsidTr="00937563">
        <w:trPr>
          <w:trHeight w:val="1620"/>
        </w:trPr>
        <w:tc>
          <w:tcPr>
            <w:tcW w:w="822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其他工作</w:t>
            </w: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无违法违纪事件，能较好完成学校分配的任务，关心生活困难学生，积极参加各项社会公益活动。</w:t>
            </w: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63570" w:rsidRPr="00C24334" w:rsidTr="00937563">
        <w:trPr>
          <w:trHeight w:val="902"/>
        </w:trPr>
        <w:tc>
          <w:tcPr>
            <w:tcW w:w="822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总分</w:t>
            </w:r>
          </w:p>
        </w:tc>
        <w:tc>
          <w:tcPr>
            <w:tcW w:w="1623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47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963570" w:rsidRPr="00C24334" w:rsidRDefault="00963570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4D4974" w:rsidRPr="00963570" w:rsidRDefault="00963570" w:rsidP="00963570">
      <w:pPr>
        <w:spacing w:line="480" w:lineRule="auto"/>
        <w:jc w:val="center"/>
        <w:rPr>
          <w:rFonts w:asciiTheme="majorEastAsia" w:eastAsiaTheme="majorEastAsia" w:hAnsiTheme="majorEastAsia"/>
          <w:sz w:val="24"/>
        </w:rPr>
      </w:pPr>
      <w:r w:rsidRPr="00C24334">
        <w:rPr>
          <w:rFonts w:asciiTheme="majorEastAsia" w:eastAsiaTheme="majorEastAsia" w:hAnsiTheme="majorEastAsia" w:hint="eastAsia"/>
          <w:sz w:val="24"/>
        </w:rPr>
        <w:t xml:space="preserve">单位（盖章）：                                 2017年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C24334">
        <w:rPr>
          <w:rFonts w:asciiTheme="majorEastAsia" w:eastAsiaTheme="majorEastAsia" w:hAnsiTheme="majorEastAsia" w:hint="eastAsia"/>
          <w:sz w:val="24"/>
        </w:rPr>
        <w:t xml:space="preserve">  月    日</w:t>
      </w:r>
    </w:p>
    <w:sectPr w:rsidR="004D4974" w:rsidRPr="00963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70"/>
    <w:rsid w:val="004D4974"/>
    <w:rsid w:val="009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2017-03-17T07:11:00Z</dcterms:created>
  <dcterms:modified xsi:type="dcterms:W3CDTF">2017-03-17T07:12:00Z</dcterms:modified>
</cp:coreProperties>
</file>