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河南省话剧艺术中心</w:t>
      </w:r>
      <w:r>
        <w:rPr>
          <w:rFonts w:hint="eastAsia" w:ascii="宋体" w:hAnsi="宋体" w:cs="仿宋_GB2312"/>
          <w:b/>
          <w:color w:val="000000"/>
          <w:sz w:val="44"/>
          <w:szCs w:val="44"/>
        </w:rPr>
        <w:t>简介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河南省话剧艺术中心成立于1952年8月，七十多年来，在党的“双百”方针和“二为”方向的指引下，共排演大、中、小型话剧200多部，创作和演出了一大批有影响的剧目。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1963年，话剧《龙马精神》，获得极大成功。受到周恩来总理、朱德委员长、董必武副主席、陈毅副总理、罗瑞卿总长的亲切接见和热情赞扬。七、八十年代，创作、改编演出了《战太行》《白色别墅》《犯人李铜钟》《锅碗瓢盆交响曲》《万水千山》《枫树湾》《霓虹灯下的哨兵》《西安事变》《于无声处》《曙光》《雷雨》《一双绣花鞋》《深夜静悄悄》《谁是强者》《救救她》《千秋功罪》《十五的月亮》等优秀剧目。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自1985年河南省举办第一届戏剧大赛始，中心积极热情地参加了历届大赛，话剧《流星在寻找它失去的轨迹》《水上吉卜赛》《公仆》《远山的日出》《区委书记》《希望之光》《太行山人》《福兮祸兮》《百姓书记》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《宣和画院》等剧目荣获多项大奖。</w:t>
      </w:r>
    </w:p>
    <w:p>
      <w:pPr>
        <w:ind w:firstLine="640" w:firstLineChars="200"/>
        <w:rPr>
          <w:rStyle w:val="6"/>
          <w:rFonts w:ascii="仿宋_GB2312" w:hAnsi="宋体" w:eastAsia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党的十八大召开以来，中心紧跟时代，深耕艺术创作，树立精品意识，服务人民群众。原创大型话剧《红旗渠》，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获得政府最高奖第十届中国艺术节“文华大奖”、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中宣部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shd w:val="clear" w:color="auto" w:fill="FFFFFF"/>
        </w:rPr>
        <w:t>第十三届精神文明建设“五个一工程奖”、第20届曹禺剧本奖等多项大奖，入选国家艺术基金资助项目、“庆祝中国共产党成立100周年舞台艺术精品创作工程”重点扶持作品。原创大型话剧《焦裕禄》，荣获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第十四届河南省戏剧大赛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“文华大奖”“文华剧作奖”、河南省第十二届精神文明建设“五个一工程优秀作品奖”、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河南省第七届文学艺术优秀成果奖戏剧类优秀作品奖等、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shd w:val="clear" w:color="auto" w:fill="FFFFFF"/>
        </w:rPr>
        <w:t>荣获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第31届田汉戏剧奖剧本一等奖、</w:t>
      </w:r>
      <w:r>
        <w:rPr>
          <w:rStyle w:val="6"/>
          <w:rFonts w:hint="eastAsia" w:ascii="仿宋_GB2312" w:hAnsi="微软雅黑" w:eastAsia="仿宋_GB2312"/>
          <w:b w:val="0"/>
          <w:color w:val="000000"/>
          <w:sz w:val="32"/>
          <w:szCs w:val="32"/>
          <w:lang w:val="en"/>
        </w:rPr>
        <w:t>第七届河南省优秀剧本征集一等奖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Style w:val="6"/>
          <w:rFonts w:hint="eastAsia" w:ascii="仿宋_GB2312" w:hAnsi="微软雅黑" w:eastAsia="仿宋_GB2312"/>
          <w:b w:val="0"/>
          <w:color w:val="000000"/>
          <w:sz w:val="32"/>
          <w:szCs w:val="32"/>
          <w:lang w:val="en"/>
        </w:rPr>
        <w:t>历时10年创排大型话剧《兵团》，入选文化和旅游部剧本扶持工程项目、</w:t>
      </w:r>
      <w:r>
        <w:rPr>
          <w:rFonts w:hint="eastAsia" w:ascii="仿宋_GB2312" w:hAnsi="楷体" w:eastAsia="仿宋_GB2312" w:cs="楷体"/>
          <w:bCs/>
          <w:color w:val="000000"/>
          <w:sz w:val="32"/>
          <w:szCs w:val="32"/>
        </w:rPr>
        <w:t>河南省委宣传部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中原文艺精品创作工程重点孵化项目、</w:t>
      </w:r>
      <w:r>
        <w:rPr>
          <w:rFonts w:hint="eastAsia" w:ascii="仿宋_GB2312" w:hAnsi="楷体" w:eastAsia="仿宋_GB2312" w:cs="楷体"/>
          <w:bCs/>
          <w:color w:val="000000"/>
          <w:sz w:val="32"/>
          <w:szCs w:val="32"/>
        </w:rPr>
        <w:t>河南省文化和旅游厅重点援疆项目、</w:t>
      </w:r>
      <w:r>
        <w:rPr>
          <w:rStyle w:val="6"/>
          <w:rFonts w:hint="eastAsia" w:ascii="仿宋_GB2312" w:hAnsi="微软雅黑" w:eastAsia="仿宋_GB2312"/>
          <w:b w:val="0"/>
          <w:color w:val="000000"/>
          <w:sz w:val="32"/>
          <w:szCs w:val="32"/>
          <w:lang w:val="en"/>
        </w:rPr>
        <w:t>国家艺术基金资助项目第七届中国原创话剧邀请展进京参演剧目</w:t>
      </w:r>
      <w:r>
        <w:rPr>
          <w:rFonts w:hint="eastAsia" w:ascii="仿宋_GB2312" w:hAnsi="楷体" w:eastAsia="仿宋_GB2312" w:cs="楷体"/>
          <w:bCs/>
          <w:color w:val="000000"/>
          <w:sz w:val="32"/>
          <w:szCs w:val="32"/>
        </w:rPr>
        <w:t>，荣获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第36届田汉戏剧奖剧本一等奖、</w:t>
      </w:r>
      <w:r>
        <w:rPr>
          <w:rStyle w:val="6"/>
          <w:rFonts w:hint="eastAsia" w:ascii="仿宋_GB2312" w:hAnsi="微软雅黑" w:eastAsia="仿宋_GB2312"/>
          <w:b w:val="0"/>
          <w:color w:val="000000"/>
          <w:sz w:val="32"/>
          <w:szCs w:val="32"/>
          <w:lang w:val="en"/>
        </w:rPr>
        <w:t>第八届河南省优秀剧本征集一等奖、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第十五届河南省戏剧大赛“</w:t>
      </w:r>
      <w:r>
        <w:rPr>
          <w:rFonts w:hint="eastAsia" w:ascii="仿宋_GB2312" w:eastAsia="仿宋_GB2312"/>
          <w:color w:val="000000"/>
          <w:sz w:val="32"/>
          <w:szCs w:val="32"/>
        </w:rPr>
        <w:t>文华大奖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”、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河南省第十三届精神文明建设“五个一工程”优秀品奖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等奖项。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中心在多年的艺术实践活动中，逐渐形成了自己朴实、厚重、具有强烈感染力和时代气息的独特艺术风格。先后涌现出一批具有深厚艺术造诣和影响力的老、中、青艺术家。他们荣获了中国话剧金狮奖、全国五个一工程奖、电影百花奖、金鸡奖、华表奖，电视剧飞天奖、金鹰奖……为河南乃至全国的文化艺术事业创造了辉煌的、不可磨灭的功绩。今天，他们仍然在奋斗着、创造着、拼搏着!</w:t>
      </w:r>
    </w:p>
    <w:p>
      <w:pPr>
        <w:ind w:firstLine="5120" w:firstLineChars="16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2023年10月13日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ZGZmNTczY2RjNTIyMjEzOWRhMjFmYjM2MWZmMjEifQ=="/>
  </w:docVars>
  <w:rsids>
    <w:rsidRoot w:val="00986D8F"/>
    <w:rsid w:val="00016E60"/>
    <w:rsid w:val="00017554"/>
    <w:rsid w:val="00036559"/>
    <w:rsid w:val="00041A07"/>
    <w:rsid w:val="00042586"/>
    <w:rsid w:val="0007262A"/>
    <w:rsid w:val="00085AA4"/>
    <w:rsid w:val="00095B5D"/>
    <w:rsid w:val="000B7FF7"/>
    <w:rsid w:val="000D6481"/>
    <w:rsid w:val="000E0CCB"/>
    <w:rsid w:val="000F1D23"/>
    <w:rsid w:val="0013129A"/>
    <w:rsid w:val="0013279E"/>
    <w:rsid w:val="00140986"/>
    <w:rsid w:val="00171313"/>
    <w:rsid w:val="002139AA"/>
    <w:rsid w:val="0021563C"/>
    <w:rsid w:val="00221706"/>
    <w:rsid w:val="002369CF"/>
    <w:rsid w:val="00240796"/>
    <w:rsid w:val="0026123B"/>
    <w:rsid w:val="00280572"/>
    <w:rsid w:val="00281627"/>
    <w:rsid w:val="002C0BE9"/>
    <w:rsid w:val="002C449D"/>
    <w:rsid w:val="002F1E58"/>
    <w:rsid w:val="00302BBF"/>
    <w:rsid w:val="00303C22"/>
    <w:rsid w:val="00326945"/>
    <w:rsid w:val="0033243D"/>
    <w:rsid w:val="00346BE2"/>
    <w:rsid w:val="00347922"/>
    <w:rsid w:val="00357DC5"/>
    <w:rsid w:val="00381718"/>
    <w:rsid w:val="003A0CD0"/>
    <w:rsid w:val="003A7030"/>
    <w:rsid w:val="003C09FD"/>
    <w:rsid w:val="003E6973"/>
    <w:rsid w:val="003F47A3"/>
    <w:rsid w:val="00415214"/>
    <w:rsid w:val="00443266"/>
    <w:rsid w:val="00467460"/>
    <w:rsid w:val="00475E71"/>
    <w:rsid w:val="0048545E"/>
    <w:rsid w:val="004F647B"/>
    <w:rsid w:val="005261C9"/>
    <w:rsid w:val="00551054"/>
    <w:rsid w:val="00553ECA"/>
    <w:rsid w:val="00571251"/>
    <w:rsid w:val="0058036D"/>
    <w:rsid w:val="005B30F8"/>
    <w:rsid w:val="005B5723"/>
    <w:rsid w:val="005B77C7"/>
    <w:rsid w:val="00623F7F"/>
    <w:rsid w:val="00635158"/>
    <w:rsid w:val="006474FF"/>
    <w:rsid w:val="00647F3C"/>
    <w:rsid w:val="00655841"/>
    <w:rsid w:val="00663CE9"/>
    <w:rsid w:val="00664011"/>
    <w:rsid w:val="0067742C"/>
    <w:rsid w:val="006E2D05"/>
    <w:rsid w:val="006E5D9C"/>
    <w:rsid w:val="006F2C03"/>
    <w:rsid w:val="00742E68"/>
    <w:rsid w:val="007617D2"/>
    <w:rsid w:val="00765BC3"/>
    <w:rsid w:val="00777301"/>
    <w:rsid w:val="007B4307"/>
    <w:rsid w:val="007C3D11"/>
    <w:rsid w:val="007F3C4E"/>
    <w:rsid w:val="007F6D6C"/>
    <w:rsid w:val="00805915"/>
    <w:rsid w:val="008264B3"/>
    <w:rsid w:val="0083071E"/>
    <w:rsid w:val="00857C1D"/>
    <w:rsid w:val="0089480B"/>
    <w:rsid w:val="008B54DB"/>
    <w:rsid w:val="008C1370"/>
    <w:rsid w:val="008E34F5"/>
    <w:rsid w:val="00906DC3"/>
    <w:rsid w:val="00940343"/>
    <w:rsid w:val="00986D8F"/>
    <w:rsid w:val="00991F5D"/>
    <w:rsid w:val="009B682E"/>
    <w:rsid w:val="00A00504"/>
    <w:rsid w:val="00A02CAD"/>
    <w:rsid w:val="00A12549"/>
    <w:rsid w:val="00A16004"/>
    <w:rsid w:val="00AB72AA"/>
    <w:rsid w:val="00AD708A"/>
    <w:rsid w:val="00AE0120"/>
    <w:rsid w:val="00AF1F41"/>
    <w:rsid w:val="00B02402"/>
    <w:rsid w:val="00B05E38"/>
    <w:rsid w:val="00B141E3"/>
    <w:rsid w:val="00B16D5A"/>
    <w:rsid w:val="00B30DC0"/>
    <w:rsid w:val="00B32A77"/>
    <w:rsid w:val="00B601A7"/>
    <w:rsid w:val="00BB7A42"/>
    <w:rsid w:val="00BC15ED"/>
    <w:rsid w:val="00BD0490"/>
    <w:rsid w:val="00BD33C6"/>
    <w:rsid w:val="00BE704B"/>
    <w:rsid w:val="00C13217"/>
    <w:rsid w:val="00C2035A"/>
    <w:rsid w:val="00C31E5B"/>
    <w:rsid w:val="00C65EFC"/>
    <w:rsid w:val="00C67F16"/>
    <w:rsid w:val="00CB2854"/>
    <w:rsid w:val="00CD68DB"/>
    <w:rsid w:val="00D04812"/>
    <w:rsid w:val="00D53D81"/>
    <w:rsid w:val="00D60D3E"/>
    <w:rsid w:val="00D80A37"/>
    <w:rsid w:val="00D81E91"/>
    <w:rsid w:val="00DA4F8F"/>
    <w:rsid w:val="00DC3F96"/>
    <w:rsid w:val="00DD0641"/>
    <w:rsid w:val="00DD7348"/>
    <w:rsid w:val="00DF4313"/>
    <w:rsid w:val="00DF4F18"/>
    <w:rsid w:val="00E113F0"/>
    <w:rsid w:val="00E17067"/>
    <w:rsid w:val="00E23114"/>
    <w:rsid w:val="00E261A5"/>
    <w:rsid w:val="00E312D3"/>
    <w:rsid w:val="00E516F9"/>
    <w:rsid w:val="00E57323"/>
    <w:rsid w:val="00E96935"/>
    <w:rsid w:val="00EA10B2"/>
    <w:rsid w:val="00EA2286"/>
    <w:rsid w:val="00EA662B"/>
    <w:rsid w:val="00EB437D"/>
    <w:rsid w:val="00EB4FF0"/>
    <w:rsid w:val="00EE4247"/>
    <w:rsid w:val="00EF11B9"/>
    <w:rsid w:val="00EF6C72"/>
    <w:rsid w:val="00F00E34"/>
    <w:rsid w:val="00F034E6"/>
    <w:rsid w:val="00F0742E"/>
    <w:rsid w:val="00F233D6"/>
    <w:rsid w:val="00F513FB"/>
    <w:rsid w:val="00F54AA0"/>
    <w:rsid w:val="00F5693A"/>
    <w:rsid w:val="00F61478"/>
    <w:rsid w:val="00F90BEC"/>
    <w:rsid w:val="00FA47F7"/>
    <w:rsid w:val="00FC1DA1"/>
    <w:rsid w:val="00FE2217"/>
    <w:rsid w:val="3DF04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</Words>
  <Characters>913</Characters>
  <Lines>7</Lines>
  <Paragraphs>2</Paragraphs>
  <TotalTime>16</TotalTime>
  <ScaleCrop>false</ScaleCrop>
  <LinksUpToDate>false</LinksUpToDate>
  <CharactersWithSpaces>1071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2023-10-13T08:11:00Z</dcterms:created>
  <dc:creator>15891</dc:creator>
  <cp:lastModifiedBy>Administrator</cp:lastModifiedBy>
  <dcterms:modified xsi:type="dcterms:W3CDTF">2023-12-18T01:52:31Z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AF5CEFE2B5B44F8D8A3B0E731EA37C53_12</vt:lpwstr>
  </property>
</Properties>
</file>