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line="560" w:lineRule="exact"/>
        <w:ind w:firstLine="440" w:firstLineChars="100"/>
        <w:jc w:val="both"/>
        <w:rPr>
          <w:rFonts w:ascii="方正小标宋简体" w:hAnsi="仿宋" w:eastAsia="方正小标宋简体" w:cstheme="minorBidi"/>
          <w:kern w:val="2"/>
          <w:sz w:val="44"/>
          <w:szCs w:val="44"/>
          <w:lang w:eastAsia="zh-CN"/>
        </w:rPr>
      </w:pPr>
      <w:bookmarkStart w:id="0" w:name="_GoBack"/>
      <w:r>
        <w:rPr>
          <w:rFonts w:hint="eastAsia" w:ascii="方正小标宋简体" w:hAnsi="仿宋" w:eastAsia="方正小标宋简体" w:cstheme="minorBidi"/>
          <w:kern w:val="2"/>
          <w:sz w:val="44"/>
          <w:szCs w:val="44"/>
          <w:lang w:eastAsia="zh-CN"/>
        </w:rPr>
        <w:t xml:space="preserve"> “中华文化大乐园”出访教师科目细化标准</w:t>
      </w:r>
    </w:p>
    <w:bookmarkEnd w:id="0"/>
    <w:p>
      <w:pPr>
        <w:autoSpaceDE/>
        <w:autoSpaceDN/>
        <w:spacing w:line="560" w:lineRule="exact"/>
        <w:ind w:firstLine="640" w:firstLineChars="200"/>
        <w:jc w:val="both"/>
        <w:rPr>
          <w:rFonts w:ascii="仿宋" w:hAnsi="仿宋" w:eastAsia="仿宋" w:cstheme="minorBidi"/>
          <w:kern w:val="2"/>
          <w:sz w:val="32"/>
          <w:szCs w:val="32"/>
          <w:lang w:eastAsia="zh-CN"/>
        </w:rPr>
      </w:pPr>
    </w:p>
    <w:p>
      <w:pPr>
        <w:autoSpaceDE/>
        <w:autoSpaceDN/>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汉语教师：有丰富教学经验，寓教于乐，利用集趣味性、知识性、 方法性于一体的教学方法，使有汉语基础的学生在短时间内掌 握一些语言技巧及历史地理知识，能够组织学生集体朗诵等。</w:t>
      </w:r>
    </w:p>
    <w:p>
      <w:pPr>
        <w:autoSpaceDE/>
        <w:autoSpaceDN/>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武术教师：有责任心、耐心，有武术套路执教经验，可在短时间 内调动学生积极性，教授一套初级少林拳法和太极拳法，能使学生在闭营式才艺表演上展示所学拳法。</w:t>
      </w:r>
    </w:p>
    <w:p>
      <w:pPr>
        <w:autoSpaceDE/>
        <w:autoSpaceDN/>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器乐教师：有丰富</w:t>
      </w:r>
      <w:r>
        <w:rPr>
          <w:rFonts w:hint="eastAsia" w:ascii="仿宋" w:hAnsi="仿宋" w:eastAsia="仿宋" w:cstheme="minorBidi"/>
          <w:kern w:val="2"/>
          <w:sz w:val="32"/>
          <w:szCs w:val="32"/>
          <w:lang w:eastAsia="zh-CN"/>
        </w:rPr>
        <w:t>的</w:t>
      </w:r>
      <w:r>
        <w:rPr>
          <w:rFonts w:ascii="仿宋" w:hAnsi="仿宋" w:eastAsia="仿宋" w:cstheme="minorBidi"/>
          <w:kern w:val="2"/>
          <w:sz w:val="32"/>
          <w:szCs w:val="32"/>
          <w:lang w:eastAsia="zh-CN"/>
        </w:rPr>
        <w:t>教学经验</w:t>
      </w:r>
      <w:r>
        <w:rPr>
          <w:rFonts w:hint="eastAsia" w:ascii="仿宋" w:hAnsi="仿宋" w:eastAsia="仿宋" w:cstheme="minorBidi"/>
          <w:kern w:val="2"/>
          <w:sz w:val="32"/>
          <w:szCs w:val="32"/>
          <w:lang w:eastAsia="zh-CN"/>
        </w:rPr>
        <w:t>，</w:t>
      </w:r>
      <w:r>
        <w:rPr>
          <w:rFonts w:ascii="仿宋" w:hAnsi="仿宋" w:eastAsia="仿宋" w:cstheme="minorBidi"/>
          <w:kern w:val="2"/>
          <w:sz w:val="32"/>
          <w:szCs w:val="32"/>
          <w:lang w:eastAsia="zh-CN"/>
        </w:rPr>
        <w:t>可以在短时间内调动学生积极性并教会学生有关乐器，能使学生在闭营式才艺表演上展示所学乐器。</w:t>
      </w:r>
    </w:p>
    <w:p>
      <w:pPr>
        <w:autoSpaceDE/>
        <w:autoSpaceDN/>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手工教师：掌握多种手工艺品制作技巧，能在短时间内教授学 生制作如剪纸、编制物件等具有河南地方特色工艺品，能讲授相关文化知识，并能使学生在闭营式才艺表演上展示所学手工作品。</w:t>
      </w:r>
    </w:p>
    <w:p>
      <w:pPr>
        <w:autoSpaceDE/>
        <w:autoSpaceDN/>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书画教师：有实际授课经验，可胜任集体教学，能够在短时间内教授无基础或有一定基础的海外华裔学生书法及国画知识，并能使学生在闭营式才艺表演上展示所学书法和绘画。</w:t>
      </w:r>
    </w:p>
    <w:p>
      <w:pPr>
        <w:autoSpaceDE/>
        <w:autoSpaceDN/>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声乐教师</w:t>
      </w:r>
      <w:r>
        <w:rPr>
          <w:rFonts w:hint="eastAsia" w:ascii="仿宋" w:hAnsi="仿宋" w:eastAsia="仿宋" w:cstheme="minorBidi"/>
          <w:kern w:val="2"/>
          <w:sz w:val="32"/>
          <w:szCs w:val="32"/>
          <w:lang w:eastAsia="zh-CN"/>
        </w:rPr>
        <w:t>：</w:t>
      </w:r>
      <w:r>
        <w:rPr>
          <w:rFonts w:ascii="仿宋" w:hAnsi="仿宋" w:eastAsia="仿宋" w:cstheme="minorBidi"/>
          <w:kern w:val="2"/>
          <w:sz w:val="32"/>
          <w:szCs w:val="32"/>
          <w:lang w:eastAsia="zh-CN"/>
        </w:rPr>
        <w:t>有丰富</w:t>
      </w:r>
      <w:r>
        <w:rPr>
          <w:rFonts w:hint="eastAsia" w:ascii="仿宋" w:hAnsi="仿宋" w:eastAsia="仿宋" w:cstheme="minorBidi"/>
          <w:kern w:val="2"/>
          <w:sz w:val="32"/>
          <w:szCs w:val="32"/>
          <w:lang w:eastAsia="zh-CN"/>
        </w:rPr>
        <w:t>的</w:t>
      </w:r>
      <w:r>
        <w:rPr>
          <w:rFonts w:ascii="仿宋" w:hAnsi="仿宋" w:eastAsia="仿宋" w:cstheme="minorBidi"/>
          <w:kern w:val="2"/>
          <w:sz w:val="32"/>
          <w:szCs w:val="32"/>
          <w:lang w:eastAsia="zh-CN"/>
        </w:rPr>
        <w:t>教学经验、可以在短时间内调动学生</w:t>
      </w:r>
      <w:r>
        <w:rPr>
          <w:rFonts w:hint="eastAsia" w:ascii="仿宋" w:hAnsi="仿宋" w:eastAsia="仿宋" w:cstheme="minorBidi"/>
          <w:kern w:val="2"/>
          <w:sz w:val="32"/>
          <w:szCs w:val="32"/>
          <w:lang w:eastAsia="zh-CN"/>
        </w:rPr>
        <w:t>的</w:t>
      </w:r>
      <w:r>
        <w:rPr>
          <w:rFonts w:ascii="仿宋" w:hAnsi="仿宋" w:eastAsia="仿宋" w:cstheme="minorBidi"/>
          <w:kern w:val="2"/>
          <w:sz w:val="32"/>
          <w:szCs w:val="32"/>
          <w:lang w:eastAsia="zh-CN"/>
        </w:rPr>
        <w:t>积极性并教会学生2首中文歌曲</w:t>
      </w:r>
      <w:r>
        <w:rPr>
          <w:rFonts w:hint="eastAsia" w:ascii="仿宋" w:hAnsi="仿宋" w:eastAsia="仿宋" w:cstheme="minorBidi"/>
          <w:kern w:val="2"/>
          <w:sz w:val="32"/>
          <w:szCs w:val="32"/>
          <w:lang w:eastAsia="zh-CN"/>
        </w:rPr>
        <w:t>，</w:t>
      </w:r>
      <w:r>
        <w:rPr>
          <w:rFonts w:ascii="仿宋" w:hAnsi="仿宋" w:eastAsia="仿宋" w:cstheme="minorBidi"/>
          <w:kern w:val="2"/>
          <w:sz w:val="32"/>
          <w:szCs w:val="32"/>
          <w:lang w:eastAsia="zh-CN"/>
        </w:rPr>
        <w:t>能够指挥学生大合唱并在闭营式才艺表演上展示所学歌曲。</w:t>
      </w:r>
    </w:p>
    <w:p>
      <w:pPr>
        <w:autoSpaceDE/>
        <w:autoSpaceDN/>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舞蹈教师：有丰富教学经验、可以在短时间内调动学生积极性并传授舞蹈技巧，4—6个课时内教会学生一段独立民族舞蹈，能使学生在闭营式才艺表演上展示所学舞蹈。</w:t>
      </w:r>
    </w:p>
    <w:p>
      <w:pPr>
        <w:autoSpaceDE/>
        <w:autoSpaceDN/>
        <w:spacing w:line="560" w:lineRule="exact"/>
        <w:ind w:firstLine="640" w:firstLineChars="200"/>
        <w:jc w:val="both"/>
        <w:rPr>
          <w:rFonts w:ascii="仿宋" w:hAnsi="仿宋" w:eastAsia="仿宋" w:cstheme="minorBidi"/>
          <w:kern w:val="2"/>
          <w:sz w:val="32"/>
          <w:szCs w:val="32"/>
          <w:lang w:eastAsia="zh-CN"/>
        </w:rPr>
      </w:pPr>
    </w:p>
    <w:p>
      <w:pPr>
        <w:pStyle w:val="4"/>
        <w:rPr>
          <w:sz w:val="32"/>
        </w:rPr>
      </w:pPr>
    </w:p>
    <w:p>
      <w:pPr>
        <w:tabs>
          <w:tab w:val="left" w:pos="277"/>
        </w:tabs>
        <w:spacing w:before="219"/>
        <w:ind w:right="1373"/>
        <w:jc w:val="center"/>
        <w:rPr>
          <w:sz w:val="23"/>
        </w:rPr>
      </w:pPr>
    </w:p>
    <w:sectPr>
      <w:pgSz w:w="11900" w:h="16840"/>
      <w:pgMar w:top="1440" w:right="1080" w:bottom="1440" w:left="108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MWI4Y2E0MjNlNmUwYWNhYTEyNzk3MGRhYWM4MmZhNDIifQ=="/>
  </w:docVars>
  <w:rsids>
    <w:rsidRoot w:val="008511BF"/>
    <w:rsid w:val="00056A42"/>
    <w:rsid w:val="000820EE"/>
    <w:rsid w:val="000F4F71"/>
    <w:rsid w:val="00122434"/>
    <w:rsid w:val="001D6EBD"/>
    <w:rsid w:val="006F7D3B"/>
    <w:rsid w:val="00815314"/>
    <w:rsid w:val="00833A4A"/>
    <w:rsid w:val="008511BF"/>
    <w:rsid w:val="00887EEB"/>
    <w:rsid w:val="008A39C4"/>
    <w:rsid w:val="00954D8D"/>
    <w:rsid w:val="009A01D6"/>
    <w:rsid w:val="009B62DA"/>
    <w:rsid w:val="009F473A"/>
    <w:rsid w:val="00A85989"/>
    <w:rsid w:val="00BC2A20"/>
    <w:rsid w:val="00C720BF"/>
    <w:rsid w:val="00DD7A3A"/>
    <w:rsid w:val="00DF2FA5"/>
    <w:rsid w:val="5DF22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qFormat/>
    <w:uiPriority w:val="1"/>
    <w:pPr>
      <w:ind w:left="192"/>
      <w:outlineLvl w:val="0"/>
    </w:pPr>
    <w:rPr>
      <w:sz w:val="43"/>
      <w:szCs w:val="43"/>
    </w:rPr>
  </w:style>
  <w:style w:type="paragraph" w:styleId="3">
    <w:name w:val="heading 2"/>
    <w:basedOn w:val="1"/>
    <w:autoRedefine/>
    <w:qFormat/>
    <w:uiPriority w:val="1"/>
    <w:pPr>
      <w:ind w:left="20"/>
      <w:outlineLvl w:val="1"/>
    </w:pPr>
    <w:rPr>
      <w:sz w:val="32"/>
      <w:szCs w:val="32"/>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Body Text"/>
    <w:basedOn w:val="1"/>
    <w:autoRedefine/>
    <w:qFormat/>
    <w:uiPriority w:val="1"/>
    <w:rPr>
      <w:sz w:val="31"/>
      <w:szCs w:val="31"/>
    </w:rPr>
  </w:style>
  <w:style w:type="character" w:styleId="7">
    <w:name w:val="Hyperlink"/>
    <w:basedOn w:val="6"/>
    <w:autoRedefine/>
    <w:unhideWhenUsed/>
    <w:qFormat/>
    <w:uiPriority w:val="99"/>
    <w:rPr>
      <w:color w:val="0000FF" w:themeColor="hyperlink"/>
      <w:u w:val="single"/>
    </w:rPr>
  </w:style>
  <w:style w:type="table" w:customStyle="1" w:styleId="8">
    <w:name w:val="Table Normal"/>
    <w:autoRedefine/>
    <w:semiHidden/>
    <w:unhideWhenUsed/>
    <w:qFormat/>
    <w:uiPriority w:val="2"/>
    <w:tblPr>
      <w:tblCellMar>
        <w:top w:w="0" w:type="dxa"/>
        <w:left w:w="0" w:type="dxa"/>
        <w:bottom w:w="0" w:type="dxa"/>
        <w:right w:w="0" w:type="dxa"/>
      </w:tblCellMar>
    </w:tblPr>
  </w:style>
  <w:style w:type="paragraph" w:styleId="9">
    <w:name w:val="List Paragraph"/>
    <w:basedOn w:val="1"/>
    <w:autoRedefine/>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275</Words>
  <Characters>1571</Characters>
  <Lines>13</Lines>
  <Paragraphs>3</Paragraphs>
  <TotalTime>210</TotalTime>
  <ScaleCrop>false</ScaleCrop>
  <LinksUpToDate>false</LinksUpToDate>
  <CharactersWithSpaces>1843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2024-03-04T02:16:00Z</dcterms:created>
  <dc:creator>admin</dc:creator>
  <cp:lastModifiedBy>小君</cp:lastModifiedBy>
  <dcterms:modified xsi:type="dcterms:W3CDTF">2024-03-06T09:17:24Z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LastSaved">
    <vt:filetime>2024-03-04T00:00:00Z</vt:filetime>
  </property>
  <property fmtid="{D5CDD505-2E9C-101B-9397-08002B2CF9AE}" pid="4" name="KSOProductBuildVer">
    <vt:lpwstr>2052-12.1.0.16388</vt:lpwstr>
  </property>
  <property fmtid="{D5CDD505-2E9C-101B-9397-08002B2CF9AE}" pid="5" name="ICV">
    <vt:lpwstr>90DE80ED414B46A8AEF477F6CE0F1651_12</vt:lpwstr>
  </property>
</Properties>
</file>