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48A" w:rsidRPr="00E42853" w:rsidRDefault="0059548A" w:rsidP="00E42853">
      <w:pPr>
        <w:jc w:val="center"/>
        <w:rPr>
          <w:rFonts w:ascii="宋体"/>
          <w:b/>
          <w:sz w:val="44"/>
          <w:szCs w:val="44"/>
        </w:rPr>
      </w:pPr>
      <w:r w:rsidRPr="00E42853">
        <w:rPr>
          <w:rFonts w:ascii="宋体" w:hAnsi="宋体"/>
          <w:b/>
          <w:sz w:val="44"/>
          <w:szCs w:val="44"/>
        </w:rPr>
        <w:t>2016</w:t>
      </w:r>
      <w:r w:rsidRPr="00E42853">
        <w:rPr>
          <w:rFonts w:ascii="宋体" w:hAnsi="宋体" w:hint="eastAsia"/>
          <w:b/>
          <w:sz w:val="44"/>
          <w:szCs w:val="44"/>
        </w:rPr>
        <w:t>年度述职述廉述学报告</w:t>
      </w:r>
    </w:p>
    <w:p w:rsidR="0059548A" w:rsidRPr="00E42853" w:rsidRDefault="0059548A" w:rsidP="00E42853">
      <w:pPr>
        <w:jc w:val="center"/>
        <w:rPr>
          <w:rFonts w:ascii="楷体_GB2312" w:eastAsia="楷体_GB2312"/>
          <w:sz w:val="32"/>
          <w:szCs w:val="32"/>
        </w:rPr>
      </w:pPr>
      <w:r w:rsidRPr="00E42853">
        <w:rPr>
          <w:rFonts w:ascii="楷体_GB2312" w:eastAsia="楷体_GB2312" w:hint="eastAsia"/>
          <w:sz w:val="32"/>
          <w:szCs w:val="32"/>
        </w:rPr>
        <w:t>河南师范大学工会主席</w:t>
      </w:r>
      <w:r w:rsidRPr="00E42853">
        <w:rPr>
          <w:rFonts w:ascii="楷体_GB2312" w:eastAsia="楷体_GB2312"/>
          <w:sz w:val="32"/>
          <w:szCs w:val="32"/>
        </w:rPr>
        <w:t xml:space="preserve"> </w:t>
      </w:r>
      <w:r w:rsidRPr="00E42853">
        <w:rPr>
          <w:rFonts w:ascii="楷体_GB2312" w:eastAsia="楷体_GB2312" w:hint="eastAsia"/>
          <w:sz w:val="32"/>
          <w:szCs w:val="32"/>
        </w:rPr>
        <w:t>岳杰勇</w:t>
      </w:r>
    </w:p>
    <w:p w:rsidR="0059548A" w:rsidRDefault="0059548A" w:rsidP="00E42853">
      <w:pPr>
        <w:ind w:firstLineChars="200" w:firstLine="31680"/>
        <w:jc w:val="left"/>
        <w:rPr>
          <w:rFonts w:ascii="仿宋_GB2312" w:eastAsia="仿宋_GB2312" w:hAnsi="宋体" w:cs="宋体"/>
          <w:kern w:val="0"/>
          <w:sz w:val="30"/>
          <w:szCs w:val="30"/>
        </w:rPr>
      </w:pPr>
    </w:p>
    <w:p w:rsidR="0059548A" w:rsidRPr="00E42853" w:rsidRDefault="0059548A" w:rsidP="00E42853">
      <w:pPr>
        <w:ind w:firstLineChars="200" w:firstLine="31680"/>
        <w:jc w:val="left"/>
        <w:rPr>
          <w:rFonts w:ascii="仿宋_GB2312" w:eastAsia="仿宋_GB2312" w:hAnsi="宋体" w:cs="宋体"/>
          <w:kern w:val="0"/>
          <w:sz w:val="30"/>
          <w:szCs w:val="30"/>
        </w:rPr>
      </w:pPr>
      <w:r w:rsidRPr="00E42853">
        <w:rPr>
          <w:rFonts w:ascii="仿宋_GB2312" w:eastAsia="仿宋_GB2312" w:hAnsi="宋体" w:cs="宋体" w:hint="eastAsia"/>
          <w:kern w:val="0"/>
          <w:sz w:val="30"/>
          <w:szCs w:val="30"/>
        </w:rPr>
        <w:t>岳杰勇，男，</w:t>
      </w:r>
      <w:r w:rsidRPr="00E42853">
        <w:rPr>
          <w:rFonts w:ascii="仿宋_GB2312" w:eastAsia="仿宋_GB2312" w:hAnsi="宋体" w:cs="宋体"/>
          <w:kern w:val="0"/>
          <w:sz w:val="30"/>
          <w:szCs w:val="30"/>
        </w:rPr>
        <w:t>1974</w:t>
      </w:r>
      <w:r w:rsidRPr="00E42853">
        <w:rPr>
          <w:rFonts w:ascii="仿宋_GB2312" w:eastAsia="仿宋_GB2312" w:hAnsi="宋体" w:cs="宋体" w:hint="eastAsia"/>
          <w:kern w:val="0"/>
          <w:sz w:val="30"/>
          <w:szCs w:val="30"/>
        </w:rPr>
        <w:t>年</w:t>
      </w:r>
      <w:r w:rsidRPr="00E42853">
        <w:rPr>
          <w:rFonts w:ascii="仿宋_GB2312" w:eastAsia="仿宋_GB2312" w:hAnsi="宋体" w:cs="宋体"/>
          <w:kern w:val="0"/>
          <w:sz w:val="30"/>
          <w:szCs w:val="30"/>
        </w:rPr>
        <w:t>4</w:t>
      </w:r>
      <w:r w:rsidRPr="00E42853">
        <w:rPr>
          <w:rFonts w:ascii="仿宋_GB2312" w:eastAsia="仿宋_GB2312" w:hAnsi="宋体" w:cs="宋体" w:hint="eastAsia"/>
          <w:kern w:val="0"/>
          <w:sz w:val="30"/>
          <w:szCs w:val="30"/>
        </w:rPr>
        <w:t>月生，中共党员，教授，博士学位，硕士生导师。现任河南师范大学工会主席，负责校工会全面工作。一年来，在上级工会和学校党委、行政的领导、指导下，我与师大的干部群众尤其是工会系统的同志们一起奋斗，一起收获，共历几多辛苦，共享几多喜悦，心中感慨颇多。现将一年来自己的学习、工作情况汇报如下，请大家批评指正！</w:t>
      </w:r>
      <w:r w:rsidRPr="00E42853">
        <w:rPr>
          <w:rFonts w:ascii="仿宋_GB2312" w:eastAsia="仿宋_GB2312" w:hAnsi="宋体" w:cs="宋体"/>
          <w:kern w:val="0"/>
          <w:sz w:val="30"/>
          <w:szCs w:val="30"/>
        </w:rPr>
        <w:t xml:space="preserve">                                                                                                                                                                                                                                                                                                    </w:t>
      </w:r>
    </w:p>
    <w:p w:rsidR="0059548A" w:rsidRPr="00E42853" w:rsidRDefault="0059548A" w:rsidP="00E42853">
      <w:pPr>
        <w:ind w:firstLineChars="200" w:firstLine="31680"/>
        <w:rPr>
          <w:rFonts w:ascii="黑体" w:eastAsia="黑体" w:hAnsi="宋体" w:cs="宋体"/>
          <w:kern w:val="0"/>
          <w:sz w:val="30"/>
          <w:szCs w:val="30"/>
        </w:rPr>
      </w:pPr>
      <w:r w:rsidRPr="00E42853">
        <w:rPr>
          <w:rFonts w:ascii="黑体" w:eastAsia="黑体" w:hAnsi="宋体" w:cs="宋体" w:hint="eastAsia"/>
          <w:kern w:val="0"/>
          <w:sz w:val="30"/>
          <w:szCs w:val="30"/>
        </w:rPr>
        <w:t>一、加强学习，提升政治理论素养</w:t>
      </w:r>
    </w:p>
    <w:p w:rsidR="0059548A" w:rsidRPr="00E42853" w:rsidRDefault="0059548A" w:rsidP="00E42853">
      <w:pPr>
        <w:ind w:firstLineChars="200" w:firstLine="31680"/>
        <w:rPr>
          <w:rFonts w:ascii="楷体_GB2312" w:eastAsia="楷体_GB2312" w:hAnsi="仿宋"/>
          <w:sz w:val="30"/>
          <w:szCs w:val="30"/>
        </w:rPr>
      </w:pPr>
      <w:r>
        <w:rPr>
          <w:rFonts w:ascii="楷体_GB2312" w:eastAsia="楷体_GB2312" w:hAnsi="仿宋"/>
          <w:sz w:val="30"/>
          <w:szCs w:val="30"/>
        </w:rPr>
        <w:t>1</w:t>
      </w:r>
      <w:r>
        <w:rPr>
          <w:rFonts w:ascii="楷体_GB2312" w:eastAsia="楷体_GB2312" w:hAnsi="仿宋" w:hint="eastAsia"/>
          <w:sz w:val="30"/>
          <w:szCs w:val="30"/>
        </w:rPr>
        <w:t>、</w:t>
      </w:r>
      <w:r w:rsidRPr="00E42853">
        <w:rPr>
          <w:rFonts w:ascii="楷体_GB2312" w:eastAsia="楷体_GB2312" w:hAnsi="仿宋" w:hint="eastAsia"/>
          <w:sz w:val="30"/>
          <w:szCs w:val="30"/>
        </w:rPr>
        <w:t>紧扣“两学一做”学习教育，坚定干事创业的理论支撑</w:t>
      </w:r>
    </w:p>
    <w:p w:rsidR="0059548A" w:rsidRPr="00E42853" w:rsidRDefault="0059548A" w:rsidP="00E42853">
      <w:pPr>
        <w:tabs>
          <w:tab w:val="left" w:pos="6480"/>
        </w:tabs>
        <w:ind w:firstLineChars="200" w:firstLine="31680"/>
        <w:rPr>
          <w:rFonts w:ascii="仿宋_GB2312" w:eastAsia="仿宋_GB2312" w:hAnsi="宋体" w:cs="宋体"/>
          <w:kern w:val="0"/>
          <w:sz w:val="30"/>
          <w:szCs w:val="30"/>
        </w:rPr>
      </w:pPr>
      <w:r w:rsidRPr="00E42853">
        <w:rPr>
          <w:rFonts w:ascii="仿宋_GB2312" w:eastAsia="仿宋_GB2312" w:hAnsi="宋体" w:cs="宋体" w:hint="eastAsia"/>
          <w:kern w:val="0"/>
          <w:sz w:val="30"/>
          <w:szCs w:val="30"/>
        </w:rPr>
        <w:t>一年来，我紧扣“两学一做”学习教育安排部署，始终把“两学一做”学习教育成果作为指导分管和代管工作开展和推动学校事业发展的重要支撑。我把“两学一做”学习教育与学习贯彻党的十八届六中全会精神结合起来，学深参透以习近平同志为核心的党中央坚定不移推进全面从严治党的坚强决心和历史担当。把“两学一做”学习教育与贯彻落实河南省十次党代会精神结合起来，学深悟透在省委推进全面从严治党，决胜全面小康、让中原更加出彩征程中的现实责任和历史使命。把“两学一做”学习教育与推动学校事业发展特别是工会系统工作开展结合起来，履行好全面从严治党的行动自觉，明晰了高等教育和高校领导干部让中原更加出彩的责任担当，坚定了学校建设国内知名、区域引领、特色鲜明的高水平大学的目标设定。</w:t>
      </w:r>
      <w:r w:rsidRPr="00E42853">
        <w:rPr>
          <w:rFonts w:ascii="仿宋_GB2312" w:eastAsia="仿宋_GB2312" w:hAnsi="仿宋" w:hint="eastAsia"/>
          <w:sz w:val="30"/>
          <w:szCs w:val="30"/>
        </w:rPr>
        <w:t>同时，按照“两学一做”学习教育相关要求，我还认真学习了《中国共产党章程》、《中国共产党廉洁自律准则》、《关于新形势下党内政治生活的若干准则》、《中国共产党党内监督条例》等党内法规，严明了自己的党员意识、宗旨意识、规矩意识、纪律意识。</w:t>
      </w:r>
    </w:p>
    <w:p w:rsidR="0059548A" w:rsidRPr="00E42853" w:rsidRDefault="0059548A" w:rsidP="00E42853">
      <w:pPr>
        <w:ind w:firstLineChars="200" w:firstLine="31680"/>
        <w:rPr>
          <w:rFonts w:ascii="楷体_GB2312" w:eastAsia="楷体_GB2312" w:hAnsi="仿宋"/>
          <w:sz w:val="30"/>
          <w:szCs w:val="30"/>
        </w:rPr>
      </w:pPr>
      <w:r>
        <w:rPr>
          <w:rFonts w:ascii="楷体_GB2312" w:eastAsia="楷体_GB2312" w:hAnsi="仿宋"/>
          <w:sz w:val="30"/>
          <w:szCs w:val="30"/>
        </w:rPr>
        <w:t>2</w:t>
      </w:r>
      <w:r>
        <w:rPr>
          <w:rFonts w:ascii="楷体_GB2312" w:eastAsia="楷体_GB2312" w:hAnsi="仿宋" w:hint="eastAsia"/>
          <w:sz w:val="30"/>
          <w:szCs w:val="30"/>
        </w:rPr>
        <w:t>、</w:t>
      </w:r>
      <w:r w:rsidRPr="00E42853">
        <w:rPr>
          <w:rFonts w:ascii="楷体_GB2312" w:eastAsia="楷体_GB2312" w:hAnsi="仿宋" w:hint="eastAsia"/>
          <w:sz w:val="30"/>
          <w:szCs w:val="30"/>
        </w:rPr>
        <w:t>悟透全国高校思想政治工作会议精神，把握工作开展的政治方向</w:t>
      </w:r>
    </w:p>
    <w:p w:rsidR="0059548A" w:rsidRPr="00E42853" w:rsidRDefault="0059548A" w:rsidP="00E42853">
      <w:pPr>
        <w:ind w:firstLineChars="200" w:firstLine="31680"/>
        <w:rPr>
          <w:rFonts w:ascii="仿宋_GB2312" w:eastAsia="仿宋_GB2312" w:hAnsi="仿宋"/>
          <w:sz w:val="30"/>
          <w:szCs w:val="30"/>
        </w:rPr>
      </w:pPr>
      <w:r w:rsidRPr="00E42853">
        <w:rPr>
          <w:rFonts w:ascii="仿宋_GB2312" w:eastAsia="仿宋_GB2312" w:hAnsi="仿宋" w:hint="eastAsia"/>
          <w:sz w:val="30"/>
          <w:szCs w:val="30"/>
        </w:rPr>
        <w:t>在全国高校思想政治工作会议上，习近平从全局和战略高度强调，要坚持把立德树人作为中心环节，把思想政治工作贯穿教育教学全过程。这是当前和今后一个时期，办好中国特色社会主义大学、开创我国高等教育事业发展新局面的指针。回望一年来的工作，我坚持围绕立德树人根本任务，</w:t>
      </w:r>
      <w:r w:rsidRPr="00E42853">
        <w:rPr>
          <w:rFonts w:ascii="仿宋_GB2312" w:eastAsia="仿宋_GB2312" w:hint="eastAsia"/>
          <w:sz w:val="30"/>
          <w:szCs w:val="30"/>
          <w:shd w:val="clear" w:color="auto" w:fill="FFFFFF"/>
        </w:rPr>
        <w:t>深入开展师德主题教育活动，</w:t>
      </w:r>
      <w:r w:rsidRPr="00E42853">
        <w:rPr>
          <w:rFonts w:ascii="仿宋_GB2312" w:eastAsia="仿宋_GB2312" w:hAnsi="仿宋" w:hint="eastAsia"/>
          <w:sz w:val="30"/>
          <w:szCs w:val="30"/>
        </w:rPr>
        <w:t>切实</w:t>
      </w:r>
      <w:r w:rsidRPr="00E42853">
        <w:rPr>
          <w:rFonts w:ascii="仿宋_GB2312" w:eastAsia="仿宋_GB2312" w:hint="eastAsia"/>
          <w:sz w:val="30"/>
          <w:szCs w:val="30"/>
          <w:shd w:val="clear" w:color="auto" w:fill="FFFFFF"/>
        </w:rPr>
        <w:t>加强师德师风建设，大力弘扬劳动精神，促使教职工真正将教书、管理、服务和“育人”相结合、相融合，教育和引导全校教职工坚持将言传与身教相统一，将潜心问道和关注社会相统一，将学术自由和学术规范相统一，引导教职工以深厚的学识修养赢得学生的尊重，以高尚的人格魅力引领校风、教风、学风和社会风尚。</w:t>
      </w:r>
    </w:p>
    <w:p w:rsidR="0059548A" w:rsidRPr="00E42853" w:rsidRDefault="0059548A" w:rsidP="00E42853">
      <w:pPr>
        <w:ind w:firstLineChars="200" w:firstLine="31680"/>
        <w:rPr>
          <w:rFonts w:ascii="楷体_GB2312" w:eastAsia="楷体_GB2312" w:hAnsi="仿宋"/>
          <w:sz w:val="30"/>
          <w:szCs w:val="30"/>
        </w:rPr>
      </w:pPr>
      <w:r>
        <w:rPr>
          <w:rFonts w:ascii="楷体_GB2312" w:eastAsia="楷体_GB2312" w:hAnsi="仿宋"/>
          <w:sz w:val="30"/>
          <w:szCs w:val="30"/>
        </w:rPr>
        <w:t>3</w:t>
      </w:r>
      <w:r>
        <w:rPr>
          <w:rFonts w:ascii="楷体_GB2312" w:eastAsia="楷体_GB2312" w:hAnsi="仿宋" w:hint="eastAsia"/>
          <w:sz w:val="30"/>
          <w:szCs w:val="30"/>
        </w:rPr>
        <w:t>、</w:t>
      </w:r>
      <w:r w:rsidRPr="00E42853">
        <w:rPr>
          <w:rFonts w:ascii="楷体_GB2312" w:eastAsia="楷体_GB2312" w:hAnsi="仿宋" w:hint="eastAsia"/>
          <w:sz w:val="30"/>
          <w:szCs w:val="30"/>
        </w:rPr>
        <w:t>增强意识形态工作自觉性，建立保障事业发展的话语体系</w:t>
      </w:r>
    </w:p>
    <w:p w:rsidR="0059548A" w:rsidRPr="00E42853" w:rsidRDefault="0059548A" w:rsidP="00E42853">
      <w:pPr>
        <w:ind w:firstLineChars="200" w:firstLine="31680"/>
        <w:rPr>
          <w:rFonts w:ascii="仿宋_GB2312" w:eastAsia="仿宋_GB2312" w:hAnsi="仿宋"/>
          <w:sz w:val="30"/>
          <w:szCs w:val="30"/>
        </w:rPr>
      </w:pPr>
      <w:r w:rsidRPr="00E42853">
        <w:rPr>
          <w:rFonts w:ascii="仿宋_GB2312" w:eastAsia="仿宋_GB2312" w:hAnsi="仿宋" w:hint="eastAsia"/>
          <w:sz w:val="30"/>
          <w:szCs w:val="30"/>
        </w:rPr>
        <w:t>意识形态工作作为党的一项极端重要的工作，是各级领导干部特别是高校领导干部的应有之责，必须做到未雨绸缪，常抓不懈。一年来，我坚持把意识形态工作放在突出位置抓紧抓好、抓细抓实，牢牢把握了意识形态工作的领导权、管理权、话语权。在推动分管和</w:t>
      </w:r>
      <w:bookmarkStart w:id="0" w:name="_GoBack"/>
      <w:bookmarkEnd w:id="0"/>
      <w:r w:rsidRPr="00E42853">
        <w:rPr>
          <w:rFonts w:ascii="仿宋_GB2312" w:eastAsia="仿宋_GB2312" w:hAnsi="仿宋" w:hint="eastAsia"/>
          <w:sz w:val="30"/>
          <w:szCs w:val="30"/>
        </w:rPr>
        <w:t>代管工作开展和学校事业发展过程中，我坚持学活用活马克思主义的立场、观点和方法，着力巩固马克思主义在意识形态领域的指导地位，将讲好师大故事、传播师大声音、体现师大品格、维护师大形象作为掌握意识形态工作话语权的重要抓手，努力构建起既符合做好意识形态工作要求和教职工成长发展需要，又助推工作顺利开展和学校事业发展的话语体系，有效强化了履职尽责的自觉性和坚定性。</w:t>
      </w:r>
    </w:p>
    <w:p w:rsidR="0059548A" w:rsidRPr="00E42853" w:rsidRDefault="0059548A" w:rsidP="00E42853">
      <w:pPr>
        <w:ind w:firstLineChars="200" w:firstLine="31680"/>
        <w:rPr>
          <w:rFonts w:ascii="黑体" w:eastAsia="黑体" w:hAnsi="宋体" w:cs="宋体"/>
          <w:kern w:val="0"/>
          <w:sz w:val="30"/>
          <w:szCs w:val="30"/>
        </w:rPr>
      </w:pPr>
      <w:r w:rsidRPr="00E42853">
        <w:rPr>
          <w:rFonts w:ascii="黑体" w:eastAsia="黑体" w:hAnsi="宋体" w:cs="宋体" w:hint="eastAsia"/>
          <w:kern w:val="0"/>
          <w:sz w:val="30"/>
          <w:szCs w:val="30"/>
        </w:rPr>
        <w:t>二、履职尽责，抓好工作落地落实</w:t>
      </w:r>
    </w:p>
    <w:p w:rsidR="0059548A" w:rsidRPr="00E42853" w:rsidRDefault="0059548A" w:rsidP="00E42853">
      <w:pPr>
        <w:ind w:firstLineChars="200" w:firstLine="31680"/>
        <w:rPr>
          <w:rFonts w:ascii="楷体_GB2312" w:eastAsia="楷体_GB2312" w:hAnsi="仿宋"/>
          <w:sz w:val="30"/>
          <w:szCs w:val="30"/>
        </w:rPr>
      </w:pPr>
      <w:r>
        <w:rPr>
          <w:rFonts w:ascii="楷体_GB2312" w:eastAsia="楷体_GB2312" w:hAnsi="仿宋"/>
          <w:sz w:val="30"/>
          <w:szCs w:val="30"/>
        </w:rPr>
        <w:t>1</w:t>
      </w:r>
      <w:r>
        <w:rPr>
          <w:rFonts w:ascii="楷体_GB2312" w:eastAsia="楷体_GB2312" w:hAnsi="仿宋" w:hint="eastAsia"/>
          <w:sz w:val="30"/>
          <w:szCs w:val="30"/>
        </w:rPr>
        <w:t>、</w:t>
      </w:r>
      <w:r w:rsidRPr="00E42853">
        <w:rPr>
          <w:rFonts w:ascii="楷体_GB2312" w:eastAsia="楷体_GB2312" w:hAnsi="仿宋" w:hint="eastAsia"/>
          <w:sz w:val="30"/>
          <w:szCs w:val="30"/>
        </w:rPr>
        <w:t>明确目标定位，参与学校“十三五”事业发展规划纲要编制工作</w:t>
      </w:r>
    </w:p>
    <w:p w:rsidR="0059548A" w:rsidRPr="00E42853" w:rsidRDefault="0059548A" w:rsidP="00E42853">
      <w:pPr>
        <w:ind w:firstLineChars="200" w:firstLine="31680"/>
        <w:rPr>
          <w:rFonts w:ascii="仿宋_GB2312" w:eastAsia="仿宋_GB2312"/>
          <w:sz w:val="30"/>
          <w:szCs w:val="30"/>
        </w:rPr>
      </w:pPr>
      <w:r w:rsidRPr="00E42853">
        <w:rPr>
          <w:rFonts w:ascii="仿宋_GB2312" w:eastAsia="仿宋_GB2312" w:hint="eastAsia"/>
          <w:sz w:val="30"/>
          <w:szCs w:val="30"/>
        </w:rPr>
        <w:t>在校党委的领导下，我和孙先科副校长组织校内相关职能部门主要负责人，在深入调查研究，广泛征求意见，科学分析论证的基础上，历时数月，顺利完成学校“十三五”事业发展规划纲要的编制工作，并督促相关职能部门和教学单位，完成了</w:t>
      </w:r>
      <w:r w:rsidRPr="00E42853">
        <w:rPr>
          <w:rFonts w:ascii="仿宋_GB2312" w:eastAsia="仿宋_GB2312"/>
          <w:sz w:val="30"/>
          <w:szCs w:val="30"/>
        </w:rPr>
        <w:t>6</w:t>
      </w:r>
      <w:r w:rsidRPr="00E42853">
        <w:rPr>
          <w:rFonts w:ascii="仿宋_GB2312" w:eastAsia="仿宋_GB2312" w:hint="eastAsia"/>
          <w:sz w:val="30"/>
          <w:szCs w:val="30"/>
        </w:rPr>
        <w:t>个专项规划的论证和编制工作，为学校今后一个时期的发展明确了目标定位、部署了工作任务，为学校深化综合改革方案的制定提供了借鉴。</w:t>
      </w:r>
    </w:p>
    <w:p w:rsidR="0059548A" w:rsidRPr="00E42853" w:rsidRDefault="0059548A" w:rsidP="00E42853">
      <w:pPr>
        <w:ind w:firstLineChars="200" w:firstLine="31680"/>
        <w:rPr>
          <w:rFonts w:ascii="楷体_GB2312" w:eastAsia="楷体_GB2312" w:hAnsi="仿宋"/>
          <w:sz w:val="30"/>
          <w:szCs w:val="30"/>
        </w:rPr>
      </w:pPr>
      <w:r>
        <w:rPr>
          <w:rFonts w:ascii="楷体_GB2312" w:eastAsia="楷体_GB2312" w:hAnsi="仿宋"/>
          <w:sz w:val="30"/>
          <w:szCs w:val="30"/>
        </w:rPr>
        <w:t>2</w:t>
      </w:r>
      <w:r>
        <w:rPr>
          <w:rFonts w:ascii="楷体_GB2312" w:eastAsia="楷体_GB2312" w:hAnsi="仿宋" w:hint="eastAsia"/>
          <w:sz w:val="30"/>
          <w:szCs w:val="30"/>
        </w:rPr>
        <w:t>、</w:t>
      </w:r>
      <w:r w:rsidRPr="00E42853">
        <w:rPr>
          <w:rFonts w:ascii="楷体_GB2312" w:eastAsia="楷体_GB2312" w:hAnsi="仿宋" w:hint="eastAsia"/>
          <w:sz w:val="30"/>
          <w:szCs w:val="30"/>
        </w:rPr>
        <w:t>围绕主业主责，实现工会工作百花齐放</w:t>
      </w:r>
    </w:p>
    <w:p w:rsidR="0059548A" w:rsidRPr="00E42853" w:rsidRDefault="0059548A" w:rsidP="00E42853">
      <w:pPr>
        <w:ind w:firstLineChars="200" w:firstLine="31680"/>
        <w:rPr>
          <w:rFonts w:ascii="仿宋_GB2312" w:eastAsia="仿宋_GB2312" w:hAnsi="仿宋"/>
          <w:sz w:val="30"/>
          <w:szCs w:val="30"/>
        </w:rPr>
      </w:pPr>
      <w:r>
        <w:rPr>
          <w:rFonts w:ascii="仿宋_GB2312" w:eastAsia="仿宋_GB2312" w:hAnsi="仿宋" w:hint="eastAsia"/>
          <w:sz w:val="30"/>
          <w:szCs w:val="30"/>
        </w:rPr>
        <w:t>（</w:t>
      </w:r>
      <w:r>
        <w:rPr>
          <w:rFonts w:ascii="仿宋_GB2312" w:eastAsia="仿宋_GB2312" w:hAnsi="仿宋"/>
          <w:sz w:val="30"/>
          <w:szCs w:val="30"/>
        </w:rPr>
        <w:t>1</w:t>
      </w:r>
      <w:r>
        <w:rPr>
          <w:rFonts w:ascii="仿宋_GB2312" w:eastAsia="仿宋_GB2312" w:hAnsi="仿宋" w:hint="eastAsia"/>
          <w:sz w:val="30"/>
          <w:szCs w:val="30"/>
        </w:rPr>
        <w:t>）</w:t>
      </w:r>
      <w:r w:rsidRPr="00E42853">
        <w:rPr>
          <w:rFonts w:ascii="仿宋_GB2312" w:eastAsia="仿宋_GB2312" w:hAnsi="仿宋" w:hint="eastAsia"/>
          <w:sz w:val="30"/>
          <w:szCs w:val="30"/>
        </w:rPr>
        <w:t>着力为推进依法治校工作作出新贡献</w:t>
      </w:r>
    </w:p>
    <w:p w:rsidR="0059548A" w:rsidRPr="00E42853" w:rsidRDefault="0059548A" w:rsidP="00E42853">
      <w:pPr>
        <w:ind w:firstLine="600"/>
        <w:rPr>
          <w:rFonts w:ascii="仿宋_GB2312" w:eastAsia="仿宋_GB2312" w:hAnsi="宋体" w:cs="宋体"/>
          <w:kern w:val="0"/>
          <w:sz w:val="30"/>
          <w:szCs w:val="30"/>
        </w:rPr>
      </w:pPr>
      <w:r w:rsidRPr="00E42853">
        <w:rPr>
          <w:rFonts w:ascii="仿宋_GB2312" w:eastAsia="仿宋_GB2312" w:hAnsi="宋体" w:cs="宋体" w:hint="eastAsia"/>
          <w:kern w:val="0"/>
          <w:sz w:val="30"/>
          <w:szCs w:val="30"/>
        </w:rPr>
        <w:t>师大教代会建设和依法治校工作一直有着优良传统，凡是事关学校改革发展的重大事项或与教职工利益密切相关的重大问题，都必须经过教代会通过后实施。在</w:t>
      </w:r>
      <w:r w:rsidRPr="00E42853">
        <w:rPr>
          <w:rFonts w:ascii="仿宋_GB2312" w:eastAsia="仿宋_GB2312" w:hAnsi="宋体" w:cs="宋体"/>
          <w:kern w:val="0"/>
          <w:sz w:val="30"/>
          <w:szCs w:val="30"/>
        </w:rPr>
        <w:t>2016</w:t>
      </w:r>
      <w:r w:rsidRPr="00E42853">
        <w:rPr>
          <w:rFonts w:ascii="仿宋_GB2312" w:eastAsia="仿宋_GB2312" w:hAnsi="宋体" w:cs="宋体" w:hint="eastAsia"/>
          <w:kern w:val="0"/>
          <w:sz w:val="30"/>
          <w:szCs w:val="30"/>
        </w:rPr>
        <w:t>年年度教代会上，通过了《河南师范大学“十三五”事业发展规划纲要（草案</w:t>
      </w:r>
      <w:r w:rsidRPr="00E42853">
        <w:rPr>
          <w:rFonts w:ascii="仿宋_GB2312" w:eastAsia="仿宋_GB2312" w:hAnsi="宋体" w:cs="宋体"/>
          <w:kern w:val="0"/>
          <w:sz w:val="30"/>
          <w:szCs w:val="30"/>
        </w:rPr>
        <w:t>)</w:t>
      </w:r>
      <w:r w:rsidRPr="00E42853">
        <w:rPr>
          <w:rFonts w:ascii="仿宋_GB2312" w:eastAsia="仿宋_GB2312" w:hAnsi="宋体" w:cs="宋体" w:hint="eastAsia"/>
          <w:kern w:val="0"/>
          <w:sz w:val="30"/>
          <w:szCs w:val="30"/>
        </w:rPr>
        <w:t>》，为学校“十三五”事业发展指明了方向；通过了《</w:t>
      </w:r>
      <w:r w:rsidRPr="00E42853">
        <w:rPr>
          <w:rFonts w:ascii="仿宋_GB2312" w:eastAsia="仿宋_GB2312" w:hAnsi="宋体" w:cs="宋体"/>
          <w:kern w:val="0"/>
          <w:sz w:val="30"/>
          <w:szCs w:val="30"/>
        </w:rPr>
        <w:t>2016</w:t>
      </w:r>
      <w:r w:rsidRPr="00E42853">
        <w:rPr>
          <w:rFonts w:ascii="仿宋_GB2312" w:eastAsia="仿宋_GB2312" w:hAnsi="宋体" w:cs="宋体" w:hint="eastAsia"/>
          <w:kern w:val="0"/>
          <w:sz w:val="30"/>
          <w:szCs w:val="30"/>
        </w:rPr>
        <w:t>年河南师范大学工作报告》，为学校</w:t>
      </w:r>
      <w:r w:rsidRPr="00E42853">
        <w:rPr>
          <w:rFonts w:ascii="仿宋_GB2312" w:eastAsia="仿宋_GB2312" w:hAnsi="宋体" w:cs="宋体"/>
          <w:kern w:val="0"/>
          <w:sz w:val="30"/>
          <w:szCs w:val="30"/>
        </w:rPr>
        <w:t>2017</w:t>
      </w:r>
      <w:r w:rsidRPr="00E42853">
        <w:rPr>
          <w:rFonts w:ascii="仿宋_GB2312" w:eastAsia="仿宋_GB2312" w:hAnsi="宋体" w:cs="宋体" w:hint="eastAsia"/>
          <w:kern w:val="0"/>
          <w:sz w:val="30"/>
          <w:szCs w:val="30"/>
        </w:rPr>
        <w:t>年的工作开展明确了重点。同时，我还积极协助党政推动校务公开工作；加强二级教代会建设，发挥了二级教代会的民主管理和民主监督作用。</w:t>
      </w:r>
    </w:p>
    <w:p w:rsidR="0059548A" w:rsidRPr="00E42853" w:rsidRDefault="0059548A" w:rsidP="00E42853">
      <w:pPr>
        <w:ind w:firstLineChars="200" w:firstLine="31680"/>
        <w:rPr>
          <w:rFonts w:ascii="仿宋_GB2312" w:eastAsia="仿宋_GB2312" w:hAnsi="仿宋"/>
          <w:sz w:val="30"/>
          <w:szCs w:val="30"/>
        </w:rPr>
      </w:pPr>
      <w:r>
        <w:rPr>
          <w:rFonts w:ascii="仿宋_GB2312" w:eastAsia="仿宋_GB2312" w:hAnsi="仿宋" w:hint="eastAsia"/>
          <w:sz w:val="30"/>
          <w:szCs w:val="30"/>
        </w:rPr>
        <w:t>（</w:t>
      </w:r>
      <w:r>
        <w:rPr>
          <w:rFonts w:ascii="仿宋_GB2312" w:eastAsia="仿宋_GB2312" w:hAnsi="仿宋"/>
          <w:sz w:val="30"/>
          <w:szCs w:val="30"/>
        </w:rPr>
        <w:t>2</w:t>
      </w:r>
      <w:r>
        <w:rPr>
          <w:rFonts w:ascii="仿宋_GB2312" w:eastAsia="仿宋_GB2312" w:hAnsi="仿宋" w:hint="eastAsia"/>
          <w:sz w:val="30"/>
          <w:szCs w:val="30"/>
        </w:rPr>
        <w:t>）</w:t>
      </w:r>
      <w:r w:rsidRPr="00E42853">
        <w:rPr>
          <w:rFonts w:ascii="仿宋_GB2312" w:eastAsia="仿宋_GB2312" w:hAnsi="仿宋" w:hint="eastAsia"/>
          <w:sz w:val="30"/>
          <w:szCs w:val="30"/>
        </w:rPr>
        <w:t>着力为推动学校事业发展凝心聚力担当新使命</w:t>
      </w:r>
    </w:p>
    <w:p w:rsidR="0059548A" w:rsidRPr="00E42853" w:rsidRDefault="0059548A" w:rsidP="00E42853">
      <w:pPr>
        <w:ind w:firstLineChars="200" w:firstLine="31680"/>
        <w:rPr>
          <w:rFonts w:ascii="仿宋_GB2312" w:eastAsia="仿宋_GB2312" w:hAnsi="仿宋"/>
          <w:sz w:val="30"/>
          <w:szCs w:val="30"/>
        </w:rPr>
      </w:pPr>
      <w:r w:rsidRPr="00E42853">
        <w:rPr>
          <w:rFonts w:ascii="仿宋_GB2312" w:eastAsia="仿宋_GB2312" w:hAnsi="仿宋" w:hint="eastAsia"/>
          <w:sz w:val="30"/>
          <w:szCs w:val="30"/>
        </w:rPr>
        <w:t>一年来，全校工会系统按照“做好事，助成长，促发展”的工作要求，为推动学校“十三五”事业发展和深化综合改革凝心聚力。组织新进教师“认家门”活动，增进新进教师对学校的认知感和存在感；教职工排球比赛、乒乓球比赛、书画展等文体活动，丰富教职工的业余文化体育生活；女教职工主题演讲比赛，展示师大女教职工建功立业的品格追求。在教职工中大力弘扬劳模精神，外国语学院被省总工会授予河南省五一巾帼标兵岗荣誉称号，曹俊杰、尹艳红、娄宝翠被授予新乡市先进工作者荣誉称号。在省教科文卫体工会年度表彰中，校工会被评为工会工作先进单位、高校“网上工会”工作先进单位，化学化工学院一研究所被评为女职工建功立业先进集体。组织“寻找身边的优秀师大人”事迹征集和</w:t>
      </w:r>
      <w:r w:rsidRPr="00E42853">
        <w:rPr>
          <w:rFonts w:ascii="仿宋_GB2312" w:eastAsia="仿宋_GB2312" w:hAnsi="仿宋"/>
          <w:sz w:val="30"/>
          <w:szCs w:val="30"/>
        </w:rPr>
        <w:t>30</w:t>
      </w:r>
      <w:r w:rsidRPr="00E42853">
        <w:rPr>
          <w:rFonts w:ascii="仿宋_GB2312" w:eastAsia="仿宋_GB2312" w:hAnsi="仿宋" w:hint="eastAsia"/>
          <w:sz w:val="30"/>
          <w:szCs w:val="30"/>
        </w:rPr>
        <w:t>年教龄优秀教职工先进事迹展示活动，展现了不同行业、不同岗位师大人在平凡生活中的奉献追求。</w:t>
      </w:r>
    </w:p>
    <w:p w:rsidR="0059548A" w:rsidRPr="00E42853" w:rsidRDefault="0059548A" w:rsidP="00E42853">
      <w:pPr>
        <w:ind w:firstLineChars="200" w:firstLine="31680"/>
        <w:rPr>
          <w:rFonts w:ascii="仿宋_GB2312" w:eastAsia="仿宋_GB2312" w:hAnsi="仿宋"/>
          <w:sz w:val="30"/>
          <w:szCs w:val="30"/>
        </w:rPr>
      </w:pPr>
      <w:r>
        <w:rPr>
          <w:rFonts w:ascii="仿宋_GB2312" w:eastAsia="仿宋_GB2312" w:hAnsi="仿宋" w:hint="eastAsia"/>
          <w:sz w:val="30"/>
          <w:szCs w:val="30"/>
        </w:rPr>
        <w:t>（</w:t>
      </w:r>
      <w:r>
        <w:rPr>
          <w:rFonts w:ascii="仿宋_GB2312" w:eastAsia="仿宋_GB2312" w:hAnsi="仿宋"/>
          <w:sz w:val="30"/>
          <w:szCs w:val="30"/>
        </w:rPr>
        <w:t>3</w:t>
      </w:r>
      <w:r>
        <w:rPr>
          <w:rFonts w:ascii="仿宋_GB2312" w:eastAsia="仿宋_GB2312" w:hAnsi="仿宋" w:hint="eastAsia"/>
          <w:sz w:val="30"/>
          <w:szCs w:val="30"/>
        </w:rPr>
        <w:t>）</w:t>
      </w:r>
      <w:r w:rsidRPr="00E42853">
        <w:rPr>
          <w:rFonts w:ascii="仿宋_GB2312" w:eastAsia="仿宋_GB2312" w:hAnsi="仿宋" w:hint="eastAsia"/>
          <w:sz w:val="30"/>
          <w:szCs w:val="30"/>
        </w:rPr>
        <w:t>着力在聚焦维权服务教职工上彰显新作为</w:t>
      </w:r>
    </w:p>
    <w:p w:rsidR="0059548A" w:rsidRPr="00E42853" w:rsidRDefault="0059548A" w:rsidP="00E42853">
      <w:pPr>
        <w:ind w:firstLineChars="200" w:firstLine="31680"/>
        <w:rPr>
          <w:rFonts w:ascii="仿宋_GB2312" w:eastAsia="仿宋_GB2312" w:hAnsi="仿宋"/>
          <w:sz w:val="30"/>
          <w:szCs w:val="30"/>
        </w:rPr>
      </w:pPr>
      <w:r w:rsidRPr="00E42853">
        <w:rPr>
          <w:rFonts w:ascii="仿宋_GB2312" w:eastAsia="仿宋_GB2312" w:hAnsi="仿宋" w:hint="eastAsia"/>
          <w:sz w:val="30"/>
          <w:szCs w:val="30"/>
        </w:rPr>
        <w:t>一年来，工会组织始终坚持维护教职工合法权益和切身利益。做好我校非在编职工队伍状况调研，梳理非在编职工队伍建设状况及权益实现情况；开展“金秋助学”和教职工子女教育经验交流会，为即将进入大学的教职工子女提供入学指导；完善困难职工档案，规范困难职工帮扶资金的筹集、管理和使用；</w:t>
      </w:r>
      <w:r w:rsidRPr="00E42853">
        <w:rPr>
          <w:rFonts w:ascii="仿宋_GB2312" w:eastAsia="仿宋_GB2312" w:hAnsi="宋体" w:cs="宋体" w:hint="eastAsia"/>
          <w:kern w:val="0"/>
          <w:sz w:val="30"/>
          <w:szCs w:val="30"/>
        </w:rPr>
        <w:t>按照巡视整改工作相关要求，多次调查研究、征求意见，积极推进两个家属区的物业化进程。</w:t>
      </w:r>
      <w:r w:rsidRPr="00E42853">
        <w:rPr>
          <w:rFonts w:ascii="仿宋_GB2312" w:eastAsia="仿宋_GB2312" w:hAnsi="仿宋" w:hint="eastAsia"/>
          <w:sz w:val="30"/>
          <w:szCs w:val="30"/>
        </w:rPr>
        <w:t>同时，发挥驻校市人大代表参政议政优势，及时向新乡市反映事关师生切身利益的民生问题。</w:t>
      </w:r>
      <w:r w:rsidRPr="00E42853">
        <w:rPr>
          <w:rFonts w:ascii="仿宋_GB2312" w:eastAsia="仿宋_GB2312" w:hAnsi="仿宋"/>
          <w:sz w:val="30"/>
          <w:szCs w:val="30"/>
        </w:rPr>
        <w:t xml:space="preserve"> </w:t>
      </w:r>
    </w:p>
    <w:p w:rsidR="0059548A" w:rsidRPr="00E42853" w:rsidRDefault="0059548A" w:rsidP="00E42853">
      <w:pPr>
        <w:ind w:firstLineChars="200" w:firstLine="31680"/>
        <w:rPr>
          <w:rFonts w:ascii="仿宋_GB2312" w:eastAsia="仿宋_GB2312" w:hAnsi="仿宋"/>
          <w:sz w:val="30"/>
          <w:szCs w:val="30"/>
        </w:rPr>
      </w:pPr>
      <w:r>
        <w:rPr>
          <w:rFonts w:ascii="仿宋_GB2312" w:eastAsia="仿宋_GB2312" w:hAnsi="仿宋" w:hint="eastAsia"/>
          <w:sz w:val="30"/>
          <w:szCs w:val="30"/>
        </w:rPr>
        <w:t>（</w:t>
      </w:r>
      <w:r>
        <w:rPr>
          <w:rFonts w:ascii="仿宋_GB2312" w:eastAsia="仿宋_GB2312" w:hAnsi="仿宋"/>
          <w:sz w:val="30"/>
          <w:szCs w:val="30"/>
        </w:rPr>
        <w:t>4</w:t>
      </w:r>
      <w:r>
        <w:rPr>
          <w:rFonts w:ascii="仿宋_GB2312" w:eastAsia="仿宋_GB2312" w:hAnsi="仿宋" w:hint="eastAsia"/>
          <w:sz w:val="30"/>
          <w:szCs w:val="30"/>
        </w:rPr>
        <w:t>）</w:t>
      </w:r>
      <w:r w:rsidRPr="00E42853">
        <w:rPr>
          <w:rFonts w:ascii="仿宋_GB2312" w:eastAsia="仿宋_GB2312" w:hAnsi="仿宋" w:hint="eastAsia"/>
          <w:sz w:val="30"/>
          <w:szCs w:val="30"/>
        </w:rPr>
        <w:t>着力在推动改革创新工作中激发新活力</w:t>
      </w:r>
    </w:p>
    <w:p w:rsidR="0059548A" w:rsidRPr="00E42853" w:rsidRDefault="0059548A" w:rsidP="00E42853">
      <w:pPr>
        <w:ind w:firstLineChars="200" w:firstLine="31680"/>
        <w:rPr>
          <w:rFonts w:ascii="仿宋_GB2312" w:eastAsia="仿宋_GB2312" w:hAnsi="宋体" w:cs="宋体"/>
          <w:kern w:val="0"/>
          <w:sz w:val="30"/>
          <w:szCs w:val="30"/>
        </w:rPr>
      </w:pPr>
      <w:r w:rsidRPr="00E42853">
        <w:rPr>
          <w:rFonts w:ascii="仿宋_GB2312" w:eastAsia="仿宋_GB2312" w:hAnsi="宋体" w:cs="宋体" w:hint="eastAsia"/>
          <w:kern w:val="0"/>
          <w:sz w:val="30"/>
          <w:szCs w:val="30"/>
        </w:rPr>
        <w:t>一年来，我坚持将工会工作改革创新向纵深推进、改革成果向基层延伸，切实做到了眼睛向下、重心下移、资源下沉，把更多的经费和精力投入到了分工会和教职工文体协会的建设发展上，激发了分工会和文体协会的活力和动力。同时，我们按照党管工会原则，完成对分工会委员会组织机构的调整充实</w:t>
      </w:r>
      <w:r w:rsidRPr="00E42853">
        <w:rPr>
          <w:rFonts w:ascii="仿宋_GB2312" w:eastAsia="仿宋_GB2312" w:hAnsi="仿宋" w:hint="eastAsia"/>
          <w:sz w:val="30"/>
          <w:szCs w:val="30"/>
        </w:rPr>
        <w:t>。在代管工作中，我坚持问题导向，要求政工干部</w:t>
      </w:r>
      <w:r w:rsidRPr="00E42853">
        <w:rPr>
          <w:rFonts w:ascii="仿宋_GB2312" w:eastAsia="仿宋_GB2312" w:hAnsi="宋体" w:cs="宋体" w:hint="eastAsia"/>
          <w:kern w:val="0"/>
          <w:sz w:val="30"/>
          <w:szCs w:val="30"/>
        </w:rPr>
        <w:t>提高讲政治、懂学生、育人才、打硬仗的能力和水平，努力打造一支思政“铁军”；要建立一支政治强、业务精、纪律严、作风正的高素质宣传思想工作队伍，确保全国高校思想政治工作会议精神落地生根。</w:t>
      </w:r>
    </w:p>
    <w:p w:rsidR="0059548A" w:rsidRPr="00E42853" w:rsidRDefault="0059548A" w:rsidP="00E42853">
      <w:pPr>
        <w:ind w:firstLineChars="200" w:firstLine="31680"/>
        <w:rPr>
          <w:rFonts w:ascii="楷体_GB2312" w:eastAsia="楷体_GB2312" w:hAnsi="仿宋"/>
          <w:sz w:val="30"/>
          <w:szCs w:val="30"/>
        </w:rPr>
      </w:pPr>
      <w:r>
        <w:rPr>
          <w:rFonts w:ascii="楷体_GB2312" w:eastAsia="楷体_GB2312" w:hAnsi="仿宋"/>
          <w:sz w:val="30"/>
          <w:szCs w:val="30"/>
        </w:rPr>
        <w:t>3</w:t>
      </w:r>
      <w:r>
        <w:rPr>
          <w:rFonts w:ascii="楷体_GB2312" w:eastAsia="楷体_GB2312" w:hAnsi="仿宋" w:hint="eastAsia"/>
          <w:sz w:val="30"/>
          <w:szCs w:val="30"/>
        </w:rPr>
        <w:t>、</w:t>
      </w:r>
      <w:r w:rsidRPr="00E42853">
        <w:rPr>
          <w:rFonts w:ascii="楷体_GB2312" w:eastAsia="楷体_GB2312" w:hAnsi="仿宋" w:hint="eastAsia"/>
          <w:sz w:val="30"/>
          <w:szCs w:val="30"/>
        </w:rPr>
        <w:t>围绕信访挂职，实现工作开展有的放矢</w:t>
      </w:r>
    </w:p>
    <w:p w:rsidR="0059548A" w:rsidRPr="00E42853" w:rsidRDefault="0059548A" w:rsidP="00E42853">
      <w:pPr>
        <w:ind w:firstLineChars="200" w:firstLine="31680"/>
        <w:rPr>
          <w:rFonts w:ascii="仿宋_GB2312" w:eastAsia="仿宋_GB2312" w:hAnsi="仿宋"/>
          <w:sz w:val="30"/>
          <w:szCs w:val="30"/>
        </w:rPr>
      </w:pPr>
      <w:r w:rsidRPr="00E42853">
        <w:rPr>
          <w:rFonts w:ascii="仿宋_GB2312" w:eastAsia="仿宋_GB2312" w:hAnsi="仿宋"/>
          <w:sz w:val="30"/>
          <w:szCs w:val="30"/>
        </w:rPr>
        <w:t>2016</w:t>
      </w:r>
      <w:r w:rsidRPr="00E42853">
        <w:rPr>
          <w:rFonts w:ascii="仿宋_GB2312" w:eastAsia="仿宋_GB2312" w:hAnsi="仿宋" w:hint="eastAsia"/>
          <w:sz w:val="30"/>
          <w:szCs w:val="30"/>
        </w:rPr>
        <w:t>年，我被省委委派到省信访局挂职副厅级督查专员。面对全新的工作领域，我加强对信访知识的学习和理解，着力把握党和国家关于信访工作的决策部署和新形势下做好信访工作的具体要求，较快地实现了角色转换并热情地投入到了新的工作。为破解工作中亟待解决的问题，我先后到全省</w:t>
      </w:r>
      <w:r w:rsidRPr="00E42853">
        <w:rPr>
          <w:rFonts w:ascii="仿宋_GB2312" w:eastAsia="仿宋_GB2312" w:hAnsi="仿宋"/>
          <w:sz w:val="30"/>
          <w:szCs w:val="30"/>
        </w:rPr>
        <w:t>12</w:t>
      </w:r>
      <w:r w:rsidRPr="00E42853">
        <w:rPr>
          <w:rFonts w:ascii="仿宋_GB2312" w:eastAsia="仿宋_GB2312" w:hAnsi="仿宋" w:hint="eastAsia"/>
          <w:sz w:val="30"/>
          <w:szCs w:val="30"/>
        </w:rPr>
        <w:t>个地市走访调研信访工作</w:t>
      </w:r>
      <w:r w:rsidRPr="00E42853">
        <w:rPr>
          <w:rFonts w:ascii="仿宋_GB2312" w:eastAsia="仿宋_GB2312" w:hAnsi="仿宋"/>
          <w:sz w:val="30"/>
          <w:szCs w:val="30"/>
        </w:rPr>
        <w:t>20</w:t>
      </w:r>
      <w:r w:rsidRPr="00E42853">
        <w:rPr>
          <w:rFonts w:ascii="仿宋_GB2312" w:eastAsia="仿宋_GB2312" w:hAnsi="仿宋" w:hint="eastAsia"/>
          <w:sz w:val="30"/>
          <w:szCs w:val="30"/>
        </w:rPr>
        <w:t>多次，撰写调研报告</w:t>
      </w:r>
      <w:r w:rsidRPr="00E42853">
        <w:rPr>
          <w:rFonts w:ascii="仿宋_GB2312" w:eastAsia="仿宋_GB2312" w:hAnsi="仿宋"/>
          <w:sz w:val="30"/>
          <w:szCs w:val="30"/>
        </w:rPr>
        <w:t>3</w:t>
      </w:r>
      <w:r w:rsidRPr="00E42853">
        <w:rPr>
          <w:rFonts w:ascii="仿宋_GB2312" w:eastAsia="仿宋_GB2312" w:hAnsi="仿宋" w:hint="eastAsia"/>
          <w:sz w:val="30"/>
          <w:szCs w:val="30"/>
        </w:rPr>
        <w:t>份，为当地信访工作的开展提供了借鉴；坚持依法按政策解决问题，接待来访</w:t>
      </w:r>
      <w:r w:rsidRPr="00E42853">
        <w:rPr>
          <w:rFonts w:ascii="仿宋_GB2312" w:eastAsia="仿宋_GB2312" w:hAnsi="仿宋"/>
          <w:sz w:val="30"/>
          <w:szCs w:val="30"/>
        </w:rPr>
        <w:t>200</w:t>
      </w:r>
      <w:r w:rsidRPr="00E42853">
        <w:rPr>
          <w:rFonts w:ascii="仿宋_GB2312" w:eastAsia="仿宋_GB2312" w:hAnsi="仿宋" w:hint="eastAsia"/>
          <w:sz w:val="30"/>
          <w:szCs w:val="30"/>
        </w:rPr>
        <w:t>多人次，摸索出了一套适合自己、切实有效的接访方法。</w:t>
      </w:r>
    </w:p>
    <w:p w:rsidR="0059548A" w:rsidRPr="00E42853" w:rsidRDefault="0059548A" w:rsidP="00E42853">
      <w:pPr>
        <w:ind w:firstLineChars="200" w:firstLine="31680"/>
        <w:rPr>
          <w:rFonts w:ascii="黑体" w:eastAsia="黑体" w:hAnsi="宋体" w:cs="宋体"/>
          <w:kern w:val="0"/>
          <w:sz w:val="30"/>
          <w:szCs w:val="30"/>
        </w:rPr>
      </w:pPr>
      <w:r w:rsidRPr="00E42853">
        <w:rPr>
          <w:rFonts w:ascii="黑体" w:eastAsia="黑体" w:hAnsi="宋体" w:cs="宋体" w:hint="eastAsia"/>
          <w:kern w:val="0"/>
          <w:sz w:val="30"/>
          <w:szCs w:val="30"/>
        </w:rPr>
        <w:t>三、严守廉洁纪律，自觉发挥表率作用</w:t>
      </w:r>
      <w:r w:rsidRPr="00E42853">
        <w:rPr>
          <w:rFonts w:ascii="黑体" w:eastAsia="黑体" w:hAnsi="宋体" w:cs="宋体"/>
          <w:kern w:val="0"/>
          <w:sz w:val="30"/>
          <w:szCs w:val="30"/>
        </w:rPr>
        <w:tab/>
      </w:r>
    </w:p>
    <w:p w:rsidR="0059548A" w:rsidRPr="00E42853" w:rsidRDefault="0059548A" w:rsidP="00E42853">
      <w:pPr>
        <w:ind w:firstLineChars="200" w:firstLine="31680"/>
        <w:rPr>
          <w:rFonts w:ascii="仿宋_GB2312" w:eastAsia="仿宋_GB2312" w:hAnsi="宋体" w:cs="宋体"/>
          <w:kern w:val="0"/>
          <w:sz w:val="30"/>
          <w:szCs w:val="30"/>
        </w:rPr>
      </w:pPr>
      <w:r w:rsidRPr="00E42853">
        <w:rPr>
          <w:rFonts w:ascii="仿宋_GB2312" w:eastAsia="仿宋_GB2312" w:hint="eastAsia"/>
          <w:sz w:val="30"/>
          <w:szCs w:val="30"/>
        </w:rPr>
        <w:t>我牢记党的宗旨使命，增强廉洁自律意识，带头执行廉洁自律各项规定，自觉接受师生群众监督，坚决贯彻执行党风廉政建设责任制，自觉将党风廉政建设纳入本职工作，时刻坚守廉政高压防线，坚持廉洁自律与工作成效齐抓并进，较好地履行了党建主体责任；认真落实学校监督管理制度和个人重大事项报告制度，做到制度之内“不缺位”，制度之外“不越位”；积极参加班子民主生活会，勇于开展批评与自我批评，定期剖析自己；严格要求亲属和身边工作人员，做到自重、自省、自警、自励，永葆共产党员的政治本色。</w:t>
      </w:r>
    </w:p>
    <w:p w:rsidR="0059548A" w:rsidRPr="00E42853" w:rsidRDefault="0059548A" w:rsidP="00E42853">
      <w:pPr>
        <w:ind w:firstLineChars="200" w:firstLine="31680"/>
        <w:rPr>
          <w:rFonts w:ascii="黑体" w:eastAsia="黑体" w:hAnsi="宋体" w:cs="宋体"/>
          <w:kern w:val="0"/>
          <w:sz w:val="30"/>
          <w:szCs w:val="30"/>
        </w:rPr>
      </w:pPr>
      <w:r w:rsidRPr="00E42853">
        <w:rPr>
          <w:rFonts w:ascii="黑体" w:eastAsia="黑体" w:hAnsi="宋体" w:cs="宋体" w:hint="eastAsia"/>
          <w:kern w:val="0"/>
          <w:sz w:val="30"/>
          <w:szCs w:val="30"/>
        </w:rPr>
        <w:t>四、存在问题及努力方向</w:t>
      </w:r>
    </w:p>
    <w:p w:rsidR="0059548A" w:rsidRPr="00E42853" w:rsidRDefault="0059548A" w:rsidP="00E42853">
      <w:pPr>
        <w:ind w:firstLine="600"/>
        <w:rPr>
          <w:rFonts w:ascii="仿宋_GB2312" w:eastAsia="仿宋_GB2312" w:hAnsi="仿宋"/>
          <w:sz w:val="30"/>
          <w:szCs w:val="30"/>
        </w:rPr>
      </w:pPr>
      <w:r w:rsidRPr="00E42853">
        <w:rPr>
          <w:rFonts w:ascii="仿宋_GB2312" w:eastAsia="仿宋_GB2312" w:hint="eastAsia"/>
          <w:sz w:val="30"/>
          <w:szCs w:val="30"/>
        </w:rPr>
        <w:t>回顾一年来的工作，尽管取得了一定成绩，但与组织和师生的要求相比，还存在一些不足：</w:t>
      </w:r>
      <w:r w:rsidRPr="00E42853">
        <w:rPr>
          <w:rFonts w:ascii="仿宋_GB2312" w:eastAsia="仿宋_GB2312" w:hAnsi="仿宋" w:hint="eastAsia"/>
          <w:sz w:val="30"/>
          <w:szCs w:val="30"/>
        </w:rPr>
        <w:t>作为专职工会干部，对工运理论的学习还不够全面系统；走进一线教职工、深入了解他们对自己和工会工作的意见建议还不够深入扎实；工作中有急躁情绪等等。在今后工作中，我一定认真改进这些不足，依靠大家的共同努力，把工作干得更好更实。我一定加强理论学习，加强党性锻炼，勤奋工作，勇于创新，努力做一个组织放心、领导满意、群众欢迎的优秀高校干部！</w:t>
      </w:r>
    </w:p>
    <w:p w:rsidR="0059548A" w:rsidRPr="00E42853" w:rsidRDefault="0059548A" w:rsidP="00E42853">
      <w:pPr>
        <w:ind w:firstLine="600"/>
        <w:rPr>
          <w:rFonts w:ascii="仿宋_GB2312" w:eastAsia="仿宋_GB2312" w:hAnsi="仿宋"/>
          <w:sz w:val="30"/>
          <w:szCs w:val="30"/>
        </w:rPr>
      </w:pPr>
      <w:r w:rsidRPr="00E42853">
        <w:rPr>
          <w:rFonts w:ascii="仿宋_GB2312" w:eastAsia="仿宋_GB2312" w:hAnsi="仿宋" w:hint="eastAsia"/>
          <w:sz w:val="30"/>
          <w:szCs w:val="30"/>
        </w:rPr>
        <w:t>最后，衷心地欢迎大家对我的述职多提批评指导意见！</w:t>
      </w:r>
    </w:p>
    <w:sectPr w:rsidR="0059548A" w:rsidRPr="00E42853" w:rsidSect="00E42853">
      <w:footerReference w:type="default" r:id="rId6"/>
      <w:pgSz w:w="11906" w:h="16838"/>
      <w:pgMar w:top="1701" w:right="1701" w:bottom="1701"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548A" w:rsidRDefault="0059548A" w:rsidP="00960D1F">
      <w:r>
        <w:separator/>
      </w:r>
    </w:p>
  </w:endnote>
  <w:endnote w:type="continuationSeparator" w:id="0">
    <w:p w:rsidR="0059548A" w:rsidRDefault="0059548A" w:rsidP="00960D1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
    <w:altName w:val="宋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48A" w:rsidRDefault="0059548A">
    <w:pPr>
      <w:pStyle w:val="Footer"/>
      <w:jc w:val="center"/>
    </w:pPr>
    <w:fldSimple w:instr="PAGE   \* MERGEFORMAT">
      <w:r w:rsidRPr="00E42853">
        <w:rPr>
          <w:noProof/>
          <w:lang w:val="zh-CN"/>
        </w:rPr>
        <w:t>7</w:t>
      </w:r>
    </w:fldSimple>
  </w:p>
  <w:p w:rsidR="0059548A" w:rsidRDefault="0059548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548A" w:rsidRDefault="0059548A" w:rsidP="00960D1F">
      <w:r>
        <w:separator/>
      </w:r>
    </w:p>
  </w:footnote>
  <w:footnote w:type="continuationSeparator" w:id="0">
    <w:p w:rsidR="0059548A" w:rsidRDefault="0059548A" w:rsidP="00960D1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4E7A"/>
    <w:rsid w:val="00010878"/>
    <w:rsid w:val="00044776"/>
    <w:rsid w:val="0004536D"/>
    <w:rsid w:val="00085727"/>
    <w:rsid w:val="000963E4"/>
    <w:rsid w:val="000E3DA4"/>
    <w:rsid w:val="00145002"/>
    <w:rsid w:val="001640CC"/>
    <w:rsid w:val="00186700"/>
    <w:rsid w:val="001975F8"/>
    <w:rsid w:val="001B18DA"/>
    <w:rsid w:val="001B7366"/>
    <w:rsid w:val="001C5FA5"/>
    <w:rsid w:val="001D0E2E"/>
    <w:rsid w:val="001F6685"/>
    <w:rsid w:val="002463E0"/>
    <w:rsid w:val="002A142E"/>
    <w:rsid w:val="002D7CFD"/>
    <w:rsid w:val="0030032E"/>
    <w:rsid w:val="00307375"/>
    <w:rsid w:val="00324B1E"/>
    <w:rsid w:val="00330FBF"/>
    <w:rsid w:val="00332C7A"/>
    <w:rsid w:val="00336CB0"/>
    <w:rsid w:val="003666CB"/>
    <w:rsid w:val="003975C3"/>
    <w:rsid w:val="003B14EB"/>
    <w:rsid w:val="003C258F"/>
    <w:rsid w:val="003D6FF0"/>
    <w:rsid w:val="00402461"/>
    <w:rsid w:val="00404826"/>
    <w:rsid w:val="00442380"/>
    <w:rsid w:val="00444D48"/>
    <w:rsid w:val="004502C6"/>
    <w:rsid w:val="0047766B"/>
    <w:rsid w:val="00477F0A"/>
    <w:rsid w:val="00493821"/>
    <w:rsid w:val="004A0CEA"/>
    <w:rsid w:val="004A5C91"/>
    <w:rsid w:val="004B213E"/>
    <w:rsid w:val="00515AC4"/>
    <w:rsid w:val="00545062"/>
    <w:rsid w:val="00554EE7"/>
    <w:rsid w:val="00563E2E"/>
    <w:rsid w:val="0059548A"/>
    <w:rsid w:val="00596F13"/>
    <w:rsid w:val="005A11BD"/>
    <w:rsid w:val="005A27F0"/>
    <w:rsid w:val="005B7A9C"/>
    <w:rsid w:val="005D2952"/>
    <w:rsid w:val="00602202"/>
    <w:rsid w:val="0060463F"/>
    <w:rsid w:val="006074C2"/>
    <w:rsid w:val="006167B5"/>
    <w:rsid w:val="006176FA"/>
    <w:rsid w:val="00650561"/>
    <w:rsid w:val="006F1601"/>
    <w:rsid w:val="00735B85"/>
    <w:rsid w:val="00743E05"/>
    <w:rsid w:val="0074679C"/>
    <w:rsid w:val="00760514"/>
    <w:rsid w:val="007712B1"/>
    <w:rsid w:val="007961A6"/>
    <w:rsid w:val="007B14EB"/>
    <w:rsid w:val="007B69B8"/>
    <w:rsid w:val="008444B1"/>
    <w:rsid w:val="008812C0"/>
    <w:rsid w:val="008862BC"/>
    <w:rsid w:val="008F4DB5"/>
    <w:rsid w:val="008F5C0B"/>
    <w:rsid w:val="00903C3D"/>
    <w:rsid w:val="009272EA"/>
    <w:rsid w:val="009507FF"/>
    <w:rsid w:val="00960D1F"/>
    <w:rsid w:val="009676B1"/>
    <w:rsid w:val="009676BD"/>
    <w:rsid w:val="009C360A"/>
    <w:rsid w:val="009D496E"/>
    <w:rsid w:val="009E7A3B"/>
    <w:rsid w:val="009F044E"/>
    <w:rsid w:val="00A55F64"/>
    <w:rsid w:val="00B03C58"/>
    <w:rsid w:val="00B03F88"/>
    <w:rsid w:val="00B05EA3"/>
    <w:rsid w:val="00B454B3"/>
    <w:rsid w:val="00B81553"/>
    <w:rsid w:val="00B821AF"/>
    <w:rsid w:val="00BA26E6"/>
    <w:rsid w:val="00BC72AF"/>
    <w:rsid w:val="00BE4E17"/>
    <w:rsid w:val="00BE4E7A"/>
    <w:rsid w:val="00BF1453"/>
    <w:rsid w:val="00C07B76"/>
    <w:rsid w:val="00C335C6"/>
    <w:rsid w:val="00CD3269"/>
    <w:rsid w:val="00CF7889"/>
    <w:rsid w:val="00D138A2"/>
    <w:rsid w:val="00D82B4F"/>
    <w:rsid w:val="00D8323D"/>
    <w:rsid w:val="00DF3DF3"/>
    <w:rsid w:val="00E264A3"/>
    <w:rsid w:val="00E313B3"/>
    <w:rsid w:val="00E42853"/>
    <w:rsid w:val="00E4624A"/>
    <w:rsid w:val="00EA2648"/>
    <w:rsid w:val="00EE3BD8"/>
    <w:rsid w:val="00F64D81"/>
    <w:rsid w:val="00F858E3"/>
    <w:rsid w:val="00FD1199"/>
    <w:rsid w:val="00FD40C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0D1F"/>
    <w:pPr>
      <w:widowControl w:val="0"/>
      <w:jc w:val="both"/>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60D1F"/>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HeaderChar">
    <w:name w:val="Header Char"/>
    <w:basedOn w:val="DefaultParagraphFont"/>
    <w:link w:val="Header"/>
    <w:uiPriority w:val="99"/>
    <w:locked/>
    <w:rsid w:val="00960D1F"/>
    <w:rPr>
      <w:rFonts w:cs="Times New Roman"/>
      <w:sz w:val="18"/>
      <w:szCs w:val="18"/>
    </w:rPr>
  </w:style>
  <w:style w:type="paragraph" w:styleId="Footer">
    <w:name w:val="footer"/>
    <w:basedOn w:val="Normal"/>
    <w:link w:val="FooterChar"/>
    <w:uiPriority w:val="99"/>
    <w:rsid w:val="00960D1F"/>
    <w:pPr>
      <w:tabs>
        <w:tab w:val="center" w:pos="4153"/>
        <w:tab w:val="right" w:pos="8306"/>
      </w:tabs>
      <w:snapToGrid w:val="0"/>
      <w:jc w:val="left"/>
    </w:pPr>
    <w:rPr>
      <w:rFonts w:ascii="Calibri" w:hAnsi="Calibri"/>
      <w:sz w:val="18"/>
      <w:szCs w:val="18"/>
    </w:rPr>
  </w:style>
  <w:style w:type="character" w:customStyle="1" w:styleId="FooterChar">
    <w:name w:val="Footer Char"/>
    <w:basedOn w:val="DefaultParagraphFont"/>
    <w:link w:val="Footer"/>
    <w:uiPriority w:val="99"/>
    <w:locked/>
    <w:rsid w:val="00960D1F"/>
    <w:rPr>
      <w:rFonts w:cs="Times New Roman"/>
      <w:sz w:val="18"/>
      <w:szCs w:val="18"/>
    </w:rPr>
  </w:style>
</w:styles>
</file>

<file path=word/webSettings.xml><?xml version="1.0" encoding="utf-8"?>
<w:webSettings xmlns:r="http://schemas.openxmlformats.org/officeDocument/2006/relationships" xmlns:w="http://schemas.openxmlformats.org/wordprocessingml/2006/main">
  <w:divs>
    <w:div w:id="1966815590">
      <w:marLeft w:val="0"/>
      <w:marRight w:val="0"/>
      <w:marTop w:val="0"/>
      <w:marBottom w:val="0"/>
      <w:divBdr>
        <w:top w:val="none" w:sz="0" w:space="0" w:color="auto"/>
        <w:left w:val="none" w:sz="0" w:space="0" w:color="auto"/>
        <w:bottom w:val="none" w:sz="0" w:space="0" w:color="auto"/>
        <w:right w:val="none" w:sz="0" w:space="0" w:color="auto"/>
      </w:divBdr>
      <w:divsChild>
        <w:div w:id="1966815589">
          <w:marLeft w:val="0"/>
          <w:marRight w:val="0"/>
          <w:marTop w:val="0"/>
          <w:marBottom w:val="0"/>
          <w:divBdr>
            <w:top w:val="none" w:sz="0" w:space="0" w:color="auto"/>
            <w:left w:val="none" w:sz="0" w:space="0" w:color="auto"/>
            <w:bottom w:val="none" w:sz="0" w:space="0" w:color="auto"/>
            <w:right w:val="none" w:sz="0" w:space="0" w:color="auto"/>
          </w:divBdr>
          <w:divsChild>
            <w:div w:id="1966815588">
              <w:marLeft w:val="0"/>
              <w:marRight w:val="0"/>
              <w:marTop w:val="0"/>
              <w:marBottom w:val="0"/>
              <w:divBdr>
                <w:top w:val="none" w:sz="0" w:space="0" w:color="auto"/>
                <w:left w:val="none" w:sz="0" w:space="0" w:color="auto"/>
                <w:bottom w:val="none" w:sz="0" w:space="0" w:color="auto"/>
                <w:right w:val="none" w:sz="0" w:space="0" w:color="auto"/>
              </w:divBdr>
            </w:div>
          </w:divsChild>
        </w:div>
        <w:div w:id="1966815592">
          <w:marLeft w:val="0"/>
          <w:marRight w:val="0"/>
          <w:marTop w:val="0"/>
          <w:marBottom w:val="0"/>
          <w:divBdr>
            <w:top w:val="none" w:sz="0" w:space="0" w:color="auto"/>
            <w:left w:val="none" w:sz="0" w:space="0" w:color="auto"/>
            <w:bottom w:val="none" w:sz="0" w:space="0" w:color="auto"/>
            <w:right w:val="none" w:sz="0" w:space="0" w:color="auto"/>
          </w:divBdr>
          <w:divsChild>
            <w:div w:id="1966815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459</TotalTime>
  <Pages>7</Pages>
  <Words>554</Words>
  <Characters>3159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Administrator</cp:lastModifiedBy>
  <cp:revision>87</cp:revision>
  <dcterms:created xsi:type="dcterms:W3CDTF">2017-03-17T12:09:00Z</dcterms:created>
  <dcterms:modified xsi:type="dcterms:W3CDTF">2017-04-01T02:03:00Z</dcterms:modified>
</cp:coreProperties>
</file>