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E" w:rsidRPr="00940F1E" w:rsidRDefault="0007539E" w:rsidP="0007539E">
      <w:pPr>
        <w:widowControl/>
        <w:spacing w:line="390" w:lineRule="atLeast"/>
        <w:jc w:val="left"/>
        <w:rPr>
          <w:rFonts w:ascii="宋体" w:eastAsia="宋体" w:hAnsi="宋体" w:cs="宋体"/>
          <w:color w:val="2D2D2D"/>
          <w:kern w:val="0"/>
          <w:szCs w:val="21"/>
        </w:rPr>
      </w:pPr>
      <w:r w:rsidRPr="00940F1E">
        <w:rPr>
          <w:rFonts w:ascii="宋体" w:eastAsia="宋体" w:hAnsi="宋体" w:cs="宋体" w:hint="eastAsia"/>
          <w:color w:val="2D2D2D"/>
          <w:kern w:val="0"/>
          <w:szCs w:val="21"/>
        </w:rPr>
        <w:t>附件1  </w:t>
      </w:r>
    </w:p>
    <w:p w:rsidR="0007539E" w:rsidRPr="00940F1E" w:rsidRDefault="0007539E" w:rsidP="0007539E">
      <w:pPr>
        <w:widowControl/>
        <w:spacing w:line="390" w:lineRule="atLeast"/>
        <w:jc w:val="center"/>
        <w:rPr>
          <w:rFonts w:ascii="宋体" w:eastAsia="宋体" w:hAnsi="宋体" w:cs="宋体"/>
          <w:color w:val="2D2D2D"/>
          <w:kern w:val="0"/>
          <w:szCs w:val="21"/>
        </w:rPr>
      </w:pPr>
      <w:bookmarkStart w:id="0" w:name="_GoBack"/>
      <w:r w:rsidRPr="00940F1E">
        <w:rPr>
          <w:rFonts w:ascii="宋体" w:eastAsia="宋体" w:hAnsi="宋体" w:cs="宋体" w:hint="eastAsia"/>
          <w:b/>
          <w:bCs/>
          <w:color w:val="2D2D2D"/>
          <w:kern w:val="0"/>
          <w:szCs w:val="21"/>
        </w:rPr>
        <w:t>河南省教育科学“十三五”规划2016年度学生资助专项重点课题指南</w:t>
      </w:r>
      <w:bookmarkEnd w:id="0"/>
    </w:p>
    <w:tbl>
      <w:tblPr>
        <w:tblW w:w="5000" w:type="pct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6475"/>
      </w:tblGrid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915" w:type="dxa"/>
            <w:tcBorders>
              <w:top w:val="single" w:sz="12" w:space="0" w:color="000000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课题名称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学生家庭经济状况评价指标体系研究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高等学校学生家庭经济状况调查与资助对象认定研究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中职中小学学生、学前教育幼儿家庭经济状况调查与资助对象认定研究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完善河南国家助学贷款工作机制研究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生源地信用助学贷款信贷风险的形成机制与控制研究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国家助学贷款绩效评价研究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国家助学贷款救助机制研究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助学贷款对教育支出负担代际传递的影响研究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学生资助公共支出绩效管理研究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学生资助政策的公平与效率研究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“互联网+”助力学校精准资助路径研究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学生资助管理信息化体系建设研究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新时期高校学生资助工作转型的理论与应用研究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高校贫困生资助模式创新研究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普通高校毕业生学费补偿政策研究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高中教育阶段学生资助政策效果研究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义务教育阶段学生资助政策效果研究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学前教育资助政策效果研究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学生资助政策的社会学问题研究</w:t>
            </w:r>
          </w:p>
        </w:tc>
      </w:tr>
      <w:tr w:rsidR="0007539E" w:rsidRPr="00940F1E" w:rsidTr="0002526A">
        <w:trPr>
          <w:trHeight w:val="285"/>
          <w:jc w:val="center"/>
        </w:trPr>
        <w:tc>
          <w:tcPr>
            <w:tcW w:w="1980" w:type="dxa"/>
            <w:tcBorders>
              <w:top w:val="outset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39E" w:rsidRPr="00940F1E" w:rsidRDefault="0007539E" w:rsidP="00025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0F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资助育人政策措施研究</w:t>
            </w:r>
          </w:p>
        </w:tc>
      </w:tr>
    </w:tbl>
    <w:p w:rsidR="0007539E" w:rsidRPr="00940F1E" w:rsidRDefault="0007539E" w:rsidP="0007539E"/>
    <w:p w:rsidR="002F1740" w:rsidRPr="0007539E" w:rsidRDefault="002F1740"/>
    <w:sectPr w:rsidR="002F1740" w:rsidRPr="0007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A3" w:rsidRDefault="008F52A3" w:rsidP="0007539E">
      <w:r>
        <w:separator/>
      </w:r>
    </w:p>
  </w:endnote>
  <w:endnote w:type="continuationSeparator" w:id="0">
    <w:p w:rsidR="008F52A3" w:rsidRDefault="008F52A3" w:rsidP="0007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A3" w:rsidRDefault="008F52A3" w:rsidP="0007539E">
      <w:r>
        <w:separator/>
      </w:r>
    </w:p>
  </w:footnote>
  <w:footnote w:type="continuationSeparator" w:id="0">
    <w:p w:rsidR="008F52A3" w:rsidRDefault="008F52A3" w:rsidP="0007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9"/>
    <w:rsid w:val="0007539E"/>
    <w:rsid w:val="000E28F9"/>
    <w:rsid w:val="002F1740"/>
    <w:rsid w:val="008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3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3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3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河南师范大学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2016-11-02T09:15:00Z</dcterms:created>
  <dcterms:modified xsi:type="dcterms:W3CDTF">2016-11-02T09:15:00Z</dcterms:modified>
</cp:coreProperties>
</file>