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439" w:rsidRPr="008B6439" w:rsidRDefault="008B6439" w:rsidP="008B6439">
      <w:pPr>
        <w:jc w:val="center"/>
        <w:rPr>
          <w:rFonts w:ascii="方正小标宋简体" w:eastAsia="方正小标宋简体"/>
          <w:sz w:val="36"/>
          <w:szCs w:val="36"/>
        </w:rPr>
      </w:pPr>
      <w:r w:rsidRPr="008B6439">
        <w:rPr>
          <w:rFonts w:ascii="方正小标宋简体" w:eastAsia="方正小标宋简体" w:hint="eastAsia"/>
          <w:sz w:val="36"/>
          <w:szCs w:val="36"/>
        </w:rPr>
        <w:t>中共中央办公厅、国务院办公厅</w:t>
      </w:r>
    </w:p>
    <w:p w:rsidR="008B6439" w:rsidRDefault="008B6439" w:rsidP="008B6439">
      <w:pPr>
        <w:jc w:val="center"/>
        <w:rPr>
          <w:rFonts w:ascii="方正小标宋简体" w:eastAsia="方正小标宋简体"/>
          <w:sz w:val="36"/>
          <w:szCs w:val="36"/>
        </w:rPr>
      </w:pPr>
      <w:r w:rsidRPr="008B6439">
        <w:rPr>
          <w:rFonts w:ascii="方正小标宋简体" w:eastAsia="方正小标宋简体" w:hint="eastAsia"/>
          <w:sz w:val="36"/>
          <w:szCs w:val="36"/>
        </w:rPr>
        <w:t>《关于党政机关领导干部不兼任社会团体领导</w:t>
      </w:r>
    </w:p>
    <w:p w:rsidR="008B6439" w:rsidRPr="008B6439" w:rsidRDefault="008B6439" w:rsidP="008B6439">
      <w:pPr>
        <w:jc w:val="center"/>
        <w:rPr>
          <w:rFonts w:ascii="方正小标宋简体" w:eastAsia="方正小标宋简体"/>
          <w:sz w:val="36"/>
          <w:szCs w:val="36"/>
        </w:rPr>
      </w:pPr>
      <w:r w:rsidRPr="008B6439">
        <w:rPr>
          <w:rFonts w:ascii="方正小标宋简体" w:eastAsia="方正小标宋简体" w:hint="eastAsia"/>
          <w:sz w:val="36"/>
          <w:szCs w:val="36"/>
        </w:rPr>
        <w:t>职务的通知》</w:t>
      </w:r>
    </w:p>
    <w:p w:rsidR="008B6439" w:rsidRDefault="008B6439" w:rsidP="008B6439"/>
    <w:p w:rsidR="008B6439" w:rsidRPr="008B6439" w:rsidRDefault="008B6439" w:rsidP="008B6439">
      <w:pPr>
        <w:jc w:val="center"/>
        <w:rPr>
          <w:szCs w:val="21"/>
        </w:rPr>
      </w:pPr>
      <w:r w:rsidRPr="008B6439">
        <w:rPr>
          <w:rFonts w:hint="eastAsia"/>
          <w:szCs w:val="21"/>
        </w:rPr>
        <w:t>中办发［</w:t>
      </w:r>
      <w:r w:rsidRPr="008B6439">
        <w:rPr>
          <w:rFonts w:hint="eastAsia"/>
          <w:szCs w:val="21"/>
        </w:rPr>
        <w:t>1998</w:t>
      </w:r>
      <w:r w:rsidRPr="008B6439">
        <w:rPr>
          <w:rFonts w:hint="eastAsia"/>
          <w:szCs w:val="21"/>
        </w:rPr>
        <w:t>］</w:t>
      </w:r>
      <w:r w:rsidRPr="008B6439">
        <w:rPr>
          <w:rFonts w:hint="eastAsia"/>
          <w:szCs w:val="21"/>
        </w:rPr>
        <w:t>17</w:t>
      </w:r>
      <w:r w:rsidRPr="008B6439">
        <w:rPr>
          <w:rFonts w:hint="eastAsia"/>
          <w:szCs w:val="21"/>
        </w:rPr>
        <w:t>号</w:t>
      </w:r>
    </w:p>
    <w:p w:rsidR="008B6439" w:rsidRDefault="008B6439" w:rsidP="008B6439">
      <w:pPr>
        <w:ind w:firstLineChars="1500" w:firstLine="3150"/>
      </w:pPr>
      <w:r>
        <w:rPr>
          <w:rFonts w:hint="eastAsia"/>
        </w:rPr>
        <w:t>（</w:t>
      </w:r>
      <w:r>
        <w:rPr>
          <w:rFonts w:hint="eastAsia"/>
        </w:rPr>
        <w:t>1998</w:t>
      </w:r>
      <w:r>
        <w:rPr>
          <w:rFonts w:hint="eastAsia"/>
        </w:rPr>
        <w:t>年</w:t>
      </w:r>
      <w:r>
        <w:rPr>
          <w:rFonts w:hint="eastAsia"/>
        </w:rPr>
        <w:t>7</w:t>
      </w:r>
      <w:r>
        <w:rPr>
          <w:rFonts w:hint="eastAsia"/>
        </w:rPr>
        <w:t>月</w:t>
      </w:r>
      <w:r>
        <w:rPr>
          <w:rFonts w:hint="eastAsia"/>
        </w:rPr>
        <w:t>12</w:t>
      </w:r>
      <w:r>
        <w:rPr>
          <w:rFonts w:hint="eastAsia"/>
        </w:rPr>
        <w:t>日）</w:t>
      </w:r>
    </w:p>
    <w:p w:rsidR="008B6439" w:rsidRDefault="008B6439" w:rsidP="008B6439">
      <w:r>
        <w:t xml:space="preserve"> </w:t>
      </w:r>
    </w:p>
    <w:p w:rsidR="008B6439" w:rsidRPr="0008283E" w:rsidRDefault="008B6439" w:rsidP="008B6439">
      <w:pPr>
        <w:rPr>
          <w:rFonts w:asciiTheme="minorEastAsia" w:hAnsiTheme="minorEastAsia"/>
          <w:sz w:val="30"/>
          <w:szCs w:val="30"/>
        </w:rPr>
      </w:pPr>
      <w:r w:rsidRPr="0008283E">
        <w:rPr>
          <w:rFonts w:asciiTheme="minorEastAsia" w:hAnsiTheme="minorEastAsia" w:hint="eastAsia"/>
          <w:sz w:val="30"/>
          <w:szCs w:val="30"/>
        </w:rPr>
        <w:t>各省、自治区、直辖区党委和人民政府，中央和国家机关各部委，军委总政治部，各人民团体：</w:t>
      </w:r>
    </w:p>
    <w:p w:rsidR="008B6439" w:rsidRPr="0008283E" w:rsidRDefault="008B6439" w:rsidP="008B6439">
      <w:pPr>
        <w:rPr>
          <w:rFonts w:asciiTheme="minorEastAsia" w:hAnsiTheme="minorEastAsia"/>
          <w:sz w:val="30"/>
          <w:szCs w:val="30"/>
        </w:rPr>
      </w:pPr>
      <w:r w:rsidRPr="0008283E">
        <w:rPr>
          <w:rFonts w:asciiTheme="minorEastAsia" w:hAnsiTheme="minorEastAsia" w:hint="eastAsia"/>
          <w:sz w:val="30"/>
          <w:szCs w:val="30"/>
        </w:rPr>
        <w:t xml:space="preserve">    《国务院办公厅部门领导同志不兼任社会团体领导职务问题的通知》（国办发［1994］59号）下发后，国务院各部委、各直属机构认真贯彻执行文件精神，已有一批部门领导干部按规定辞去了兼任的社会团体领导职务。实践证明，部门领导干部不兼任社会团体领导职务的做法有利于这些同志集中精力做好所担负的领导工作，也有利于实行政社分开。目前，在党政机关还有相当数量的县（处）级以上党政领导干部在社会团体中兼任领导职务。为了适应我国政治体制改革、经济体制改革以及机构改革工作的需要，加快政府职能的转变，发挥社会团体应有的社会中介组织作用，经党中央、国务院领导同志同意，现就党政机关领导干部兼任社会团体领导职务问题通知如下：</w:t>
      </w:r>
    </w:p>
    <w:p w:rsidR="008B6439" w:rsidRPr="0008283E" w:rsidRDefault="008B6439" w:rsidP="008B6439">
      <w:pPr>
        <w:rPr>
          <w:rFonts w:asciiTheme="minorEastAsia" w:hAnsiTheme="minorEastAsia"/>
          <w:sz w:val="30"/>
          <w:szCs w:val="30"/>
        </w:rPr>
      </w:pPr>
      <w:r w:rsidRPr="0008283E">
        <w:rPr>
          <w:rFonts w:asciiTheme="minorEastAsia" w:hAnsiTheme="minorEastAsia" w:hint="eastAsia"/>
          <w:sz w:val="30"/>
          <w:szCs w:val="30"/>
        </w:rPr>
        <w:t xml:space="preserve">    一、县及县以上各级党的机关、人大机关、行政机关、政协机关、审判机关、检察机关以及所属部门的在职县（处）级以上领导干部，不得兼任社会团体（包括境外社会团体）领导职务（含社会团体分支机构负责人）。</w:t>
      </w:r>
    </w:p>
    <w:p w:rsidR="008B6439" w:rsidRPr="0008283E" w:rsidRDefault="008B6439" w:rsidP="008B6439">
      <w:pPr>
        <w:rPr>
          <w:rFonts w:asciiTheme="minorEastAsia" w:hAnsiTheme="minorEastAsia"/>
          <w:sz w:val="30"/>
          <w:szCs w:val="30"/>
        </w:rPr>
      </w:pPr>
      <w:r w:rsidRPr="0008283E">
        <w:rPr>
          <w:rFonts w:asciiTheme="minorEastAsia" w:hAnsiTheme="minorEastAsia" w:hint="eastAsia"/>
          <w:sz w:val="30"/>
          <w:szCs w:val="30"/>
        </w:rPr>
        <w:lastRenderedPageBreak/>
        <w:t xml:space="preserve">    二、因特殊情况确需兼任社会团体领导职务的，必须按干部管理权限进行审批，并按照所在社团的章程履行规定程序后，再到相应的社会团体登记管理机关办理有关手续。未经批准已经兼任社会团体领导职务的，应从本通知下发之日起半年内辞去所兼任的社会团体领导职务；已经批准兼任社会团体领导职务并确需继续兼任的，应按上述规定重新办理审批手续。</w:t>
      </w:r>
    </w:p>
    <w:p w:rsidR="008B6439" w:rsidRPr="0008283E" w:rsidRDefault="008B6439" w:rsidP="008B6439">
      <w:pPr>
        <w:rPr>
          <w:rFonts w:asciiTheme="minorEastAsia" w:hAnsiTheme="minorEastAsia"/>
          <w:sz w:val="30"/>
          <w:szCs w:val="30"/>
        </w:rPr>
      </w:pPr>
      <w:r w:rsidRPr="0008283E">
        <w:rPr>
          <w:rFonts w:asciiTheme="minorEastAsia" w:hAnsiTheme="minorEastAsia" w:hint="eastAsia"/>
          <w:sz w:val="30"/>
          <w:szCs w:val="30"/>
        </w:rPr>
        <w:t xml:space="preserve">    三、社会团体领导职务是指社会团体的会长（理事长、主席）、副会长（副理事长、副主席），秘书长、分会会长（主任委员）、副会长（副主任委员），不包括名誉职务、常务理事、理事。</w:t>
      </w:r>
    </w:p>
    <w:p w:rsidR="008B6439" w:rsidRPr="0008283E" w:rsidRDefault="008B6439" w:rsidP="008B6439">
      <w:pPr>
        <w:rPr>
          <w:rFonts w:asciiTheme="minorEastAsia" w:hAnsiTheme="minorEastAsia"/>
          <w:sz w:val="30"/>
          <w:szCs w:val="30"/>
        </w:rPr>
      </w:pPr>
      <w:r w:rsidRPr="0008283E">
        <w:rPr>
          <w:rFonts w:asciiTheme="minorEastAsia" w:hAnsiTheme="minorEastAsia" w:hint="eastAsia"/>
          <w:sz w:val="30"/>
          <w:szCs w:val="30"/>
        </w:rPr>
        <w:t xml:space="preserve">    四、各省、自治区、直辖市应按照本通知精神制定本地区的实施办法；军队领导干部兼任社会团体领导职务问题，由中国人民解放军政治部按照本通知精神制定相应规定。</w:t>
      </w:r>
    </w:p>
    <w:p w:rsidR="008B6439" w:rsidRPr="0008283E" w:rsidRDefault="008B6439" w:rsidP="008B6439">
      <w:pPr>
        <w:rPr>
          <w:rFonts w:asciiTheme="minorEastAsia" w:hAnsiTheme="minorEastAsia"/>
          <w:sz w:val="30"/>
          <w:szCs w:val="30"/>
        </w:rPr>
      </w:pPr>
      <w:r w:rsidRPr="0008283E">
        <w:rPr>
          <w:rFonts w:asciiTheme="minorEastAsia" w:hAnsiTheme="minorEastAsia" w:hint="eastAsia"/>
          <w:sz w:val="30"/>
          <w:szCs w:val="30"/>
        </w:rPr>
        <w:t xml:space="preserve">    具有行政管理职能的事业单位及人民团体参照本通知执行。</w:t>
      </w:r>
    </w:p>
    <w:p w:rsidR="000530C2" w:rsidRPr="0008283E" w:rsidRDefault="008B6439" w:rsidP="008B6439">
      <w:pPr>
        <w:rPr>
          <w:rFonts w:asciiTheme="minorEastAsia" w:hAnsiTheme="minorEastAsia"/>
          <w:sz w:val="30"/>
          <w:szCs w:val="30"/>
        </w:rPr>
      </w:pPr>
      <w:r w:rsidRPr="0008283E">
        <w:rPr>
          <w:rFonts w:asciiTheme="minorEastAsia" w:hAnsiTheme="minorEastAsia" w:hint="eastAsia"/>
          <w:sz w:val="30"/>
          <w:szCs w:val="30"/>
        </w:rPr>
        <w:t xml:space="preserve">    五、本通知由中央组织部、民政部负责解释</w:t>
      </w:r>
    </w:p>
    <w:sectPr w:rsidR="000530C2" w:rsidRPr="0008283E" w:rsidSect="00D21A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A73" w:rsidRDefault="00F57A73" w:rsidP="008B6439">
      <w:r>
        <w:separator/>
      </w:r>
    </w:p>
  </w:endnote>
  <w:endnote w:type="continuationSeparator" w:id="1">
    <w:p w:rsidR="00F57A73" w:rsidRDefault="00F57A73" w:rsidP="008B64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A73" w:rsidRDefault="00F57A73" w:rsidP="008B6439">
      <w:r>
        <w:separator/>
      </w:r>
    </w:p>
  </w:footnote>
  <w:footnote w:type="continuationSeparator" w:id="1">
    <w:p w:rsidR="00F57A73" w:rsidRDefault="00F57A73" w:rsidP="008B64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6439"/>
    <w:rsid w:val="000530C2"/>
    <w:rsid w:val="0008283E"/>
    <w:rsid w:val="008B6439"/>
    <w:rsid w:val="00D21AF4"/>
    <w:rsid w:val="00F57A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64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6439"/>
    <w:rPr>
      <w:sz w:val="18"/>
      <w:szCs w:val="18"/>
    </w:rPr>
  </w:style>
  <w:style w:type="paragraph" w:styleId="a4">
    <w:name w:val="footer"/>
    <w:basedOn w:val="a"/>
    <w:link w:val="Char0"/>
    <w:uiPriority w:val="99"/>
    <w:semiHidden/>
    <w:unhideWhenUsed/>
    <w:rsid w:val="008B64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6439"/>
    <w:rPr>
      <w:sz w:val="18"/>
      <w:szCs w:val="18"/>
    </w:rPr>
  </w:style>
</w:styles>
</file>

<file path=word/webSettings.xml><?xml version="1.0" encoding="utf-8"?>
<w:webSettings xmlns:r="http://schemas.openxmlformats.org/officeDocument/2006/relationships" xmlns:w="http://schemas.openxmlformats.org/wordprocessingml/2006/main">
  <w:divs>
    <w:div w:id="30678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135</Words>
  <Characters>773</Characters>
  <Application>Microsoft Office Word</Application>
  <DocSecurity>0</DocSecurity>
  <Lines>6</Lines>
  <Paragraphs>1</Paragraphs>
  <ScaleCrop>false</ScaleCrop>
  <Company>微软中国</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2016-09-29T03:32:00Z</dcterms:created>
  <dcterms:modified xsi:type="dcterms:W3CDTF">2016-09-29T03:54:00Z</dcterms:modified>
</cp:coreProperties>
</file>