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06DF" w14:textId="77777777" w:rsidR="00817BED" w:rsidRPr="00817BED" w:rsidRDefault="00817BED" w:rsidP="00817BED">
      <w:pPr>
        <w:snapToGrid w:val="0"/>
        <w:jc w:val="center"/>
        <w:rPr>
          <w:rFonts w:ascii="黑体" w:eastAsia="黑体" w:hAnsi="黑体"/>
          <w:sz w:val="44"/>
          <w:szCs w:val="44"/>
        </w:rPr>
      </w:pPr>
      <w:r w:rsidRPr="00817BED">
        <w:rPr>
          <w:rFonts w:ascii="黑体" w:eastAsia="黑体" w:hAnsi="黑体" w:hint="eastAsia"/>
          <w:sz w:val="44"/>
          <w:szCs w:val="44"/>
        </w:rPr>
        <w:t>2017年度省管高校党风廉政建设责任制考核指标测评表分工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0"/>
        <w:gridCol w:w="2408"/>
        <w:gridCol w:w="6499"/>
        <w:gridCol w:w="787"/>
        <w:gridCol w:w="1547"/>
      </w:tblGrid>
      <w:tr w:rsidR="00817BED" w:rsidRPr="001D5630" w14:paraId="79723D8D" w14:textId="77777777" w:rsidTr="009E5F2F">
        <w:trPr>
          <w:trHeight w:val="454"/>
        </w:trPr>
        <w:tc>
          <w:tcPr>
            <w:tcW w:w="1900" w:type="dxa"/>
            <w:vAlign w:val="center"/>
          </w:tcPr>
          <w:p w14:paraId="4C46625E" w14:textId="77777777" w:rsidR="00817BED" w:rsidRPr="001D5630" w:rsidRDefault="00817BED" w:rsidP="009E5F2F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1D5630">
              <w:rPr>
                <w:rFonts w:ascii="黑体" w:eastAsia="黑体" w:hAnsi="黑体" w:hint="eastAsia"/>
                <w:sz w:val="24"/>
              </w:rPr>
              <w:t>考核指标</w:t>
            </w:r>
          </w:p>
        </w:tc>
        <w:tc>
          <w:tcPr>
            <w:tcW w:w="2408" w:type="dxa"/>
            <w:vAlign w:val="center"/>
          </w:tcPr>
          <w:p w14:paraId="43388352" w14:textId="77777777" w:rsidR="00817BED" w:rsidRPr="001D5630" w:rsidRDefault="00817BED" w:rsidP="009E5F2F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1D5630">
              <w:rPr>
                <w:rFonts w:ascii="黑体" w:eastAsia="黑体" w:hAnsi="黑体" w:hint="eastAsia"/>
                <w:sz w:val="24"/>
              </w:rPr>
              <w:t>主要内容</w:t>
            </w:r>
          </w:p>
        </w:tc>
        <w:tc>
          <w:tcPr>
            <w:tcW w:w="6499" w:type="dxa"/>
            <w:vAlign w:val="center"/>
          </w:tcPr>
          <w:p w14:paraId="6A12AC17" w14:textId="77777777" w:rsidR="00817BED" w:rsidRPr="001D5630" w:rsidRDefault="00817BED" w:rsidP="009E5F2F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1D5630">
              <w:rPr>
                <w:rFonts w:ascii="黑体" w:eastAsia="黑体" w:hAnsi="黑体" w:hint="eastAsia"/>
                <w:sz w:val="24"/>
              </w:rPr>
              <w:t>检查考核要点</w:t>
            </w:r>
          </w:p>
        </w:tc>
        <w:tc>
          <w:tcPr>
            <w:tcW w:w="787" w:type="dxa"/>
            <w:vAlign w:val="center"/>
          </w:tcPr>
          <w:p w14:paraId="6960DD3F" w14:textId="77777777" w:rsidR="00817BED" w:rsidRPr="001D5630" w:rsidRDefault="00817BED" w:rsidP="009E5F2F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1D5630">
              <w:rPr>
                <w:rFonts w:ascii="黑体" w:eastAsia="黑体" w:hint="eastAsia"/>
                <w:sz w:val="24"/>
              </w:rPr>
              <w:t>要点</w:t>
            </w:r>
          </w:p>
          <w:p w14:paraId="4414B37F" w14:textId="77777777" w:rsidR="00817BED" w:rsidRPr="001D5630" w:rsidRDefault="00817BED" w:rsidP="009E5F2F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 w:rsidRPr="001D5630">
              <w:rPr>
                <w:rFonts w:ascii="黑体" w:eastAsia="黑体" w:hint="eastAsia"/>
                <w:sz w:val="24"/>
              </w:rPr>
              <w:t>分值</w:t>
            </w:r>
          </w:p>
        </w:tc>
        <w:tc>
          <w:tcPr>
            <w:tcW w:w="1547" w:type="dxa"/>
            <w:vAlign w:val="center"/>
          </w:tcPr>
          <w:p w14:paraId="6936E168" w14:textId="77777777" w:rsidR="00817BED" w:rsidRPr="001D5630" w:rsidRDefault="00817BED" w:rsidP="009E5F2F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责任单位</w:t>
            </w:r>
          </w:p>
        </w:tc>
      </w:tr>
      <w:tr w:rsidR="00817BED" w:rsidRPr="001D5630" w14:paraId="6AC8DABA" w14:textId="77777777" w:rsidTr="009E5F2F">
        <w:trPr>
          <w:trHeight w:val="454"/>
        </w:trPr>
        <w:tc>
          <w:tcPr>
            <w:tcW w:w="1900" w:type="dxa"/>
            <w:vMerge w:val="restart"/>
            <w:vAlign w:val="center"/>
          </w:tcPr>
          <w:p w14:paraId="2EB04435" w14:textId="77777777" w:rsidR="00817BED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落实党风廉政</w:t>
            </w:r>
          </w:p>
          <w:p w14:paraId="3B357401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建设主体责任</w:t>
            </w:r>
          </w:p>
        </w:tc>
        <w:tc>
          <w:tcPr>
            <w:tcW w:w="2408" w:type="dxa"/>
            <w:vMerge w:val="restart"/>
            <w:vAlign w:val="center"/>
          </w:tcPr>
          <w:p w14:paraId="0CB02089" w14:textId="77777777" w:rsidR="00817BED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领导班子集体责任</w:t>
            </w:r>
          </w:p>
          <w:p w14:paraId="5BDCD6E6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落实情况</w:t>
            </w:r>
          </w:p>
        </w:tc>
        <w:tc>
          <w:tcPr>
            <w:tcW w:w="6499" w:type="dxa"/>
            <w:vAlign w:val="center"/>
          </w:tcPr>
          <w:p w14:paraId="422D190F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全面学习贯彻党的十九大、省委十届四次全会精神情况，定期组织开展党委中心组理论学习情况。</w:t>
            </w:r>
          </w:p>
        </w:tc>
        <w:tc>
          <w:tcPr>
            <w:tcW w:w="787" w:type="dxa"/>
            <w:vAlign w:val="center"/>
          </w:tcPr>
          <w:p w14:paraId="572736AE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14:paraId="16699013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宣传部</w:t>
            </w:r>
          </w:p>
        </w:tc>
      </w:tr>
      <w:tr w:rsidR="00817BED" w:rsidRPr="001D5630" w14:paraId="48597679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367C09C2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4F8F1870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3FA96D09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落实党的组织生活制度、党内谈心谈话制度、述责述廉制度、领导干部插手干预重大事项记录制度情况，“三重一大”事项是否一律经过集体研究决定情况。</w:t>
            </w:r>
          </w:p>
        </w:tc>
        <w:tc>
          <w:tcPr>
            <w:tcW w:w="787" w:type="dxa"/>
            <w:vAlign w:val="center"/>
          </w:tcPr>
          <w:p w14:paraId="61C8BEC5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14:paraId="6D4B76DC" w14:textId="77777777" w:rsidR="00817BED" w:rsidRPr="0024667A" w:rsidRDefault="00817BED" w:rsidP="009E5F2F">
            <w:pPr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 w:rsidRPr="0024667A">
              <w:rPr>
                <w:rFonts w:ascii="仿宋_GB2312" w:eastAsia="仿宋_GB2312" w:hint="eastAsia"/>
                <w:sz w:val="24"/>
              </w:rPr>
              <w:t>组织部</w:t>
            </w:r>
          </w:p>
          <w:p w14:paraId="031BDA53" w14:textId="77777777" w:rsidR="00817BED" w:rsidRDefault="00817BED" w:rsidP="009E5F2F">
            <w:pPr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 w:rsidRPr="0024667A">
              <w:rPr>
                <w:rFonts w:ascii="仿宋_GB2312" w:eastAsia="仿宋_GB2312" w:hint="eastAsia"/>
                <w:sz w:val="24"/>
              </w:rPr>
              <w:t>党  办</w:t>
            </w:r>
          </w:p>
          <w:p w14:paraId="5E935421" w14:textId="77777777" w:rsidR="00817BED" w:rsidRPr="0024667A" w:rsidRDefault="00817BED" w:rsidP="009E5F2F">
            <w:pPr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  办</w:t>
            </w:r>
          </w:p>
          <w:p w14:paraId="550F55BF" w14:textId="77777777" w:rsidR="00817BED" w:rsidRPr="0024667A" w:rsidRDefault="00817BED" w:rsidP="009E5F2F">
            <w:pPr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 w:rsidRPr="00946E07">
              <w:rPr>
                <w:rFonts w:ascii="仿宋_GB2312" w:eastAsia="仿宋_GB2312" w:hint="eastAsia"/>
                <w:sz w:val="24"/>
              </w:rPr>
              <w:t>纪委办</w:t>
            </w:r>
          </w:p>
        </w:tc>
      </w:tr>
      <w:tr w:rsidR="00817BED" w:rsidRPr="001D5630" w14:paraId="3EC4DC44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2B22E3FD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74912731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7F996B2C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按照要求对巡视反馈问题制定整改方案和台账，落实整改任务，按时调查处理、上报整改报告情况。</w:t>
            </w:r>
          </w:p>
        </w:tc>
        <w:tc>
          <w:tcPr>
            <w:tcW w:w="787" w:type="dxa"/>
            <w:vAlign w:val="center"/>
          </w:tcPr>
          <w:p w14:paraId="3BB1783C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225E7C60" w14:textId="77777777" w:rsidR="00817BED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  <w:p w14:paraId="1DD63BE7" w14:textId="77777777" w:rsidR="00817BED" w:rsidRPr="001D5630" w:rsidRDefault="00817BED" w:rsidP="009E5F2F">
            <w:pPr>
              <w:snapToGrid w:val="0"/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  办</w:t>
            </w:r>
          </w:p>
        </w:tc>
      </w:tr>
      <w:tr w:rsidR="00817BED" w:rsidRPr="001D5630" w14:paraId="73FC1B90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21430442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23070C81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60777100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部署落实反腐倡廉工作情况，特别是制定校党委2017年度主体责任清单及推进落实情况。</w:t>
            </w:r>
          </w:p>
        </w:tc>
        <w:tc>
          <w:tcPr>
            <w:tcW w:w="787" w:type="dxa"/>
            <w:vAlign w:val="center"/>
          </w:tcPr>
          <w:p w14:paraId="6136F96B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150B77B5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</w:tc>
      </w:tr>
      <w:tr w:rsidR="00817BED" w:rsidRPr="001D5630" w14:paraId="20EDF649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29BA6816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6F37E8BC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4EE85ED8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严格落实《问责条例》及我省《实施办法》，从严追责问责情况。</w:t>
            </w:r>
          </w:p>
        </w:tc>
        <w:tc>
          <w:tcPr>
            <w:tcW w:w="787" w:type="dxa"/>
            <w:vAlign w:val="center"/>
          </w:tcPr>
          <w:p w14:paraId="438B69B2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5662BAB6" w14:textId="77777777" w:rsidR="00817BED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 w:rsidRPr="00693D43">
              <w:rPr>
                <w:rFonts w:ascii="仿宋_GB2312" w:eastAsia="仿宋_GB2312" w:hint="eastAsia"/>
                <w:sz w:val="24"/>
              </w:rPr>
              <w:t>党  办</w:t>
            </w:r>
          </w:p>
          <w:p w14:paraId="24A1CB49" w14:textId="77777777" w:rsidR="00817BED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 w:rsidRPr="00693D43">
              <w:rPr>
                <w:rFonts w:ascii="仿宋_GB2312" w:eastAsia="仿宋_GB2312" w:hint="eastAsia"/>
                <w:sz w:val="24"/>
              </w:rPr>
              <w:t>组织部</w:t>
            </w:r>
          </w:p>
          <w:p w14:paraId="6E0069F6" w14:textId="77777777" w:rsidR="00817BED" w:rsidRPr="001D5630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纪委办</w:t>
            </w:r>
          </w:p>
        </w:tc>
      </w:tr>
      <w:tr w:rsidR="00817BED" w:rsidRPr="001D5630" w14:paraId="621D1214" w14:textId="77777777" w:rsidTr="009E5F2F">
        <w:trPr>
          <w:trHeight w:val="340"/>
        </w:trPr>
        <w:tc>
          <w:tcPr>
            <w:tcW w:w="1900" w:type="dxa"/>
            <w:vMerge/>
            <w:vAlign w:val="center"/>
          </w:tcPr>
          <w:p w14:paraId="640E01FE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086F6550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pacing w:val="-14"/>
                <w:sz w:val="24"/>
              </w:rPr>
              <w:t>党委书记“第一责任人”</w:t>
            </w:r>
            <w:r w:rsidRPr="001D5630">
              <w:rPr>
                <w:rFonts w:ascii="仿宋_GB2312" w:eastAsia="仿宋_GB2312" w:hAnsi="仿宋" w:hint="eastAsia"/>
                <w:sz w:val="24"/>
              </w:rPr>
              <w:t>责任落实情况</w:t>
            </w:r>
          </w:p>
        </w:tc>
        <w:tc>
          <w:tcPr>
            <w:tcW w:w="6499" w:type="dxa"/>
            <w:vAlign w:val="center"/>
          </w:tcPr>
          <w:p w14:paraId="348E6117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定期研究部署本地本部门党风廉政建设工作情况。</w:t>
            </w:r>
          </w:p>
        </w:tc>
        <w:tc>
          <w:tcPr>
            <w:tcW w:w="787" w:type="dxa"/>
            <w:vAlign w:val="center"/>
          </w:tcPr>
          <w:p w14:paraId="552F7D94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19F188E2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</w:tc>
      </w:tr>
      <w:tr w:rsidR="00817BED" w:rsidRPr="001D5630" w14:paraId="1CD51A35" w14:textId="77777777" w:rsidTr="009E5F2F">
        <w:trPr>
          <w:trHeight w:val="352"/>
        </w:trPr>
        <w:tc>
          <w:tcPr>
            <w:tcW w:w="1900" w:type="dxa"/>
            <w:vMerge/>
            <w:vAlign w:val="center"/>
          </w:tcPr>
          <w:p w14:paraId="104B6A27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38340853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3F302DCC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制定并严格落实个人履行主体责任清单情况。</w:t>
            </w:r>
          </w:p>
        </w:tc>
        <w:tc>
          <w:tcPr>
            <w:tcW w:w="787" w:type="dxa"/>
            <w:vAlign w:val="center"/>
          </w:tcPr>
          <w:p w14:paraId="3659B630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2AAF296E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</w:tc>
      </w:tr>
      <w:tr w:rsidR="00817BED" w:rsidRPr="001D5630" w14:paraId="582C3D4B" w14:textId="77777777" w:rsidTr="009E5F2F">
        <w:trPr>
          <w:trHeight w:val="782"/>
        </w:trPr>
        <w:tc>
          <w:tcPr>
            <w:tcW w:w="1900" w:type="dxa"/>
            <w:vMerge/>
            <w:vAlign w:val="center"/>
          </w:tcPr>
          <w:p w14:paraId="365B3467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63F62264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74924166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落实党组织主要负责人谈话约谈等常态化监督情况，对班子成员和下级党组织主要负责人开展谈话提醒或约谈情况。</w:t>
            </w:r>
          </w:p>
        </w:tc>
        <w:tc>
          <w:tcPr>
            <w:tcW w:w="787" w:type="dxa"/>
            <w:vAlign w:val="center"/>
          </w:tcPr>
          <w:p w14:paraId="29E3D58D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2484407D" w14:textId="77777777" w:rsidR="00817BED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 w:rsidRPr="00693D43">
              <w:rPr>
                <w:rFonts w:ascii="仿宋_GB2312" w:eastAsia="仿宋_GB2312" w:hint="eastAsia"/>
                <w:sz w:val="24"/>
              </w:rPr>
              <w:t>纪委办</w:t>
            </w:r>
          </w:p>
          <w:p w14:paraId="00AAD315" w14:textId="77777777" w:rsidR="00817BED" w:rsidRPr="00693D43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 w:rsidRPr="00693D43">
              <w:rPr>
                <w:rFonts w:ascii="仿宋_GB2312" w:eastAsia="仿宋_GB2312" w:hint="eastAsia"/>
                <w:sz w:val="24"/>
              </w:rPr>
              <w:t>组织部</w:t>
            </w:r>
          </w:p>
          <w:p w14:paraId="34706DAC" w14:textId="77777777" w:rsidR="00817BED" w:rsidRPr="001D5630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 w:rsidRPr="00693D43">
              <w:rPr>
                <w:rFonts w:ascii="仿宋_GB2312" w:eastAsia="仿宋_GB2312" w:hint="eastAsia"/>
                <w:sz w:val="24"/>
              </w:rPr>
              <w:t>党  办</w:t>
            </w:r>
          </w:p>
        </w:tc>
      </w:tr>
      <w:tr w:rsidR="00817BED" w:rsidRPr="001D5630" w14:paraId="790ACD3F" w14:textId="77777777" w:rsidTr="009E5F2F">
        <w:trPr>
          <w:trHeight w:val="668"/>
        </w:trPr>
        <w:tc>
          <w:tcPr>
            <w:tcW w:w="1900" w:type="dxa"/>
            <w:vMerge/>
            <w:vAlign w:val="center"/>
          </w:tcPr>
          <w:p w14:paraId="34385B79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7119FE6E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0D42BB20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pacing w:val="-8"/>
                <w:sz w:val="24"/>
              </w:rPr>
            </w:pPr>
            <w:r w:rsidRPr="001D5630">
              <w:rPr>
                <w:rFonts w:ascii="仿宋_GB2312" w:eastAsia="仿宋_GB2312" w:hint="eastAsia"/>
                <w:spacing w:val="-8"/>
                <w:sz w:val="24"/>
              </w:rPr>
              <w:t>支持纪检部门监督执纪，对纪委提请的事项及时研究决策情况。</w:t>
            </w:r>
          </w:p>
        </w:tc>
        <w:tc>
          <w:tcPr>
            <w:tcW w:w="787" w:type="dxa"/>
            <w:vAlign w:val="center"/>
          </w:tcPr>
          <w:p w14:paraId="54116329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3A160000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</w:tc>
      </w:tr>
      <w:tr w:rsidR="00817BED" w:rsidRPr="001D5630" w14:paraId="17379309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2E70F481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3E60D434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23B9927A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pacing w:val="-8"/>
                <w:sz w:val="24"/>
              </w:rPr>
            </w:pPr>
            <w:r w:rsidRPr="001D5630">
              <w:rPr>
                <w:rFonts w:ascii="仿宋_GB2312" w:eastAsia="仿宋_GB2312" w:hint="eastAsia"/>
                <w:spacing w:val="-8"/>
                <w:sz w:val="24"/>
              </w:rPr>
              <w:t>发挥“一把手”表率作用，带头管好亲属和身边工作人员情况。</w:t>
            </w:r>
          </w:p>
        </w:tc>
        <w:tc>
          <w:tcPr>
            <w:tcW w:w="787" w:type="dxa"/>
            <w:vAlign w:val="center"/>
          </w:tcPr>
          <w:p w14:paraId="21352604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0F003D2D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</w:tc>
      </w:tr>
      <w:tr w:rsidR="00817BED" w:rsidRPr="001D5630" w14:paraId="2068BDB7" w14:textId="77777777" w:rsidTr="009E5F2F">
        <w:trPr>
          <w:trHeight w:val="454"/>
        </w:trPr>
        <w:tc>
          <w:tcPr>
            <w:tcW w:w="1900" w:type="dxa"/>
            <w:vMerge w:val="restart"/>
            <w:vAlign w:val="center"/>
          </w:tcPr>
          <w:p w14:paraId="4A106FC6" w14:textId="77777777" w:rsidR="00817BED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落实党风廉政</w:t>
            </w:r>
          </w:p>
          <w:p w14:paraId="739CDEE9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建设主体责任</w:t>
            </w:r>
          </w:p>
        </w:tc>
        <w:tc>
          <w:tcPr>
            <w:tcW w:w="2408" w:type="dxa"/>
            <w:vMerge w:val="restart"/>
            <w:vAlign w:val="center"/>
          </w:tcPr>
          <w:p w14:paraId="642084A2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班子成员“一岗双责”落实情况</w:t>
            </w:r>
          </w:p>
        </w:tc>
        <w:tc>
          <w:tcPr>
            <w:tcW w:w="6499" w:type="dxa"/>
            <w:vAlign w:val="center"/>
          </w:tcPr>
          <w:p w14:paraId="4E8D1B95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研究部署分管部门或院系党风廉政建设工作情况。</w:t>
            </w:r>
          </w:p>
        </w:tc>
        <w:tc>
          <w:tcPr>
            <w:tcW w:w="787" w:type="dxa"/>
            <w:vAlign w:val="center"/>
          </w:tcPr>
          <w:p w14:paraId="16681014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313D86CA" w14:textId="77777777" w:rsidR="00817BED" w:rsidRPr="001D5630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校内各单位</w:t>
            </w:r>
          </w:p>
        </w:tc>
      </w:tr>
      <w:tr w:rsidR="00817BED" w:rsidRPr="001D5630" w14:paraId="4F7F5728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6D42D026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37382443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7FD3EBE3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制定并严格落实个人履行主体责任清单情况。</w:t>
            </w:r>
          </w:p>
        </w:tc>
        <w:tc>
          <w:tcPr>
            <w:tcW w:w="787" w:type="dxa"/>
            <w:vAlign w:val="center"/>
          </w:tcPr>
          <w:p w14:paraId="000D6399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1CB28913" w14:textId="77777777" w:rsidR="00817BED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  <w:p w14:paraId="084162FE" w14:textId="77777777" w:rsidR="00817BED" w:rsidRPr="001D5630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  办</w:t>
            </w:r>
          </w:p>
        </w:tc>
      </w:tr>
      <w:tr w:rsidR="00817BED" w:rsidRPr="001D5630" w14:paraId="7FEDACEB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633F6BCD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13178240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07EC7E83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落实谈话约谈等常态化监督制度情况，对分管的部门或院系领导班子成员开展谈话提醒或约谈情况。</w:t>
            </w:r>
          </w:p>
        </w:tc>
        <w:tc>
          <w:tcPr>
            <w:tcW w:w="787" w:type="dxa"/>
            <w:vAlign w:val="center"/>
          </w:tcPr>
          <w:p w14:paraId="16BE0FFB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1477BFFE" w14:textId="77777777" w:rsidR="00817BED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  <w:p w14:paraId="510D2267" w14:textId="77777777" w:rsidR="00817BED" w:rsidRPr="001D5630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  办</w:t>
            </w:r>
          </w:p>
        </w:tc>
      </w:tr>
      <w:tr w:rsidR="00817BED" w:rsidRPr="001D5630" w14:paraId="7C1C55CE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5C0FBBF7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62AAD1AA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4E3A45EB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严格自律，管好亲属和身边工作人员情况。</w:t>
            </w:r>
          </w:p>
        </w:tc>
        <w:tc>
          <w:tcPr>
            <w:tcW w:w="787" w:type="dxa"/>
            <w:vAlign w:val="center"/>
          </w:tcPr>
          <w:p w14:paraId="2C991613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07F0983E" w14:textId="77777777" w:rsidR="00817BED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  <w:p w14:paraId="340D44FC" w14:textId="77777777" w:rsidR="00817BED" w:rsidRPr="001D5630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  办</w:t>
            </w:r>
          </w:p>
        </w:tc>
      </w:tr>
      <w:tr w:rsidR="00817BED" w:rsidRPr="001D5630" w14:paraId="66E944A3" w14:textId="77777777" w:rsidTr="009E5F2F">
        <w:trPr>
          <w:trHeight w:val="454"/>
        </w:trPr>
        <w:tc>
          <w:tcPr>
            <w:tcW w:w="1900" w:type="dxa"/>
            <w:vMerge w:val="restart"/>
            <w:vAlign w:val="center"/>
          </w:tcPr>
          <w:p w14:paraId="6614AD01" w14:textId="77777777" w:rsidR="00817BED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落实党风廉政</w:t>
            </w:r>
          </w:p>
          <w:p w14:paraId="423DF23B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建设监督责任</w:t>
            </w:r>
          </w:p>
        </w:tc>
        <w:tc>
          <w:tcPr>
            <w:tcW w:w="2408" w:type="dxa"/>
            <w:vAlign w:val="center"/>
          </w:tcPr>
          <w:p w14:paraId="5D82865E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监督检查情况</w:t>
            </w:r>
          </w:p>
        </w:tc>
        <w:tc>
          <w:tcPr>
            <w:tcW w:w="6499" w:type="dxa"/>
            <w:vAlign w:val="center"/>
          </w:tcPr>
          <w:p w14:paraId="7369A22E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聚焦年节假期等关键时间节点，对校机关及院系开展落实中央八项规定精神监督检查情况。</w:t>
            </w:r>
          </w:p>
        </w:tc>
        <w:tc>
          <w:tcPr>
            <w:tcW w:w="787" w:type="dxa"/>
            <w:vAlign w:val="center"/>
          </w:tcPr>
          <w:p w14:paraId="367FBD57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5D8F8B8B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纪委办</w:t>
            </w:r>
          </w:p>
        </w:tc>
      </w:tr>
      <w:tr w:rsidR="00817BED" w:rsidRPr="001D5630" w14:paraId="4957856C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1DFB05B2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42164765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日常落实情况</w:t>
            </w:r>
          </w:p>
        </w:tc>
        <w:tc>
          <w:tcPr>
            <w:tcW w:w="6499" w:type="dxa"/>
            <w:vAlign w:val="center"/>
          </w:tcPr>
          <w:p w14:paraId="6BBDBD56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组织查纠“四风”问题及隐形变异情况，通报曝光典型问题情况。</w:t>
            </w:r>
          </w:p>
        </w:tc>
        <w:tc>
          <w:tcPr>
            <w:tcW w:w="787" w:type="dxa"/>
            <w:vAlign w:val="center"/>
          </w:tcPr>
          <w:p w14:paraId="69158FAA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7B355DAC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纪委办</w:t>
            </w:r>
          </w:p>
        </w:tc>
      </w:tr>
      <w:tr w:rsidR="00817BED" w:rsidRPr="001D5630" w14:paraId="1340C117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3DA6567A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315062C8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问题查处情况</w:t>
            </w:r>
          </w:p>
        </w:tc>
        <w:tc>
          <w:tcPr>
            <w:tcW w:w="6499" w:type="dxa"/>
            <w:vAlign w:val="center"/>
          </w:tcPr>
          <w:p w14:paraId="73EA720A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结合学校实际，开展侵害学生利益的不正之风和腐败问题专项治理情况。</w:t>
            </w:r>
          </w:p>
        </w:tc>
        <w:tc>
          <w:tcPr>
            <w:tcW w:w="787" w:type="dxa"/>
            <w:vAlign w:val="center"/>
          </w:tcPr>
          <w:p w14:paraId="0425CC3E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39191B80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纪委办</w:t>
            </w:r>
          </w:p>
        </w:tc>
      </w:tr>
      <w:tr w:rsidR="00817BED" w:rsidRPr="001D5630" w14:paraId="50426A13" w14:textId="77777777" w:rsidTr="009E5F2F">
        <w:trPr>
          <w:trHeight w:val="656"/>
        </w:trPr>
        <w:tc>
          <w:tcPr>
            <w:tcW w:w="1900" w:type="dxa"/>
            <w:vMerge/>
            <w:vAlign w:val="center"/>
          </w:tcPr>
          <w:p w14:paraId="363C3CB0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3FF101A8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制度建设情况</w:t>
            </w:r>
          </w:p>
        </w:tc>
        <w:tc>
          <w:tcPr>
            <w:tcW w:w="6499" w:type="dxa"/>
            <w:vAlign w:val="center"/>
          </w:tcPr>
          <w:p w14:paraId="1BD95C15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结合学校实际，针对党员干部、教师职工作风建设存在的突出问题，建立健全深化作风建设相关制度、细则情况。</w:t>
            </w:r>
          </w:p>
        </w:tc>
        <w:tc>
          <w:tcPr>
            <w:tcW w:w="787" w:type="dxa"/>
            <w:vAlign w:val="center"/>
          </w:tcPr>
          <w:p w14:paraId="7CAE4121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44059556" w14:textId="77777777" w:rsidR="00817BED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组织部</w:t>
            </w:r>
          </w:p>
          <w:p w14:paraId="253ED1F2" w14:textId="77777777" w:rsidR="00817BED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人事处</w:t>
            </w:r>
          </w:p>
          <w:p w14:paraId="7608F240" w14:textId="77777777" w:rsidR="00817BED" w:rsidRPr="001D5630" w:rsidRDefault="00817BED" w:rsidP="009E5F2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纪委办</w:t>
            </w:r>
          </w:p>
        </w:tc>
      </w:tr>
      <w:tr w:rsidR="00817BED" w:rsidRPr="001D5630" w14:paraId="03DFFF4B" w14:textId="77777777" w:rsidTr="009E5F2F">
        <w:trPr>
          <w:trHeight w:val="454"/>
        </w:trPr>
        <w:tc>
          <w:tcPr>
            <w:tcW w:w="1900" w:type="dxa"/>
            <w:vMerge w:val="restart"/>
            <w:vAlign w:val="center"/>
          </w:tcPr>
          <w:p w14:paraId="1EEC393D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践行监督执纪</w:t>
            </w:r>
            <w:r w:rsidRPr="001D5630">
              <w:rPr>
                <w:rFonts w:ascii="仿宋_GB2312" w:eastAsia="仿宋_GB2312" w:hAnsi="仿宋" w:hint="eastAsia"/>
                <w:sz w:val="24"/>
              </w:rPr>
              <w:lastRenderedPageBreak/>
              <w:t>“四种形态”</w:t>
            </w:r>
          </w:p>
        </w:tc>
        <w:tc>
          <w:tcPr>
            <w:tcW w:w="2408" w:type="dxa"/>
            <w:vMerge w:val="restart"/>
            <w:vAlign w:val="center"/>
          </w:tcPr>
          <w:p w14:paraId="675CA6EF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lastRenderedPageBreak/>
              <w:t>日常运用情况</w:t>
            </w:r>
          </w:p>
        </w:tc>
        <w:tc>
          <w:tcPr>
            <w:tcW w:w="6499" w:type="dxa"/>
            <w:vAlign w:val="center"/>
          </w:tcPr>
          <w:p w14:paraId="687D0D7E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严肃党内政治生活，是否经常性开展批评和自我批评。</w:t>
            </w:r>
          </w:p>
        </w:tc>
        <w:tc>
          <w:tcPr>
            <w:tcW w:w="787" w:type="dxa"/>
            <w:vAlign w:val="center"/>
          </w:tcPr>
          <w:p w14:paraId="207B7F7B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3CD649F5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组织部</w:t>
            </w:r>
          </w:p>
        </w:tc>
      </w:tr>
      <w:tr w:rsidR="00817BED" w:rsidRPr="001D5630" w14:paraId="14A14E46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43519811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2C43AA61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3AEC1BC9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是否对同级班子成员、下级党组织主要负责人出现的问题线索反映、苗头性倾向性问题，积极运用约谈、函询、诫勉等形式进行教育提醒。</w:t>
            </w:r>
          </w:p>
        </w:tc>
        <w:tc>
          <w:tcPr>
            <w:tcW w:w="787" w:type="dxa"/>
            <w:vAlign w:val="center"/>
          </w:tcPr>
          <w:p w14:paraId="0EF2D1FA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146E2323" w14:textId="77777777" w:rsidR="00817BED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组织部</w:t>
            </w:r>
          </w:p>
          <w:p w14:paraId="6046BBD9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纪委办</w:t>
            </w:r>
          </w:p>
        </w:tc>
      </w:tr>
      <w:tr w:rsidR="00817BED" w:rsidRPr="001D5630" w14:paraId="7AE771CA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0B449020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6059D40B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9" w:type="dxa"/>
            <w:vAlign w:val="center"/>
          </w:tcPr>
          <w:p w14:paraId="7128A194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坚持标本兼治，开展警示教育，推进以案促改及追逃追赃“两项清理”等工作情况。</w:t>
            </w:r>
          </w:p>
        </w:tc>
        <w:tc>
          <w:tcPr>
            <w:tcW w:w="787" w:type="dxa"/>
            <w:vAlign w:val="center"/>
          </w:tcPr>
          <w:p w14:paraId="3ECBA712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25D54491" w14:textId="77777777" w:rsidR="00817BED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 办</w:t>
            </w:r>
          </w:p>
          <w:p w14:paraId="01B43F27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纪委办</w:t>
            </w:r>
          </w:p>
        </w:tc>
      </w:tr>
      <w:tr w:rsidR="00817BED" w:rsidRPr="001D5630" w14:paraId="58F68A7F" w14:textId="77777777" w:rsidTr="009E5F2F">
        <w:trPr>
          <w:trHeight w:val="454"/>
        </w:trPr>
        <w:tc>
          <w:tcPr>
            <w:tcW w:w="1900" w:type="dxa"/>
            <w:vMerge/>
            <w:vAlign w:val="center"/>
          </w:tcPr>
          <w:p w14:paraId="1C053C30" w14:textId="77777777" w:rsidR="00817BED" w:rsidRPr="001D5630" w:rsidRDefault="00817BED" w:rsidP="009E5F2F">
            <w:pPr>
              <w:snapToGrid w:val="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0FE2B3EA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制度建设情况</w:t>
            </w:r>
          </w:p>
        </w:tc>
        <w:tc>
          <w:tcPr>
            <w:tcW w:w="6499" w:type="dxa"/>
            <w:vAlign w:val="center"/>
          </w:tcPr>
          <w:p w14:paraId="071CCD83" w14:textId="77777777" w:rsidR="00817BED" w:rsidRPr="001D5630" w:rsidRDefault="00817BED" w:rsidP="009E5F2F">
            <w:pPr>
              <w:snapToGrid w:val="0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建立健全落实监督执纪“四种形态”配套制度情况。</w:t>
            </w:r>
          </w:p>
        </w:tc>
        <w:tc>
          <w:tcPr>
            <w:tcW w:w="787" w:type="dxa"/>
            <w:vAlign w:val="center"/>
          </w:tcPr>
          <w:p w14:paraId="7704C239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4.5</w:t>
            </w:r>
          </w:p>
        </w:tc>
        <w:tc>
          <w:tcPr>
            <w:tcW w:w="1547" w:type="dxa"/>
            <w:vAlign w:val="center"/>
          </w:tcPr>
          <w:p w14:paraId="0C9C0849" w14:textId="77777777" w:rsidR="00817BED" w:rsidRPr="001D5630" w:rsidRDefault="00817BED" w:rsidP="009E5F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纪委办</w:t>
            </w:r>
          </w:p>
        </w:tc>
        <w:bookmarkStart w:id="0" w:name="_GoBack"/>
        <w:bookmarkEnd w:id="0"/>
      </w:tr>
    </w:tbl>
    <w:p w14:paraId="6BE1BC33" w14:textId="77777777" w:rsidR="004E4492" w:rsidRDefault="004E4492"/>
    <w:sectPr w:rsidR="004E4492" w:rsidSect="003634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F8320" w14:textId="77777777" w:rsidR="00FA753D" w:rsidRDefault="00FA753D" w:rsidP="00817BED">
      <w:r>
        <w:separator/>
      </w:r>
    </w:p>
  </w:endnote>
  <w:endnote w:type="continuationSeparator" w:id="0">
    <w:p w14:paraId="33E5CD07" w14:textId="77777777" w:rsidR="00FA753D" w:rsidRDefault="00FA753D" w:rsidP="0081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9E9AA" w14:textId="77777777" w:rsidR="00FA753D" w:rsidRDefault="00FA753D" w:rsidP="00817BED">
      <w:r>
        <w:separator/>
      </w:r>
    </w:p>
  </w:footnote>
  <w:footnote w:type="continuationSeparator" w:id="0">
    <w:p w14:paraId="2F5A6B8B" w14:textId="77777777" w:rsidR="00FA753D" w:rsidRDefault="00FA753D" w:rsidP="00817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4D"/>
    <w:rsid w:val="0019415A"/>
    <w:rsid w:val="00363412"/>
    <w:rsid w:val="004E4492"/>
    <w:rsid w:val="005E7AA3"/>
    <w:rsid w:val="00817BED"/>
    <w:rsid w:val="00FA753D"/>
    <w:rsid w:val="00F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6E97B-E96B-4849-91FF-14599A7D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B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B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B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B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程梦真</dc:creator>
  <cp:keywords/>
  <dc:description/>
  <cp:lastModifiedBy>程梦真</cp:lastModifiedBy>
  <cp:revision>3</cp:revision>
  <dcterms:created xsi:type="dcterms:W3CDTF">2018-01-05T08:52:00Z</dcterms:created>
  <dcterms:modified xsi:type="dcterms:W3CDTF">2018-01-05T09:05:00Z</dcterms:modified>
</cp:coreProperties>
</file>