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AA5" w:rsidRDefault="00935AA5" w:rsidP="00A96CDA">
      <w:pPr>
        <w:jc w:val="center"/>
        <w:rPr>
          <w:rFonts w:ascii="宋体" w:hAnsi="宋体"/>
          <w:b/>
          <w:sz w:val="44"/>
          <w:szCs w:val="44"/>
        </w:rPr>
      </w:pPr>
      <w:r>
        <w:rPr>
          <w:rFonts w:ascii="宋体" w:hAnsi="宋体" w:hint="eastAsia"/>
          <w:b/>
          <w:sz w:val="44"/>
          <w:szCs w:val="44"/>
        </w:rPr>
        <w:t>2016年度工作总结</w:t>
      </w:r>
    </w:p>
    <w:p w:rsidR="00935AA5" w:rsidRDefault="00935AA5" w:rsidP="00A96CDA">
      <w:pPr>
        <w:jc w:val="center"/>
        <w:rPr>
          <w:rFonts w:ascii="楷体_GB2312" w:eastAsia="楷体_GB2312"/>
          <w:sz w:val="32"/>
          <w:szCs w:val="32"/>
        </w:rPr>
      </w:pPr>
      <w:r>
        <w:rPr>
          <w:rFonts w:ascii="楷体_GB2312" w:eastAsia="楷体_GB2312" w:hint="eastAsia"/>
          <w:sz w:val="32"/>
          <w:szCs w:val="32"/>
        </w:rPr>
        <w:t>外国语学院</w:t>
      </w:r>
    </w:p>
    <w:p w:rsidR="00935AA5" w:rsidRDefault="00935AA5" w:rsidP="00D37D0C">
      <w:pPr>
        <w:ind w:firstLineChars="200" w:firstLine="600"/>
        <w:rPr>
          <w:rFonts w:ascii="仿宋_GB2312" w:eastAsia="仿宋_GB2312"/>
          <w:sz w:val="30"/>
          <w:szCs w:val="30"/>
        </w:rPr>
      </w:pPr>
      <w:r>
        <w:rPr>
          <w:rFonts w:ascii="仿宋_GB2312" w:eastAsia="仿宋_GB2312" w:hint="eastAsia"/>
          <w:sz w:val="30"/>
          <w:szCs w:val="30"/>
        </w:rPr>
        <w:t>根据学校考核委员会关于年度考核工作的有关要求，现将一年来本单位各方面工作情况总结如下：</w:t>
      </w:r>
    </w:p>
    <w:p w:rsidR="00EE0C6E" w:rsidRPr="00EF5B25" w:rsidRDefault="00EE0C6E" w:rsidP="00EE0C6E">
      <w:pPr>
        <w:spacing w:line="360" w:lineRule="auto"/>
        <w:ind w:firstLineChars="200" w:firstLine="600"/>
        <w:rPr>
          <w:rFonts w:ascii="黑体" w:eastAsia="黑体"/>
          <w:sz w:val="30"/>
          <w:szCs w:val="30"/>
        </w:rPr>
      </w:pPr>
      <w:r>
        <w:rPr>
          <w:rFonts w:ascii="黑体" w:eastAsia="黑体" w:hint="eastAsia"/>
          <w:sz w:val="30"/>
          <w:szCs w:val="30"/>
        </w:rPr>
        <w:t>一、教学工作</w:t>
      </w:r>
    </w:p>
    <w:p w:rsidR="00EE0C6E" w:rsidRDefault="00EE0C6E" w:rsidP="00EE0C6E">
      <w:pPr>
        <w:spacing w:line="460" w:lineRule="exact"/>
        <w:ind w:firstLineChars="200" w:firstLine="600"/>
        <w:rPr>
          <w:rFonts w:ascii="楷体_GB2312" w:eastAsia="楷体_GB2312"/>
          <w:sz w:val="30"/>
          <w:szCs w:val="30"/>
        </w:rPr>
      </w:pPr>
      <w:r>
        <w:rPr>
          <w:rFonts w:ascii="楷体_GB2312" w:eastAsia="楷体_GB2312" w:hint="eastAsia"/>
          <w:sz w:val="30"/>
          <w:szCs w:val="30"/>
        </w:rPr>
        <w:t xml:space="preserve">1、调整结构 ，培育特色，推进专业建设 </w:t>
      </w:r>
    </w:p>
    <w:p w:rsidR="00EE0C6E" w:rsidRPr="00385355" w:rsidRDefault="00EE0C6E" w:rsidP="00D37D0C">
      <w:pPr>
        <w:ind w:firstLineChars="200" w:firstLine="600"/>
        <w:rPr>
          <w:rFonts w:ascii="仿宋_GB2312" w:eastAsia="仿宋_GB2312"/>
          <w:sz w:val="30"/>
          <w:szCs w:val="30"/>
        </w:rPr>
      </w:pPr>
      <w:r w:rsidRPr="00385355">
        <w:rPr>
          <w:rFonts w:ascii="仿宋_GB2312" w:eastAsia="仿宋_GB2312" w:hint="eastAsia"/>
          <w:sz w:val="30"/>
          <w:szCs w:val="30"/>
        </w:rPr>
        <w:t>继续坚持走内涵式发展、特色化发展之路，进一步拓宽专业办学渠道，推进与</w:t>
      </w:r>
      <w:r w:rsidRPr="00385355">
        <w:rPr>
          <w:rFonts w:ascii="仿宋_GB2312" w:eastAsia="仿宋_GB2312"/>
          <w:sz w:val="30"/>
          <w:szCs w:val="30"/>
        </w:rPr>
        <w:t>法国佩皮里昂大学3+3项目</w:t>
      </w:r>
      <w:r w:rsidRPr="00385355">
        <w:rPr>
          <w:rFonts w:ascii="仿宋_GB2312" w:eastAsia="仿宋_GB2312" w:hint="eastAsia"/>
          <w:sz w:val="30"/>
          <w:szCs w:val="30"/>
        </w:rPr>
        <w:t>；</w:t>
      </w:r>
      <w:r w:rsidRPr="00385355">
        <w:rPr>
          <w:rFonts w:ascii="仿宋_GB2312" w:eastAsia="仿宋_GB2312"/>
          <w:sz w:val="30"/>
          <w:szCs w:val="30"/>
        </w:rPr>
        <w:t>日本皇学馆3+3项目</w:t>
      </w:r>
      <w:r w:rsidRPr="00385355">
        <w:rPr>
          <w:rFonts w:ascii="仿宋_GB2312" w:eastAsia="仿宋_GB2312" w:hint="eastAsia"/>
          <w:sz w:val="30"/>
          <w:szCs w:val="30"/>
        </w:rPr>
        <w:t>，</w:t>
      </w:r>
      <w:r w:rsidRPr="00385355">
        <w:rPr>
          <w:rFonts w:ascii="仿宋_GB2312" w:eastAsia="仿宋_GB2312"/>
          <w:sz w:val="30"/>
          <w:szCs w:val="30"/>
        </w:rPr>
        <w:t>日本三重大学3+1项目</w:t>
      </w:r>
      <w:r w:rsidRPr="00385355">
        <w:rPr>
          <w:rFonts w:ascii="仿宋_GB2312" w:eastAsia="仿宋_GB2312" w:hint="eastAsia"/>
          <w:sz w:val="30"/>
          <w:szCs w:val="30"/>
        </w:rPr>
        <w:t>，</w:t>
      </w:r>
      <w:r w:rsidRPr="00385355">
        <w:rPr>
          <w:rFonts w:ascii="仿宋_GB2312" w:eastAsia="仿宋_GB2312"/>
          <w:sz w:val="30"/>
          <w:szCs w:val="30"/>
        </w:rPr>
        <w:t>日本山形大学3+1项目</w:t>
      </w:r>
      <w:r w:rsidRPr="00385355">
        <w:rPr>
          <w:rFonts w:ascii="仿宋_GB2312" w:eastAsia="仿宋_GB2312" w:hint="eastAsia"/>
          <w:sz w:val="30"/>
          <w:szCs w:val="30"/>
        </w:rPr>
        <w:t>进展顺利；推进与日本东北公益大学推免研究生项目；积极</w:t>
      </w:r>
      <w:r w:rsidR="00C32482" w:rsidRPr="00385355">
        <w:rPr>
          <w:rFonts w:ascii="仿宋_GB2312" w:eastAsia="仿宋_GB2312" w:hint="eastAsia"/>
          <w:sz w:val="30"/>
          <w:szCs w:val="30"/>
        </w:rPr>
        <w:t>准备</w:t>
      </w:r>
      <w:r w:rsidRPr="00385355">
        <w:rPr>
          <w:rFonts w:ascii="仿宋_GB2312" w:eastAsia="仿宋_GB2312" w:hint="eastAsia"/>
          <w:sz w:val="30"/>
          <w:szCs w:val="30"/>
        </w:rPr>
        <w:t>翻译本科专业综合改革试点申报。</w:t>
      </w:r>
    </w:p>
    <w:p w:rsidR="00EE0C6E" w:rsidRPr="00385355" w:rsidRDefault="00EE0C6E" w:rsidP="00D37D0C">
      <w:pPr>
        <w:widowControl/>
        <w:ind w:firstLineChars="200" w:firstLine="600"/>
        <w:jc w:val="left"/>
        <w:rPr>
          <w:rFonts w:ascii="仿宋_GB2312" w:eastAsia="仿宋_GB2312"/>
          <w:sz w:val="30"/>
          <w:szCs w:val="30"/>
        </w:rPr>
      </w:pPr>
      <w:r w:rsidRPr="00385355">
        <w:rPr>
          <w:rFonts w:ascii="仿宋_GB2312" w:eastAsia="仿宋_GB2312" w:hint="eastAsia"/>
          <w:sz w:val="30"/>
          <w:szCs w:val="30"/>
        </w:rPr>
        <w:t>我院外籍教师法国佩皮尼昂大学荣誉校长、博士生导师弗朗索瓦•佛菲（Fran</w:t>
      </w:r>
      <w:r w:rsidRPr="00385355">
        <w:rPr>
          <w:rFonts w:ascii="仿宋_GB2312" w:eastAsia="仿宋_GB2312" w:hint="eastAsia"/>
          <w:sz w:val="30"/>
          <w:szCs w:val="30"/>
        </w:rPr>
        <w:t>ç</w:t>
      </w:r>
      <w:r w:rsidRPr="00385355">
        <w:rPr>
          <w:rFonts w:ascii="仿宋_GB2312" w:eastAsia="仿宋_GB2312" w:hint="eastAsia"/>
          <w:sz w:val="30"/>
          <w:szCs w:val="30"/>
        </w:rPr>
        <w:t>ois F</w:t>
      </w:r>
      <w:r w:rsidRPr="00385355">
        <w:rPr>
          <w:rFonts w:ascii="仿宋_GB2312" w:eastAsia="仿宋_GB2312" w:hint="eastAsia"/>
          <w:sz w:val="30"/>
          <w:szCs w:val="30"/>
        </w:rPr>
        <w:t>É</w:t>
      </w:r>
      <w:r w:rsidRPr="00385355">
        <w:rPr>
          <w:rFonts w:ascii="仿宋_GB2312" w:eastAsia="仿宋_GB2312" w:hint="eastAsia"/>
          <w:sz w:val="30"/>
          <w:szCs w:val="30"/>
        </w:rPr>
        <w:t>RAL）教授入选教育部全国高端外国专家项目，为我校赢得了荣誉。</w:t>
      </w:r>
    </w:p>
    <w:p w:rsidR="00EE0C6E" w:rsidRPr="006A5262" w:rsidRDefault="00EE0C6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2</w:t>
      </w:r>
      <w:r w:rsidRPr="006A5262">
        <w:rPr>
          <w:rFonts w:ascii="楷体_GB2312" w:eastAsia="楷体_GB2312" w:hint="eastAsia"/>
          <w:sz w:val="30"/>
          <w:szCs w:val="30"/>
        </w:rPr>
        <w:t>、</w:t>
      </w:r>
      <w:r>
        <w:rPr>
          <w:rFonts w:ascii="楷体_GB2312" w:eastAsia="楷体_GB2312" w:hint="eastAsia"/>
          <w:sz w:val="30"/>
          <w:szCs w:val="30"/>
        </w:rPr>
        <w:t>提高课程与教材建设，</w:t>
      </w:r>
      <w:r w:rsidRPr="006A5262">
        <w:rPr>
          <w:rFonts w:ascii="楷体_GB2312" w:eastAsia="楷体_GB2312" w:hint="eastAsia"/>
          <w:sz w:val="30"/>
          <w:szCs w:val="30"/>
        </w:rPr>
        <w:t>加快教育教学</w:t>
      </w:r>
      <w:r>
        <w:rPr>
          <w:rFonts w:ascii="楷体_GB2312" w:eastAsia="楷体_GB2312"/>
          <w:sz w:val="30"/>
          <w:szCs w:val="30"/>
        </w:rPr>
        <w:t>改革</w:t>
      </w:r>
    </w:p>
    <w:p w:rsidR="00EE0C6E" w:rsidRPr="00385355" w:rsidRDefault="00EE0C6E" w:rsidP="00D37D0C">
      <w:pPr>
        <w:ind w:firstLineChars="200" w:firstLine="600"/>
        <w:rPr>
          <w:rFonts w:ascii="仿宋_GB2312" w:eastAsia="仿宋_GB2312"/>
          <w:sz w:val="30"/>
          <w:szCs w:val="30"/>
        </w:rPr>
      </w:pPr>
      <w:r w:rsidRPr="00385355">
        <w:rPr>
          <w:rFonts w:ascii="仿宋_GB2312" w:eastAsia="仿宋_GB2312" w:hint="eastAsia"/>
          <w:sz w:val="30"/>
          <w:szCs w:val="30"/>
        </w:rPr>
        <w:t>我院“综合英语”省级资源共享课建设顺利，受众不断增加。另外，积极响应教务处精品在线课程建设</w:t>
      </w:r>
      <w:r w:rsidR="00454EC5" w:rsidRPr="00385355">
        <w:rPr>
          <w:rFonts w:ascii="仿宋_GB2312" w:eastAsia="仿宋_GB2312" w:hint="eastAsia"/>
          <w:sz w:val="30"/>
          <w:szCs w:val="30"/>
        </w:rPr>
        <w:t>的号召</w:t>
      </w:r>
      <w:r w:rsidRPr="00385355">
        <w:rPr>
          <w:rFonts w:ascii="仿宋_GB2312" w:eastAsia="仿宋_GB2312" w:hint="eastAsia"/>
          <w:sz w:val="30"/>
          <w:szCs w:val="30"/>
        </w:rPr>
        <w:t>，本年度</w:t>
      </w:r>
      <w:r w:rsidR="00454EC5" w:rsidRPr="00385355">
        <w:rPr>
          <w:rFonts w:ascii="仿宋_GB2312" w:eastAsia="仿宋_GB2312" w:hint="eastAsia"/>
          <w:sz w:val="30"/>
          <w:szCs w:val="30"/>
        </w:rPr>
        <w:t>共申报8门课程。</w:t>
      </w:r>
    </w:p>
    <w:p w:rsidR="00EE0C6E" w:rsidRPr="00385355" w:rsidRDefault="00EE0C6E" w:rsidP="00D37D0C">
      <w:pPr>
        <w:ind w:firstLineChars="200" w:firstLine="600"/>
        <w:rPr>
          <w:rFonts w:ascii="仿宋_GB2312" w:eastAsia="仿宋_GB2312"/>
          <w:sz w:val="30"/>
          <w:szCs w:val="30"/>
        </w:rPr>
      </w:pPr>
      <w:r w:rsidRPr="00385355">
        <w:rPr>
          <w:rFonts w:ascii="仿宋_GB2312" w:eastAsia="仿宋_GB2312" w:hint="eastAsia"/>
          <w:sz w:val="30"/>
          <w:szCs w:val="30"/>
        </w:rPr>
        <w:t>为了</w:t>
      </w:r>
      <w:r w:rsidRPr="00385355">
        <w:rPr>
          <w:rFonts w:ascii="仿宋_GB2312" w:eastAsia="仿宋_GB2312"/>
          <w:sz w:val="30"/>
          <w:szCs w:val="30"/>
        </w:rPr>
        <w:t>更好地促进教育教学改革，我们鼓励全</w:t>
      </w:r>
      <w:r w:rsidRPr="00385355">
        <w:rPr>
          <w:rFonts w:ascii="仿宋_GB2312" w:eastAsia="仿宋_GB2312" w:hint="eastAsia"/>
          <w:sz w:val="30"/>
          <w:szCs w:val="30"/>
        </w:rPr>
        <w:t>院</w:t>
      </w:r>
      <w:r w:rsidRPr="00385355">
        <w:rPr>
          <w:rFonts w:ascii="仿宋_GB2312" w:eastAsia="仿宋_GB2312"/>
          <w:sz w:val="30"/>
          <w:szCs w:val="30"/>
        </w:rPr>
        <w:t>专职教师</w:t>
      </w:r>
      <w:r w:rsidRPr="00385355">
        <w:rPr>
          <w:rFonts w:ascii="仿宋_GB2312" w:eastAsia="仿宋_GB2312" w:hint="eastAsia"/>
          <w:sz w:val="30"/>
          <w:szCs w:val="30"/>
        </w:rPr>
        <w:t>积极</w:t>
      </w:r>
      <w:r w:rsidRPr="00385355">
        <w:rPr>
          <w:rFonts w:ascii="仿宋_GB2312" w:eastAsia="仿宋_GB2312"/>
          <w:sz w:val="30"/>
          <w:szCs w:val="30"/>
        </w:rPr>
        <w:t>申报各类教改项目和成果奖申报</w:t>
      </w:r>
      <w:r w:rsidRPr="00385355">
        <w:rPr>
          <w:rFonts w:ascii="仿宋_GB2312" w:eastAsia="仿宋_GB2312" w:hint="eastAsia"/>
          <w:sz w:val="30"/>
          <w:szCs w:val="30"/>
        </w:rPr>
        <w:t>。</w:t>
      </w:r>
      <w:r w:rsidRPr="00385355">
        <w:rPr>
          <w:rFonts w:ascii="仿宋_GB2312" w:eastAsia="仿宋_GB2312"/>
          <w:sz w:val="30"/>
          <w:szCs w:val="30"/>
        </w:rPr>
        <w:t>本年度</w:t>
      </w:r>
      <w:r w:rsidRPr="00385355">
        <w:rPr>
          <w:rFonts w:ascii="仿宋_GB2312" w:eastAsia="仿宋_GB2312" w:hint="eastAsia"/>
          <w:sz w:val="30"/>
          <w:szCs w:val="30"/>
        </w:rPr>
        <w:t>，</w:t>
      </w:r>
      <w:r w:rsidRPr="00385355">
        <w:rPr>
          <w:rFonts w:ascii="仿宋_GB2312" w:eastAsia="仿宋_GB2312"/>
          <w:sz w:val="30"/>
          <w:szCs w:val="30"/>
        </w:rPr>
        <w:t>我院</w:t>
      </w:r>
      <w:r w:rsidRPr="00385355">
        <w:rPr>
          <w:rFonts w:ascii="仿宋_GB2312" w:eastAsia="仿宋_GB2312" w:hint="eastAsia"/>
          <w:sz w:val="30"/>
          <w:szCs w:val="30"/>
        </w:rPr>
        <w:t>获得省级教师教育教改项目3项；省级教改项目结项2项；获得教育科学优秀科研成果奖1项。</w:t>
      </w:r>
    </w:p>
    <w:p w:rsidR="00EE0C6E" w:rsidRDefault="00EE0C6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lastRenderedPageBreak/>
        <w:t>3</w:t>
      </w:r>
      <w:r w:rsidRPr="00AA0E7E">
        <w:rPr>
          <w:rFonts w:ascii="楷体_GB2312" w:eastAsia="楷体_GB2312" w:hint="eastAsia"/>
          <w:sz w:val="30"/>
          <w:szCs w:val="30"/>
        </w:rPr>
        <w:t>、</w:t>
      </w:r>
      <w:r>
        <w:rPr>
          <w:rFonts w:ascii="楷体_GB2312" w:eastAsia="楷体_GB2312" w:hint="eastAsia"/>
          <w:sz w:val="30"/>
          <w:szCs w:val="30"/>
        </w:rPr>
        <w:t>继续</w:t>
      </w:r>
      <w:r w:rsidRPr="00AA0E7E">
        <w:rPr>
          <w:rFonts w:ascii="楷体_GB2312" w:eastAsia="楷体_GB2312" w:hint="eastAsia"/>
          <w:sz w:val="30"/>
          <w:szCs w:val="30"/>
        </w:rPr>
        <w:t>完善实践</w:t>
      </w:r>
      <w:r w:rsidRPr="00AA0E7E">
        <w:rPr>
          <w:rFonts w:ascii="楷体_GB2312" w:eastAsia="楷体_GB2312"/>
          <w:sz w:val="30"/>
          <w:szCs w:val="30"/>
        </w:rPr>
        <w:t>教学体系，积极开展各类</w:t>
      </w:r>
      <w:r w:rsidRPr="00AA0E7E">
        <w:rPr>
          <w:rFonts w:ascii="楷体_GB2312" w:eastAsia="楷体_GB2312" w:hint="eastAsia"/>
          <w:sz w:val="30"/>
          <w:szCs w:val="30"/>
        </w:rPr>
        <w:t>训练</w:t>
      </w:r>
      <w:r w:rsidRPr="00AA0E7E">
        <w:rPr>
          <w:rFonts w:ascii="楷体_GB2312" w:eastAsia="楷体_GB2312"/>
          <w:sz w:val="30"/>
          <w:szCs w:val="30"/>
        </w:rPr>
        <w:t>活动</w:t>
      </w:r>
    </w:p>
    <w:p w:rsidR="007C6244" w:rsidRPr="00385355" w:rsidRDefault="00EE0C6E" w:rsidP="00D37D0C">
      <w:pPr>
        <w:ind w:firstLineChars="200" w:firstLine="600"/>
        <w:rPr>
          <w:rFonts w:ascii="仿宋_GB2312" w:eastAsia="仿宋_GB2312"/>
          <w:sz w:val="30"/>
          <w:szCs w:val="30"/>
        </w:rPr>
      </w:pPr>
      <w:r w:rsidRPr="00385355">
        <w:rPr>
          <w:rFonts w:ascii="仿宋_GB2312" w:eastAsia="仿宋_GB2312" w:hint="eastAsia"/>
          <w:sz w:val="30"/>
          <w:szCs w:val="30"/>
        </w:rPr>
        <w:t>与河南省文字博物院建立翻译</w:t>
      </w:r>
      <w:r w:rsidR="007C6244" w:rsidRPr="00385355">
        <w:rPr>
          <w:rFonts w:ascii="仿宋_GB2312" w:eastAsia="仿宋_GB2312" w:hint="eastAsia"/>
          <w:sz w:val="30"/>
          <w:szCs w:val="30"/>
        </w:rPr>
        <w:t>专业实习基地，与新乡开元名都大酒店建立了实习基地，与沪江英语网</w:t>
      </w:r>
      <w:r w:rsidRPr="00385355">
        <w:rPr>
          <w:rFonts w:ascii="仿宋_GB2312" w:eastAsia="仿宋_GB2312" w:hint="eastAsia"/>
          <w:sz w:val="30"/>
          <w:szCs w:val="30"/>
        </w:rPr>
        <w:t>共建实习基地。日语专业国外实习基地建设进展顺利；启用了实习生网络管理平台，顺利完成了</w:t>
      </w:r>
      <w:r w:rsidRPr="00385355">
        <w:rPr>
          <w:rFonts w:ascii="仿宋_GB2312" w:eastAsia="仿宋_GB2312"/>
          <w:sz w:val="30"/>
          <w:szCs w:val="30"/>
        </w:rPr>
        <w:t>1</w:t>
      </w:r>
      <w:r w:rsidRPr="00385355">
        <w:rPr>
          <w:rFonts w:ascii="仿宋_GB2312" w:eastAsia="仿宋_GB2312" w:hint="eastAsia"/>
          <w:sz w:val="30"/>
          <w:szCs w:val="30"/>
        </w:rPr>
        <w:t>3级本科生校内外两个阶段的实习工作。</w:t>
      </w:r>
    </w:p>
    <w:p w:rsidR="00EE0C6E" w:rsidRDefault="00EE0C6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4、规范教学</w:t>
      </w:r>
      <w:r>
        <w:rPr>
          <w:rFonts w:ascii="楷体_GB2312" w:eastAsia="楷体_GB2312"/>
          <w:sz w:val="30"/>
          <w:szCs w:val="30"/>
        </w:rPr>
        <w:t>管理，</w:t>
      </w:r>
      <w:r>
        <w:rPr>
          <w:rFonts w:ascii="楷体_GB2312" w:eastAsia="楷体_GB2312" w:hint="eastAsia"/>
          <w:sz w:val="30"/>
          <w:szCs w:val="30"/>
        </w:rPr>
        <w:t>提高</w:t>
      </w:r>
      <w:r>
        <w:rPr>
          <w:rFonts w:ascii="楷体_GB2312" w:eastAsia="楷体_GB2312"/>
          <w:sz w:val="30"/>
          <w:szCs w:val="30"/>
        </w:rPr>
        <w:t>教学</w:t>
      </w:r>
      <w:r>
        <w:rPr>
          <w:rFonts w:ascii="楷体_GB2312" w:eastAsia="楷体_GB2312" w:hint="eastAsia"/>
          <w:sz w:val="30"/>
          <w:szCs w:val="30"/>
        </w:rPr>
        <w:t>质量</w:t>
      </w:r>
    </w:p>
    <w:p w:rsidR="00EE0C6E" w:rsidRPr="00385355" w:rsidRDefault="00EE0C6E" w:rsidP="00EE0C6E">
      <w:pPr>
        <w:spacing w:line="360" w:lineRule="auto"/>
        <w:ind w:firstLineChars="200" w:firstLine="600"/>
        <w:rPr>
          <w:rFonts w:ascii="仿宋_GB2312" w:eastAsia="仿宋_GB2312"/>
          <w:sz w:val="30"/>
          <w:szCs w:val="30"/>
        </w:rPr>
      </w:pPr>
      <w:r w:rsidRPr="00385355">
        <w:rPr>
          <w:rFonts w:ascii="仿宋_GB2312" w:eastAsia="仿宋_GB2312" w:hint="eastAsia"/>
          <w:sz w:val="30"/>
          <w:szCs w:val="30"/>
        </w:rPr>
        <w:t>教学质量是生命线。为提高教学质量，我们高度重视规范教学管理，不断完善教学质量监控体系。除开展了领导听课、督导听课和同行听课及校院两级监督外，开展了“本科教学月”活动，组织了教师讲课比赛。继续学习与使用实习生网络管理平台和大学生创新试验项目网络管理平台，并对全体教师进行了建立“网络学习中心”的再培训。我们还召开了师生座谈会，广泛征求学生意见和建议，全面了解学生需求，并把期中教学检查作为了常项工作来抓。此外，本年度我们在广泛征求各方面对教学的意见和建议基础上，制定和完善了学院教学管理制度。同时，</w:t>
      </w:r>
      <w:r w:rsidRPr="00385355">
        <w:rPr>
          <w:rFonts w:ascii="仿宋_GB2312" w:eastAsia="仿宋_GB2312"/>
          <w:sz w:val="30"/>
          <w:szCs w:val="30"/>
        </w:rPr>
        <w:t>我们还进一步加强了学分制指导和研究生</w:t>
      </w:r>
      <w:r w:rsidRPr="00385355">
        <w:rPr>
          <w:rFonts w:ascii="仿宋_GB2312" w:eastAsia="仿宋_GB2312" w:hint="eastAsia"/>
          <w:sz w:val="30"/>
          <w:szCs w:val="30"/>
        </w:rPr>
        <w:t>、</w:t>
      </w:r>
      <w:r w:rsidRPr="00385355">
        <w:rPr>
          <w:rFonts w:ascii="仿宋_GB2312" w:eastAsia="仿宋_GB2312"/>
          <w:sz w:val="30"/>
          <w:szCs w:val="30"/>
        </w:rPr>
        <w:t>本科生的论文指导工作。</w:t>
      </w:r>
    </w:p>
    <w:p w:rsidR="00EE0C6E" w:rsidRPr="001E1015" w:rsidRDefault="00EE0C6E" w:rsidP="00EE0C6E">
      <w:pPr>
        <w:spacing w:line="360" w:lineRule="auto"/>
        <w:ind w:firstLineChars="200" w:firstLine="600"/>
        <w:rPr>
          <w:rFonts w:ascii="楷体_GB2312" w:eastAsia="楷体_GB2312"/>
          <w:sz w:val="30"/>
          <w:szCs w:val="30"/>
        </w:rPr>
      </w:pPr>
      <w:r w:rsidRPr="001E1015">
        <w:rPr>
          <w:rFonts w:ascii="楷体_GB2312" w:eastAsia="楷体_GB2312" w:hint="eastAsia"/>
          <w:sz w:val="30"/>
          <w:szCs w:val="30"/>
        </w:rPr>
        <w:t>5、举办教学观摩比赛，促进教师专业技能发展</w:t>
      </w:r>
    </w:p>
    <w:p w:rsidR="00EE0C6E" w:rsidRPr="00385355" w:rsidRDefault="00EE0C6E" w:rsidP="00D37D0C">
      <w:pPr>
        <w:ind w:firstLineChars="200" w:firstLine="600"/>
        <w:rPr>
          <w:rFonts w:ascii="仿宋_GB2312" w:eastAsia="仿宋_GB2312"/>
          <w:sz w:val="30"/>
          <w:szCs w:val="30"/>
        </w:rPr>
      </w:pPr>
      <w:r w:rsidRPr="00385355">
        <w:rPr>
          <w:rFonts w:ascii="仿宋_GB2312" w:eastAsia="仿宋_GB2312" w:hint="eastAsia"/>
          <w:sz w:val="30"/>
          <w:szCs w:val="30"/>
        </w:rPr>
        <w:t>为进一步促进教师专业技能发展，为青年教师搭建相互交流、学习和展示教学技能的平台，我院以河南省工会青年教师课堂教学比赛为契机，成功举办了我院青年教师观摩比赛暨第四届青年教师课堂教学比赛选拔赛。近三年新入职的教师和平</w:t>
      </w:r>
      <w:r w:rsidRPr="00385355">
        <w:rPr>
          <w:rFonts w:ascii="仿宋_GB2312" w:eastAsia="仿宋_GB2312" w:hint="eastAsia"/>
          <w:sz w:val="30"/>
          <w:szCs w:val="30"/>
        </w:rPr>
        <w:lastRenderedPageBreak/>
        <w:t>日教学效果优秀的青年教师共10名选手参加了此次比赛并达到了预期效果。</w:t>
      </w:r>
    </w:p>
    <w:p w:rsidR="00EE0C6E" w:rsidRPr="00D37D0C" w:rsidRDefault="00EE0C6E" w:rsidP="00D37D0C">
      <w:pPr>
        <w:ind w:firstLineChars="200" w:firstLine="600"/>
        <w:rPr>
          <w:rFonts w:ascii="仿宋_GB2312" w:eastAsia="仿宋_GB2312"/>
          <w:sz w:val="30"/>
          <w:szCs w:val="30"/>
        </w:rPr>
      </w:pPr>
      <w:r w:rsidRPr="00D37D0C">
        <w:rPr>
          <w:rFonts w:ascii="仿宋_GB2312" w:eastAsia="仿宋_GB2312"/>
          <w:sz w:val="30"/>
          <w:szCs w:val="30"/>
        </w:rPr>
        <w:t>在</w:t>
      </w:r>
      <w:r w:rsidRPr="00D37D0C">
        <w:rPr>
          <w:rFonts w:ascii="仿宋_GB2312" w:eastAsia="仿宋_GB2312" w:hint="eastAsia"/>
          <w:sz w:val="30"/>
          <w:szCs w:val="30"/>
        </w:rPr>
        <w:t>2016年</w:t>
      </w:r>
      <w:r w:rsidRPr="00D37D0C">
        <w:rPr>
          <w:rFonts w:ascii="仿宋_GB2312" w:eastAsia="仿宋_GB2312"/>
          <w:sz w:val="30"/>
          <w:szCs w:val="30"/>
        </w:rPr>
        <w:t>河南省教育系统教学技能竞赛中，我院</w:t>
      </w:r>
      <w:r w:rsidR="007C6244" w:rsidRPr="00D37D0C">
        <w:rPr>
          <w:rFonts w:ascii="仿宋_GB2312" w:eastAsia="仿宋_GB2312" w:hint="eastAsia"/>
          <w:sz w:val="30"/>
          <w:szCs w:val="30"/>
        </w:rPr>
        <w:t>9位老师参加比赛，其中</w:t>
      </w:r>
      <w:r w:rsidRPr="00D37D0C">
        <w:rPr>
          <w:rFonts w:ascii="仿宋_GB2312" w:eastAsia="仿宋_GB2312"/>
          <w:sz w:val="30"/>
          <w:szCs w:val="30"/>
        </w:rPr>
        <w:t>一等奖</w:t>
      </w:r>
      <w:r w:rsidRPr="00D37D0C">
        <w:rPr>
          <w:rFonts w:ascii="仿宋_GB2312" w:eastAsia="仿宋_GB2312" w:hint="eastAsia"/>
          <w:sz w:val="30"/>
          <w:szCs w:val="30"/>
        </w:rPr>
        <w:t>4</w:t>
      </w:r>
      <w:r w:rsidRPr="00D37D0C">
        <w:rPr>
          <w:rFonts w:ascii="仿宋_GB2312" w:eastAsia="仿宋_GB2312"/>
          <w:sz w:val="30"/>
          <w:szCs w:val="30"/>
        </w:rPr>
        <w:t>人，二等奖</w:t>
      </w:r>
      <w:r w:rsidRPr="00D37D0C">
        <w:rPr>
          <w:rFonts w:ascii="仿宋_GB2312" w:eastAsia="仿宋_GB2312" w:hint="eastAsia"/>
          <w:sz w:val="30"/>
          <w:szCs w:val="30"/>
        </w:rPr>
        <w:t>4</w:t>
      </w:r>
      <w:r w:rsidRPr="00D37D0C">
        <w:rPr>
          <w:rFonts w:ascii="仿宋_GB2312" w:eastAsia="仿宋_GB2312"/>
          <w:sz w:val="30"/>
          <w:szCs w:val="30"/>
        </w:rPr>
        <w:t>人，三等奖</w:t>
      </w:r>
      <w:r w:rsidRPr="00D37D0C">
        <w:rPr>
          <w:rFonts w:ascii="仿宋_GB2312" w:eastAsia="仿宋_GB2312" w:hint="eastAsia"/>
          <w:sz w:val="30"/>
          <w:szCs w:val="30"/>
        </w:rPr>
        <w:t>1</w:t>
      </w:r>
      <w:r w:rsidRPr="00D37D0C">
        <w:rPr>
          <w:rFonts w:ascii="仿宋_GB2312" w:eastAsia="仿宋_GB2312"/>
          <w:sz w:val="30"/>
          <w:szCs w:val="30"/>
        </w:rPr>
        <w:t>人。在河南省第</w:t>
      </w:r>
      <w:r w:rsidRPr="00D37D0C">
        <w:rPr>
          <w:rFonts w:ascii="仿宋_GB2312" w:eastAsia="仿宋_GB2312" w:hint="eastAsia"/>
          <w:sz w:val="30"/>
          <w:szCs w:val="30"/>
        </w:rPr>
        <w:t>13</w:t>
      </w:r>
      <w:r w:rsidRPr="00D37D0C">
        <w:rPr>
          <w:rFonts w:ascii="仿宋_GB2312" w:eastAsia="仿宋_GB2312"/>
          <w:sz w:val="30"/>
          <w:szCs w:val="30"/>
        </w:rPr>
        <w:t>届教学技能大赛中，闫洁老师辅导的选手</w:t>
      </w:r>
      <w:r w:rsidR="007C6244" w:rsidRPr="00D37D0C">
        <w:rPr>
          <w:rFonts w:ascii="仿宋_GB2312" w:eastAsia="仿宋_GB2312" w:hint="eastAsia"/>
          <w:sz w:val="30"/>
          <w:szCs w:val="30"/>
        </w:rPr>
        <w:t>荣获</w:t>
      </w:r>
      <w:r w:rsidRPr="00D37D0C">
        <w:rPr>
          <w:rFonts w:ascii="仿宋_GB2312" w:eastAsia="仿宋_GB2312"/>
          <w:sz w:val="30"/>
          <w:szCs w:val="30"/>
        </w:rPr>
        <w:t xml:space="preserve">一等奖，其本人获得优秀辅导奖。 </w:t>
      </w:r>
    </w:p>
    <w:p w:rsidR="00EE0C6E" w:rsidRDefault="00EE0C6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6、召开师生</w:t>
      </w:r>
      <w:r>
        <w:rPr>
          <w:rFonts w:ascii="楷体_GB2312" w:eastAsia="楷体_GB2312"/>
          <w:sz w:val="30"/>
          <w:szCs w:val="30"/>
        </w:rPr>
        <w:t>座谈会，全面掌握教学需求</w:t>
      </w:r>
    </w:p>
    <w:p w:rsidR="00EE0C6E" w:rsidRDefault="00EE0C6E" w:rsidP="00D37D0C">
      <w:pPr>
        <w:ind w:firstLineChars="200" w:firstLine="600"/>
        <w:rPr>
          <w:rFonts w:ascii="仿宋_GB2312" w:eastAsia="仿宋_GB2312"/>
          <w:sz w:val="30"/>
          <w:szCs w:val="30"/>
        </w:rPr>
      </w:pPr>
      <w:r w:rsidRPr="005A1B7B">
        <w:rPr>
          <w:rFonts w:ascii="仿宋_GB2312" w:eastAsia="仿宋_GB2312" w:hint="eastAsia"/>
          <w:sz w:val="30"/>
          <w:szCs w:val="30"/>
        </w:rPr>
        <w:t>为进一步推进教学改革，不断提高教学质量和全面了解学生学习需求，本年度</w:t>
      </w:r>
      <w:r>
        <w:rPr>
          <w:rFonts w:ascii="仿宋_GB2312" w:eastAsia="仿宋_GB2312" w:hint="eastAsia"/>
          <w:sz w:val="30"/>
          <w:szCs w:val="30"/>
        </w:rPr>
        <w:t>我们继续</w:t>
      </w:r>
      <w:r w:rsidRPr="005A1B7B">
        <w:rPr>
          <w:rFonts w:ascii="仿宋_GB2312" w:eastAsia="仿宋_GB2312" w:hint="eastAsia"/>
          <w:sz w:val="30"/>
          <w:szCs w:val="30"/>
        </w:rPr>
        <w:t>召开了师生座谈会。</w:t>
      </w:r>
      <w:r>
        <w:rPr>
          <w:rFonts w:ascii="仿宋_GB2312" w:eastAsia="仿宋_GB2312"/>
          <w:sz w:val="30"/>
          <w:szCs w:val="30"/>
        </w:rPr>
        <w:t>通过</w:t>
      </w:r>
      <w:r>
        <w:rPr>
          <w:rFonts w:ascii="仿宋_GB2312" w:eastAsia="仿宋_GB2312" w:hint="eastAsia"/>
          <w:sz w:val="30"/>
          <w:szCs w:val="30"/>
        </w:rPr>
        <w:t>座谈</w:t>
      </w:r>
      <w:r>
        <w:rPr>
          <w:rFonts w:ascii="仿宋_GB2312" w:eastAsia="仿宋_GB2312"/>
          <w:sz w:val="30"/>
          <w:szCs w:val="30"/>
        </w:rPr>
        <w:t>，我们</w:t>
      </w:r>
      <w:r>
        <w:rPr>
          <w:rFonts w:ascii="仿宋_GB2312" w:eastAsia="仿宋_GB2312" w:hint="eastAsia"/>
          <w:sz w:val="30"/>
          <w:szCs w:val="30"/>
        </w:rPr>
        <w:t>广泛地</w:t>
      </w:r>
      <w:r>
        <w:rPr>
          <w:rFonts w:ascii="仿宋_GB2312" w:eastAsia="仿宋_GB2312"/>
          <w:sz w:val="30"/>
          <w:szCs w:val="30"/>
        </w:rPr>
        <w:t>征集了</w:t>
      </w:r>
      <w:r>
        <w:rPr>
          <w:rFonts w:ascii="仿宋_GB2312" w:eastAsia="仿宋_GB2312" w:hint="eastAsia"/>
          <w:sz w:val="30"/>
          <w:szCs w:val="30"/>
        </w:rPr>
        <w:t>师生</w:t>
      </w:r>
      <w:r>
        <w:rPr>
          <w:rFonts w:ascii="仿宋_GB2312" w:eastAsia="仿宋_GB2312"/>
          <w:sz w:val="30"/>
          <w:szCs w:val="30"/>
        </w:rPr>
        <w:t>对</w:t>
      </w:r>
      <w:r>
        <w:rPr>
          <w:rFonts w:ascii="仿宋_GB2312" w:eastAsia="仿宋_GB2312" w:hint="eastAsia"/>
          <w:sz w:val="30"/>
          <w:szCs w:val="30"/>
        </w:rPr>
        <w:t>教学的各种</w:t>
      </w:r>
      <w:r>
        <w:rPr>
          <w:rFonts w:ascii="仿宋_GB2312" w:eastAsia="仿宋_GB2312"/>
          <w:sz w:val="30"/>
          <w:szCs w:val="30"/>
        </w:rPr>
        <w:t>需求，对目前教学状况有了较为全面的了解，</w:t>
      </w:r>
      <w:r>
        <w:rPr>
          <w:rFonts w:ascii="仿宋_GB2312" w:eastAsia="仿宋_GB2312" w:hint="eastAsia"/>
          <w:sz w:val="30"/>
          <w:szCs w:val="30"/>
        </w:rPr>
        <w:t>针对</w:t>
      </w:r>
      <w:r>
        <w:rPr>
          <w:rFonts w:ascii="仿宋_GB2312" w:eastAsia="仿宋_GB2312"/>
          <w:sz w:val="30"/>
          <w:szCs w:val="30"/>
        </w:rPr>
        <w:t>师生提出的意见和建议，我们制定了相应的整改措施，为推进教学改革，确保教学质量打下了</w:t>
      </w:r>
      <w:r w:rsidR="007C6244">
        <w:rPr>
          <w:rFonts w:ascii="仿宋_GB2312" w:eastAsia="仿宋_GB2312" w:hint="eastAsia"/>
          <w:sz w:val="30"/>
          <w:szCs w:val="30"/>
        </w:rPr>
        <w:t>坚定的</w:t>
      </w:r>
      <w:r>
        <w:rPr>
          <w:rFonts w:ascii="仿宋_GB2312" w:eastAsia="仿宋_GB2312"/>
          <w:sz w:val="30"/>
          <w:szCs w:val="30"/>
        </w:rPr>
        <w:t>基础。</w:t>
      </w:r>
    </w:p>
    <w:p w:rsidR="00EE0C6E" w:rsidRDefault="00EE0C6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7、贯彻实施</w:t>
      </w:r>
      <w:r>
        <w:rPr>
          <w:rFonts w:ascii="楷体_GB2312" w:eastAsia="楷体_GB2312"/>
          <w:sz w:val="30"/>
          <w:szCs w:val="30"/>
        </w:rPr>
        <w:t>新的培养方案，继续做好分流教学工作</w:t>
      </w:r>
    </w:p>
    <w:p w:rsidR="00EE0C6E" w:rsidRDefault="00EE0C6E" w:rsidP="00D37D0C">
      <w:pPr>
        <w:ind w:firstLineChars="200" w:firstLine="600"/>
        <w:rPr>
          <w:rFonts w:ascii="仿宋_GB2312" w:eastAsia="仿宋_GB2312"/>
          <w:sz w:val="30"/>
          <w:szCs w:val="30"/>
        </w:rPr>
      </w:pPr>
      <w:r w:rsidRPr="00081537">
        <w:rPr>
          <w:rFonts w:ascii="仿宋_GB2312" w:eastAsia="仿宋_GB2312" w:hint="eastAsia"/>
          <w:sz w:val="30"/>
          <w:szCs w:val="30"/>
        </w:rPr>
        <w:t>为</w:t>
      </w:r>
      <w:r>
        <w:rPr>
          <w:rFonts w:ascii="仿宋_GB2312" w:eastAsia="仿宋_GB2312" w:hint="eastAsia"/>
          <w:sz w:val="30"/>
          <w:szCs w:val="30"/>
        </w:rPr>
        <w:t>贯彻实施学校</w:t>
      </w:r>
      <w:r w:rsidRPr="00081537">
        <w:rPr>
          <w:rFonts w:ascii="仿宋_GB2312" w:eastAsia="仿宋_GB2312" w:hint="eastAsia"/>
          <w:sz w:val="30"/>
          <w:szCs w:val="30"/>
        </w:rPr>
        <w:t>新的</w:t>
      </w:r>
      <w:r>
        <w:rPr>
          <w:rFonts w:ascii="仿宋_GB2312" w:eastAsia="仿宋_GB2312" w:hint="eastAsia"/>
          <w:sz w:val="30"/>
          <w:szCs w:val="30"/>
        </w:rPr>
        <w:t>本科</w:t>
      </w:r>
      <w:r>
        <w:rPr>
          <w:rFonts w:ascii="仿宋_GB2312" w:eastAsia="仿宋_GB2312"/>
          <w:sz w:val="30"/>
          <w:szCs w:val="30"/>
        </w:rPr>
        <w:t>生</w:t>
      </w:r>
      <w:r w:rsidRPr="00081537">
        <w:rPr>
          <w:rFonts w:ascii="仿宋_GB2312" w:eastAsia="仿宋_GB2312" w:hint="eastAsia"/>
          <w:sz w:val="30"/>
          <w:szCs w:val="30"/>
        </w:rPr>
        <w:t>培养方案，</w:t>
      </w:r>
      <w:r>
        <w:rPr>
          <w:rFonts w:ascii="仿宋_GB2312" w:eastAsia="仿宋_GB2312" w:hint="eastAsia"/>
          <w:sz w:val="30"/>
          <w:szCs w:val="30"/>
        </w:rPr>
        <w:t>配合</w:t>
      </w:r>
      <w:r>
        <w:rPr>
          <w:rFonts w:ascii="仿宋_GB2312" w:eastAsia="仿宋_GB2312"/>
          <w:sz w:val="30"/>
          <w:szCs w:val="30"/>
        </w:rPr>
        <w:t>学校</w:t>
      </w:r>
      <w:r w:rsidRPr="00081537">
        <w:rPr>
          <w:rFonts w:ascii="仿宋_GB2312" w:eastAsia="仿宋_GB2312" w:hint="eastAsia"/>
          <w:sz w:val="30"/>
          <w:szCs w:val="30"/>
        </w:rPr>
        <w:t>做好分流教学工作，</w:t>
      </w:r>
      <w:r>
        <w:rPr>
          <w:rFonts w:ascii="仿宋_GB2312" w:eastAsia="仿宋_GB2312" w:hint="eastAsia"/>
          <w:sz w:val="30"/>
          <w:szCs w:val="30"/>
        </w:rPr>
        <w:t>本</w:t>
      </w:r>
      <w:r w:rsidRPr="00081537">
        <w:rPr>
          <w:rFonts w:ascii="仿宋_GB2312" w:eastAsia="仿宋_GB2312" w:hint="eastAsia"/>
          <w:sz w:val="30"/>
          <w:szCs w:val="30"/>
        </w:rPr>
        <w:t>年</w:t>
      </w:r>
      <w:r>
        <w:rPr>
          <w:rFonts w:ascii="仿宋_GB2312" w:eastAsia="仿宋_GB2312" w:hint="eastAsia"/>
          <w:sz w:val="30"/>
          <w:szCs w:val="30"/>
        </w:rPr>
        <w:t>度</w:t>
      </w:r>
      <w:r w:rsidRPr="00081537">
        <w:rPr>
          <w:rFonts w:ascii="仿宋_GB2312" w:eastAsia="仿宋_GB2312" w:hint="eastAsia"/>
          <w:sz w:val="30"/>
          <w:szCs w:val="30"/>
        </w:rPr>
        <w:t>我们</w:t>
      </w:r>
      <w:r>
        <w:rPr>
          <w:rFonts w:ascii="仿宋_GB2312" w:eastAsia="仿宋_GB2312" w:hint="eastAsia"/>
          <w:sz w:val="30"/>
          <w:szCs w:val="30"/>
        </w:rPr>
        <w:t>继续</w:t>
      </w:r>
      <w:r w:rsidR="007C6244">
        <w:rPr>
          <w:rFonts w:ascii="仿宋_GB2312" w:eastAsia="仿宋_GB2312" w:hint="eastAsia"/>
          <w:sz w:val="30"/>
          <w:szCs w:val="30"/>
        </w:rPr>
        <w:t>为学术型学生开设了大学英语后续课程—</w:t>
      </w:r>
      <w:r w:rsidRPr="00081537">
        <w:rPr>
          <w:rFonts w:ascii="仿宋_GB2312" w:eastAsia="仿宋_GB2312" w:hint="eastAsia"/>
          <w:sz w:val="30"/>
          <w:szCs w:val="30"/>
        </w:rPr>
        <w:t>《综合英语》</w:t>
      </w:r>
      <w:r>
        <w:rPr>
          <w:rFonts w:ascii="仿宋_GB2312" w:eastAsia="仿宋_GB2312" w:hint="eastAsia"/>
          <w:sz w:val="30"/>
          <w:szCs w:val="30"/>
        </w:rPr>
        <w:t>，在</w:t>
      </w:r>
      <w:r>
        <w:rPr>
          <w:rFonts w:ascii="仿宋_GB2312" w:eastAsia="仿宋_GB2312"/>
          <w:sz w:val="30"/>
          <w:szCs w:val="30"/>
        </w:rPr>
        <w:t>人数和规模上比上年均有</w:t>
      </w:r>
      <w:r>
        <w:rPr>
          <w:rFonts w:ascii="仿宋_GB2312" w:eastAsia="仿宋_GB2312" w:hint="eastAsia"/>
          <w:sz w:val="30"/>
          <w:szCs w:val="30"/>
        </w:rPr>
        <w:t>增加</w:t>
      </w:r>
      <w:r>
        <w:rPr>
          <w:rFonts w:ascii="仿宋_GB2312" w:eastAsia="仿宋_GB2312"/>
          <w:sz w:val="30"/>
          <w:szCs w:val="30"/>
        </w:rPr>
        <w:t>。</w:t>
      </w:r>
    </w:p>
    <w:p w:rsidR="00EE0C6E" w:rsidRPr="00167BAF" w:rsidRDefault="00EE0C6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8</w:t>
      </w:r>
      <w:r w:rsidRPr="00167BAF">
        <w:rPr>
          <w:rFonts w:ascii="楷体_GB2312" w:eastAsia="楷体_GB2312" w:hint="eastAsia"/>
          <w:sz w:val="30"/>
          <w:szCs w:val="30"/>
        </w:rPr>
        <w:t>、稳步推进双学位招生，努力满足学生专业兴趣</w:t>
      </w:r>
    </w:p>
    <w:p w:rsidR="00EE0C6E" w:rsidRDefault="00EE0C6E" w:rsidP="00D37D0C">
      <w:pPr>
        <w:ind w:firstLineChars="200" w:firstLine="600"/>
        <w:rPr>
          <w:rFonts w:ascii="仿宋_GB2312" w:eastAsia="仿宋_GB2312"/>
          <w:sz w:val="30"/>
          <w:szCs w:val="30"/>
        </w:rPr>
      </w:pPr>
      <w:r w:rsidRPr="00167BAF">
        <w:rPr>
          <w:rFonts w:ascii="仿宋_GB2312" w:eastAsia="仿宋_GB2312" w:hint="eastAsia"/>
          <w:sz w:val="30"/>
          <w:szCs w:val="30"/>
        </w:rPr>
        <w:t>为满足广大</w:t>
      </w:r>
      <w:r>
        <w:rPr>
          <w:rFonts w:ascii="仿宋_GB2312" w:eastAsia="仿宋_GB2312" w:hint="eastAsia"/>
          <w:sz w:val="30"/>
          <w:szCs w:val="30"/>
        </w:rPr>
        <w:t>学生</w:t>
      </w:r>
      <w:r w:rsidRPr="00167BAF">
        <w:rPr>
          <w:rFonts w:ascii="仿宋_GB2312" w:eastAsia="仿宋_GB2312"/>
          <w:sz w:val="30"/>
          <w:szCs w:val="30"/>
        </w:rPr>
        <w:t>“</w:t>
      </w:r>
      <w:r w:rsidRPr="00167BAF">
        <w:rPr>
          <w:rFonts w:ascii="仿宋_GB2312" w:eastAsia="仿宋_GB2312"/>
          <w:sz w:val="30"/>
          <w:szCs w:val="30"/>
        </w:rPr>
        <w:t>专业+技能</w:t>
      </w:r>
      <w:r w:rsidRPr="00167BAF">
        <w:rPr>
          <w:rFonts w:ascii="仿宋_GB2312" w:eastAsia="仿宋_GB2312"/>
          <w:sz w:val="30"/>
          <w:szCs w:val="30"/>
        </w:rPr>
        <w:t>”</w:t>
      </w:r>
      <w:r w:rsidRPr="00167BAF">
        <w:rPr>
          <w:rFonts w:ascii="仿宋_GB2312" w:eastAsia="仿宋_GB2312"/>
          <w:sz w:val="30"/>
          <w:szCs w:val="30"/>
        </w:rPr>
        <w:t>的需求，同时扩大</w:t>
      </w:r>
      <w:r>
        <w:rPr>
          <w:rFonts w:ascii="仿宋_GB2312" w:eastAsia="仿宋_GB2312" w:hint="eastAsia"/>
          <w:sz w:val="30"/>
          <w:szCs w:val="30"/>
        </w:rPr>
        <w:t>其</w:t>
      </w:r>
      <w:r w:rsidRPr="00167BAF">
        <w:rPr>
          <w:rFonts w:ascii="仿宋_GB2312" w:eastAsia="仿宋_GB2312"/>
          <w:sz w:val="30"/>
          <w:szCs w:val="30"/>
        </w:rPr>
        <w:t>专业兴趣</w:t>
      </w:r>
      <w:r w:rsidRPr="00167BAF">
        <w:rPr>
          <w:rFonts w:ascii="仿宋_GB2312" w:eastAsia="仿宋_GB2312" w:hint="eastAsia"/>
          <w:sz w:val="30"/>
          <w:szCs w:val="30"/>
        </w:rPr>
        <w:t>爱好</w:t>
      </w:r>
      <w:r w:rsidRPr="00167BAF">
        <w:rPr>
          <w:rFonts w:ascii="仿宋_GB2312" w:eastAsia="仿宋_GB2312"/>
          <w:sz w:val="30"/>
          <w:szCs w:val="30"/>
        </w:rPr>
        <w:t>，</w:t>
      </w:r>
      <w:r>
        <w:rPr>
          <w:rFonts w:ascii="仿宋_GB2312" w:eastAsia="仿宋_GB2312"/>
          <w:sz w:val="30"/>
          <w:szCs w:val="30"/>
        </w:rPr>
        <w:t>本年度</w:t>
      </w:r>
      <w:r>
        <w:rPr>
          <w:rFonts w:ascii="仿宋_GB2312" w:eastAsia="仿宋_GB2312" w:hint="eastAsia"/>
          <w:sz w:val="30"/>
          <w:szCs w:val="30"/>
        </w:rPr>
        <w:t>，</w:t>
      </w:r>
      <w:r>
        <w:rPr>
          <w:rFonts w:ascii="仿宋_GB2312" w:eastAsia="仿宋_GB2312"/>
          <w:sz w:val="30"/>
          <w:szCs w:val="30"/>
        </w:rPr>
        <w:t>我们积极宣传</w:t>
      </w:r>
      <w:r>
        <w:rPr>
          <w:rFonts w:ascii="仿宋_GB2312" w:eastAsia="仿宋_GB2312" w:hint="eastAsia"/>
          <w:sz w:val="30"/>
          <w:szCs w:val="30"/>
        </w:rPr>
        <w:t>，</w:t>
      </w:r>
      <w:r>
        <w:rPr>
          <w:rFonts w:ascii="仿宋_GB2312" w:eastAsia="仿宋_GB2312"/>
          <w:sz w:val="30"/>
          <w:szCs w:val="30"/>
        </w:rPr>
        <w:t>稳步推进</w:t>
      </w:r>
      <w:r>
        <w:rPr>
          <w:rFonts w:ascii="仿宋_GB2312" w:eastAsia="仿宋_GB2312" w:hint="eastAsia"/>
          <w:sz w:val="30"/>
          <w:szCs w:val="30"/>
        </w:rPr>
        <w:t>，</w:t>
      </w:r>
      <w:r>
        <w:rPr>
          <w:rFonts w:ascii="仿宋_GB2312" w:eastAsia="仿宋_GB2312"/>
          <w:sz w:val="30"/>
          <w:szCs w:val="30"/>
        </w:rPr>
        <w:t>使我院的招生规模比上一届有所扩大</w:t>
      </w:r>
      <w:r>
        <w:rPr>
          <w:rFonts w:ascii="仿宋_GB2312" w:eastAsia="仿宋_GB2312" w:hint="eastAsia"/>
          <w:sz w:val="30"/>
          <w:szCs w:val="30"/>
        </w:rPr>
        <w:t>，</w:t>
      </w:r>
      <w:r>
        <w:rPr>
          <w:rFonts w:ascii="仿宋_GB2312" w:eastAsia="仿宋_GB2312"/>
          <w:sz w:val="30"/>
          <w:szCs w:val="30"/>
        </w:rPr>
        <w:t>学生受益面不断增加</w:t>
      </w:r>
      <w:r>
        <w:rPr>
          <w:rFonts w:ascii="仿宋_GB2312" w:eastAsia="仿宋_GB2312" w:hint="eastAsia"/>
          <w:sz w:val="30"/>
          <w:szCs w:val="30"/>
        </w:rPr>
        <w:t>。</w:t>
      </w:r>
      <w:r w:rsidR="007C6244">
        <w:rPr>
          <w:rFonts w:ascii="仿宋_GB2312" w:eastAsia="仿宋_GB2312" w:hint="eastAsia"/>
          <w:sz w:val="30"/>
          <w:szCs w:val="30"/>
        </w:rPr>
        <w:t>目前，2014级双学位在读233人，2015级双学位在读289人</w:t>
      </w:r>
      <w:r w:rsidR="007B78E2">
        <w:rPr>
          <w:rFonts w:ascii="仿宋_GB2312" w:eastAsia="仿宋_GB2312" w:hint="eastAsia"/>
          <w:sz w:val="30"/>
          <w:szCs w:val="30"/>
        </w:rPr>
        <w:t>。</w:t>
      </w:r>
    </w:p>
    <w:p w:rsidR="007B78E2" w:rsidRPr="006639CC" w:rsidRDefault="00EE0C6E" w:rsidP="007B78E2">
      <w:pPr>
        <w:spacing w:line="360" w:lineRule="auto"/>
        <w:ind w:firstLineChars="200" w:firstLine="600"/>
        <w:rPr>
          <w:rFonts w:ascii="楷体_GB2312" w:eastAsia="楷体_GB2312"/>
          <w:sz w:val="30"/>
          <w:szCs w:val="30"/>
        </w:rPr>
      </w:pPr>
      <w:r w:rsidRPr="001E1015">
        <w:rPr>
          <w:rFonts w:ascii="楷体_GB2312" w:eastAsia="楷体_GB2312" w:hint="eastAsia"/>
          <w:sz w:val="30"/>
          <w:szCs w:val="30"/>
        </w:rPr>
        <w:lastRenderedPageBreak/>
        <w:t>9、</w:t>
      </w:r>
      <w:r w:rsidR="007B78E2" w:rsidRPr="006639CC">
        <w:rPr>
          <w:rFonts w:ascii="楷体_GB2312" w:eastAsia="楷体_GB2312" w:hint="eastAsia"/>
          <w:sz w:val="30"/>
          <w:szCs w:val="30"/>
        </w:rPr>
        <w:t>发挥第二课堂</w:t>
      </w:r>
      <w:r w:rsidR="007B78E2">
        <w:rPr>
          <w:rFonts w:ascii="楷体_GB2312" w:eastAsia="楷体_GB2312" w:hint="eastAsia"/>
          <w:sz w:val="30"/>
          <w:szCs w:val="30"/>
        </w:rPr>
        <w:t>的积极</w:t>
      </w:r>
      <w:r w:rsidR="007B78E2" w:rsidRPr="006639CC">
        <w:rPr>
          <w:rFonts w:ascii="楷体_GB2312" w:eastAsia="楷体_GB2312" w:hint="eastAsia"/>
          <w:sz w:val="30"/>
          <w:szCs w:val="30"/>
        </w:rPr>
        <w:t>作用，鼓励学生参与各类竞赛</w:t>
      </w:r>
    </w:p>
    <w:p w:rsidR="00EE0C6E" w:rsidRPr="001E1015" w:rsidRDefault="007B78E2" w:rsidP="00D20E14">
      <w:pPr>
        <w:ind w:firstLineChars="200" w:firstLine="600"/>
        <w:rPr>
          <w:rFonts w:ascii="仿宋_GB2312" w:eastAsia="仿宋_GB2312"/>
          <w:sz w:val="30"/>
          <w:szCs w:val="30"/>
        </w:rPr>
      </w:pPr>
      <w:r>
        <w:rPr>
          <w:rFonts w:ascii="仿宋_GB2312" w:eastAsia="仿宋_GB2312" w:hint="eastAsia"/>
          <w:sz w:val="30"/>
          <w:szCs w:val="30"/>
        </w:rPr>
        <w:t>为</w:t>
      </w:r>
      <w:r>
        <w:rPr>
          <w:rFonts w:ascii="仿宋_GB2312" w:eastAsia="仿宋_GB2312"/>
          <w:sz w:val="30"/>
          <w:szCs w:val="30"/>
        </w:rPr>
        <w:t>发挥第二课堂作用，</w:t>
      </w:r>
      <w:r>
        <w:rPr>
          <w:rFonts w:ascii="仿宋_GB2312" w:eastAsia="仿宋_GB2312" w:hint="eastAsia"/>
          <w:sz w:val="30"/>
          <w:szCs w:val="30"/>
        </w:rPr>
        <w:t>积极引导</w:t>
      </w:r>
      <w:r>
        <w:rPr>
          <w:rFonts w:ascii="仿宋_GB2312" w:eastAsia="仿宋_GB2312"/>
          <w:sz w:val="30"/>
          <w:szCs w:val="30"/>
        </w:rPr>
        <w:t>学生</w:t>
      </w:r>
      <w:r>
        <w:rPr>
          <w:rFonts w:ascii="仿宋_GB2312" w:eastAsia="仿宋_GB2312" w:hint="eastAsia"/>
          <w:sz w:val="30"/>
          <w:szCs w:val="30"/>
        </w:rPr>
        <w:t>进行</w:t>
      </w:r>
      <w:r>
        <w:rPr>
          <w:rFonts w:ascii="仿宋_GB2312" w:eastAsia="仿宋_GB2312"/>
          <w:sz w:val="30"/>
          <w:szCs w:val="30"/>
        </w:rPr>
        <w:t>课外自主学习</w:t>
      </w:r>
      <w:r>
        <w:rPr>
          <w:rFonts w:ascii="仿宋_GB2312" w:eastAsia="仿宋_GB2312" w:hint="eastAsia"/>
          <w:sz w:val="30"/>
          <w:szCs w:val="30"/>
        </w:rPr>
        <w:t>，我们</w:t>
      </w:r>
      <w:r>
        <w:rPr>
          <w:rFonts w:ascii="仿宋_GB2312" w:eastAsia="仿宋_GB2312"/>
          <w:sz w:val="30"/>
          <w:szCs w:val="30"/>
        </w:rPr>
        <w:t>充分</w:t>
      </w:r>
      <w:r>
        <w:rPr>
          <w:rFonts w:ascii="仿宋_GB2312" w:eastAsia="仿宋_GB2312" w:hint="eastAsia"/>
          <w:sz w:val="30"/>
          <w:szCs w:val="30"/>
        </w:rPr>
        <w:t>发挥了</w:t>
      </w:r>
      <w:r>
        <w:rPr>
          <w:rFonts w:ascii="仿宋_GB2312" w:eastAsia="仿宋_GB2312"/>
          <w:sz w:val="30"/>
          <w:szCs w:val="30"/>
        </w:rPr>
        <w:t>英语教学广播电台</w:t>
      </w:r>
      <w:r>
        <w:rPr>
          <w:rFonts w:ascii="仿宋_GB2312" w:eastAsia="仿宋_GB2312" w:hint="eastAsia"/>
          <w:sz w:val="30"/>
          <w:szCs w:val="30"/>
        </w:rPr>
        <w:t>的</w:t>
      </w:r>
      <w:r>
        <w:rPr>
          <w:rFonts w:ascii="仿宋_GB2312" w:eastAsia="仿宋_GB2312"/>
          <w:sz w:val="30"/>
          <w:szCs w:val="30"/>
        </w:rPr>
        <w:t>作用</w:t>
      </w:r>
      <w:r>
        <w:rPr>
          <w:rFonts w:ascii="仿宋_GB2312" w:eastAsia="仿宋_GB2312" w:hint="eastAsia"/>
          <w:sz w:val="30"/>
          <w:szCs w:val="30"/>
        </w:rPr>
        <w:t>；建于2006年的</w:t>
      </w:r>
      <w:r>
        <w:rPr>
          <w:rFonts w:ascii="仿宋_GB2312" w:eastAsia="仿宋_GB2312"/>
          <w:sz w:val="30"/>
          <w:szCs w:val="30"/>
        </w:rPr>
        <w:t>网络自主学习室</w:t>
      </w:r>
      <w:r>
        <w:rPr>
          <w:rFonts w:ascii="仿宋_GB2312" w:eastAsia="仿宋_GB2312" w:hint="eastAsia"/>
          <w:sz w:val="30"/>
          <w:szCs w:val="30"/>
        </w:rPr>
        <w:t>坚持实行了</w:t>
      </w:r>
      <w:r>
        <w:rPr>
          <w:rFonts w:ascii="仿宋_GB2312" w:eastAsia="仿宋_GB2312"/>
          <w:sz w:val="30"/>
          <w:szCs w:val="30"/>
        </w:rPr>
        <w:t>每周开放</w:t>
      </w:r>
      <w:r>
        <w:rPr>
          <w:rFonts w:ascii="仿宋_GB2312" w:eastAsia="仿宋_GB2312" w:hint="eastAsia"/>
          <w:sz w:val="30"/>
          <w:szCs w:val="30"/>
        </w:rPr>
        <w:t>6天、</w:t>
      </w:r>
      <w:r>
        <w:rPr>
          <w:rFonts w:ascii="仿宋_GB2312" w:eastAsia="仿宋_GB2312"/>
          <w:sz w:val="30"/>
          <w:szCs w:val="30"/>
        </w:rPr>
        <w:t>每天开放</w:t>
      </w:r>
      <w:r>
        <w:rPr>
          <w:rFonts w:ascii="仿宋_GB2312" w:eastAsia="仿宋_GB2312" w:hint="eastAsia"/>
          <w:sz w:val="30"/>
          <w:szCs w:val="30"/>
        </w:rPr>
        <w:t>10个</w:t>
      </w:r>
      <w:r>
        <w:rPr>
          <w:rFonts w:ascii="仿宋_GB2312" w:eastAsia="仿宋_GB2312"/>
          <w:sz w:val="30"/>
          <w:szCs w:val="30"/>
        </w:rPr>
        <w:t>小时的</w:t>
      </w:r>
      <w:r>
        <w:rPr>
          <w:rFonts w:ascii="仿宋_GB2312" w:eastAsia="仿宋_GB2312" w:hint="eastAsia"/>
          <w:sz w:val="30"/>
          <w:szCs w:val="30"/>
        </w:rPr>
        <w:t>长效</w:t>
      </w:r>
      <w:r>
        <w:rPr>
          <w:rFonts w:ascii="仿宋_GB2312" w:eastAsia="仿宋_GB2312"/>
          <w:sz w:val="30"/>
          <w:szCs w:val="30"/>
        </w:rPr>
        <w:t>运行机制</w:t>
      </w:r>
      <w:r>
        <w:rPr>
          <w:rFonts w:ascii="仿宋_GB2312" w:eastAsia="仿宋_GB2312" w:hint="eastAsia"/>
          <w:sz w:val="30"/>
          <w:szCs w:val="30"/>
        </w:rPr>
        <w:t>，有效地</w:t>
      </w:r>
      <w:r>
        <w:rPr>
          <w:rFonts w:ascii="仿宋_GB2312" w:eastAsia="仿宋_GB2312"/>
          <w:sz w:val="30"/>
          <w:szCs w:val="30"/>
        </w:rPr>
        <w:t>提高了学生自主学习能力</w:t>
      </w:r>
      <w:r>
        <w:rPr>
          <w:rFonts w:ascii="仿宋_GB2312" w:eastAsia="仿宋_GB2312" w:hint="eastAsia"/>
          <w:sz w:val="30"/>
          <w:szCs w:val="30"/>
        </w:rPr>
        <w:t>和资源</w:t>
      </w:r>
      <w:r>
        <w:rPr>
          <w:rFonts w:ascii="仿宋_GB2312" w:eastAsia="仿宋_GB2312"/>
          <w:sz w:val="30"/>
          <w:szCs w:val="30"/>
        </w:rPr>
        <w:t>利用率</w:t>
      </w:r>
      <w:r>
        <w:rPr>
          <w:rFonts w:ascii="仿宋_GB2312" w:eastAsia="仿宋_GB2312" w:hint="eastAsia"/>
          <w:sz w:val="30"/>
          <w:szCs w:val="30"/>
        </w:rPr>
        <w:t>；我们鼓励</w:t>
      </w:r>
      <w:r>
        <w:rPr>
          <w:rFonts w:ascii="仿宋_GB2312" w:eastAsia="仿宋_GB2312"/>
          <w:sz w:val="30"/>
          <w:szCs w:val="30"/>
        </w:rPr>
        <w:t>学生积极参与各类竞赛活动，</w:t>
      </w:r>
      <w:r>
        <w:rPr>
          <w:rFonts w:ascii="仿宋_GB2312" w:eastAsia="仿宋_GB2312" w:hint="eastAsia"/>
          <w:sz w:val="30"/>
          <w:szCs w:val="30"/>
        </w:rPr>
        <w:t>不断</w:t>
      </w:r>
      <w:r>
        <w:rPr>
          <w:rFonts w:ascii="仿宋_GB2312" w:eastAsia="仿宋_GB2312"/>
          <w:sz w:val="30"/>
          <w:szCs w:val="30"/>
        </w:rPr>
        <w:t>丰富第二课堂</w:t>
      </w:r>
      <w:r>
        <w:rPr>
          <w:rFonts w:ascii="仿宋_GB2312" w:eastAsia="仿宋_GB2312" w:hint="eastAsia"/>
          <w:sz w:val="30"/>
          <w:szCs w:val="30"/>
        </w:rPr>
        <w:t>。本年度</w:t>
      </w:r>
      <w:r>
        <w:rPr>
          <w:rFonts w:ascii="仿宋_GB2312" w:eastAsia="仿宋_GB2312"/>
          <w:sz w:val="30"/>
          <w:szCs w:val="30"/>
        </w:rPr>
        <w:t>，</w:t>
      </w:r>
      <w:r w:rsidR="00566011" w:rsidRPr="00566011">
        <w:rPr>
          <w:rFonts w:ascii="仿宋_GB2312" w:eastAsia="仿宋_GB2312" w:hint="eastAsia"/>
          <w:sz w:val="30"/>
          <w:szCs w:val="30"/>
        </w:rPr>
        <w:t xml:space="preserve"> 2016外研社“大学生英语挑战赛（UChallenge）”暨“外研社杯”比赛中，我院推选的六名选手分别荣获全国英语阅读省级一等奖、二等奖、三等奖，全国英语写作大赛省级特等奖、一等奖、二等奖；</w:t>
      </w:r>
      <w:r w:rsidRPr="006639CC">
        <w:rPr>
          <w:rFonts w:ascii="仿宋_GB2312" w:eastAsia="仿宋_GB2312" w:hint="eastAsia"/>
          <w:sz w:val="30"/>
          <w:szCs w:val="30"/>
        </w:rPr>
        <w:t>在</w:t>
      </w:r>
      <w:r>
        <w:rPr>
          <w:rFonts w:ascii="仿宋_GB2312" w:eastAsia="仿宋_GB2312" w:hint="eastAsia"/>
          <w:sz w:val="30"/>
          <w:szCs w:val="30"/>
        </w:rPr>
        <w:t>由</w:t>
      </w:r>
      <w:r w:rsidRPr="00820B0B">
        <w:rPr>
          <w:rFonts w:ascii="仿宋_GB2312" w:eastAsia="仿宋_GB2312" w:hint="eastAsia"/>
          <w:sz w:val="30"/>
          <w:szCs w:val="30"/>
        </w:rPr>
        <w:t>河南省学位委员会、河南省教育厅联合主办的“201</w:t>
      </w:r>
      <w:r>
        <w:rPr>
          <w:rFonts w:ascii="仿宋_GB2312" w:eastAsia="仿宋_GB2312" w:hint="eastAsia"/>
          <w:sz w:val="30"/>
          <w:szCs w:val="30"/>
        </w:rPr>
        <w:t>6</w:t>
      </w:r>
      <w:r w:rsidRPr="00820B0B">
        <w:rPr>
          <w:rFonts w:ascii="仿宋_GB2312" w:eastAsia="仿宋_GB2312" w:hint="eastAsia"/>
          <w:sz w:val="30"/>
          <w:szCs w:val="30"/>
        </w:rPr>
        <w:t>年河南省硕士研究生英语演讲比赛”决赛</w:t>
      </w:r>
      <w:r>
        <w:rPr>
          <w:rFonts w:ascii="仿宋_GB2312" w:eastAsia="仿宋_GB2312" w:hint="eastAsia"/>
          <w:sz w:val="30"/>
          <w:szCs w:val="30"/>
        </w:rPr>
        <w:t>中，</w:t>
      </w:r>
      <w:r>
        <w:rPr>
          <w:rFonts w:ascii="仿宋_GB2312" w:eastAsia="仿宋_GB2312"/>
          <w:sz w:val="30"/>
          <w:szCs w:val="30"/>
        </w:rPr>
        <w:t>由我院选拔、培养的</w:t>
      </w:r>
      <w:r>
        <w:rPr>
          <w:rFonts w:ascii="仿宋_GB2312" w:eastAsia="仿宋_GB2312" w:hint="eastAsia"/>
          <w:sz w:val="30"/>
          <w:szCs w:val="30"/>
        </w:rPr>
        <w:t>5名</w:t>
      </w:r>
      <w:r>
        <w:rPr>
          <w:rFonts w:ascii="仿宋_GB2312" w:eastAsia="仿宋_GB2312"/>
          <w:sz w:val="30"/>
          <w:szCs w:val="30"/>
        </w:rPr>
        <w:t>选手中有</w:t>
      </w:r>
      <w:r>
        <w:rPr>
          <w:rFonts w:ascii="仿宋_GB2312" w:eastAsia="仿宋_GB2312" w:hint="eastAsia"/>
          <w:sz w:val="30"/>
          <w:szCs w:val="30"/>
        </w:rPr>
        <w:t>1名</w:t>
      </w:r>
      <w:r>
        <w:rPr>
          <w:rFonts w:ascii="仿宋_GB2312" w:eastAsia="仿宋_GB2312"/>
          <w:sz w:val="30"/>
          <w:szCs w:val="30"/>
        </w:rPr>
        <w:t>获一等奖，</w:t>
      </w:r>
      <w:r>
        <w:rPr>
          <w:rFonts w:ascii="仿宋_GB2312" w:eastAsia="仿宋_GB2312" w:hint="eastAsia"/>
          <w:sz w:val="30"/>
          <w:szCs w:val="30"/>
        </w:rPr>
        <w:t>2名</w:t>
      </w:r>
      <w:r>
        <w:rPr>
          <w:rFonts w:ascii="仿宋_GB2312" w:eastAsia="仿宋_GB2312"/>
          <w:sz w:val="30"/>
          <w:szCs w:val="30"/>
        </w:rPr>
        <w:t>获二等奖，</w:t>
      </w:r>
      <w:r>
        <w:rPr>
          <w:rFonts w:ascii="仿宋_GB2312" w:eastAsia="仿宋_GB2312" w:hint="eastAsia"/>
          <w:sz w:val="30"/>
          <w:szCs w:val="30"/>
        </w:rPr>
        <w:t>1名</w:t>
      </w:r>
      <w:r>
        <w:rPr>
          <w:rFonts w:ascii="仿宋_GB2312" w:eastAsia="仿宋_GB2312"/>
          <w:sz w:val="30"/>
          <w:szCs w:val="30"/>
        </w:rPr>
        <w:t>获三等奖</w:t>
      </w:r>
      <w:r>
        <w:rPr>
          <w:rFonts w:ascii="仿宋_GB2312" w:eastAsia="仿宋_GB2312" w:hint="eastAsia"/>
          <w:sz w:val="30"/>
          <w:szCs w:val="30"/>
        </w:rPr>
        <w:t>，</w:t>
      </w:r>
      <w:r w:rsidRPr="00820B0B">
        <w:rPr>
          <w:rFonts w:ascii="仿宋_GB2312" w:eastAsia="仿宋_GB2312" w:hint="eastAsia"/>
          <w:sz w:val="30"/>
          <w:szCs w:val="30"/>
        </w:rPr>
        <w:t>1名获</w:t>
      </w:r>
      <w:r>
        <w:rPr>
          <w:rFonts w:ascii="仿宋_GB2312" w:eastAsia="仿宋_GB2312" w:hint="eastAsia"/>
          <w:sz w:val="30"/>
          <w:szCs w:val="30"/>
        </w:rPr>
        <w:t>优秀</w:t>
      </w:r>
      <w:r w:rsidRPr="00820B0B">
        <w:rPr>
          <w:rFonts w:ascii="仿宋_GB2312" w:eastAsia="仿宋_GB2312" w:hint="eastAsia"/>
          <w:sz w:val="30"/>
          <w:szCs w:val="30"/>
        </w:rPr>
        <w:t>奖</w:t>
      </w:r>
      <w:r>
        <w:rPr>
          <w:rFonts w:ascii="仿宋_GB2312" w:eastAsia="仿宋_GB2312"/>
          <w:sz w:val="30"/>
          <w:szCs w:val="30"/>
        </w:rPr>
        <w:t>。</w:t>
      </w:r>
    </w:p>
    <w:p w:rsidR="00EE0C6E" w:rsidRPr="00EF5B25" w:rsidRDefault="00EE0C6E" w:rsidP="007B78E2">
      <w:pPr>
        <w:spacing w:line="360" w:lineRule="auto"/>
        <w:ind w:firstLineChars="200" w:firstLine="600"/>
        <w:rPr>
          <w:rFonts w:ascii="楷体_GB2312" w:eastAsia="楷体_GB2312"/>
          <w:sz w:val="30"/>
          <w:szCs w:val="30"/>
        </w:rPr>
      </w:pPr>
      <w:r w:rsidRPr="00EF5B25">
        <w:rPr>
          <w:rFonts w:ascii="楷体_GB2312" w:eastAsia="楷体_GB2312" w:hint="eastAsia"/>
          <w:sz w:val="30"/>
          <w:szCs w:val="30"/>
        </w:rPr>
        <w:t>10、</w:t>
      </w:r>
      <w:r w:rsidR="007B78E2" w:rsidRPr="00EF5B25">
        <w:rPr>
          <w:rFonts w:ascii="楷体_GB2312" w:eastAsia="楷体_GB2312" w:hint="eastAsia"/>
          <w:sz w:val="30"/>
          <w:szCs w:val="30"/>
        </w:rPr>
        <w:t>成功承办“</w:t>
      </w:r>
      <w:r w:rsidRPr="00EF5B25">
        <w:rPr>
          <w:rFonts w:ascii="楷体_GB2312" w:eastAsia="楷体_GB2312" w:hint="eastAsia"/>
          <w:sz w:val="30"/>
          <w:szCs w:val="30"/>
        </w:rPr>
        <w:t>不朽的莎士比亚</w:t>
      </w:r>
      <w:r w:rsidR="007B78E2" w:rsidRPr="00EF5B25">
        <w:rPr>
          <w:rFonts w:ascii="楷体_GB2312" w:eastAsia="楷体_GB2312" w:hint="eastAsia"/>
          <w:sz w:val="30"/>
          <w:szCs w:val="30"/>
        </w:rPr>
        <w:t>”特色活动</w:t>
      </w:r>
    </w:p>
    <w:p w:rsidR="007B78E2" w:rsidRPr="00385355" w:rsidRDefault="007B78E2" w:rsidP="00D20E14">
      <w:pPr>
        <w:ind w:firstLineChars="200" w:firstLine="600"/>
        <w:rPr>
          <w:rFonts w:ascii="仿宋_GB2312" w:eastAsia="仿宋_GB2312"/>
          <w:sz w:val="30"/>
          <w:szCs w:val="30"/>
        </w:rPr>
      </w:pPr>
      <w:r w:rsidRPr="00385355">
        <w:rPr>
          <w:rFonts w:ascii="仿宋_GB2312" w:eastAsia="仿宋_GB2312" w:hint="eastAsia"/>
          <w:sz w:val="30"/>
          <w:szCs w:val="30"/>
        </w:rPr>
        <w:t>2016年</w:t>
      </w:r>
      <w:r w:rsidR="00EE0C6E" w:rsidRPr="00385355">
        <w:rPr>
          <w:rFonts w:ascii="仿宋_GB2312" w:eastAsia="仿宋_GB2312" w:hint="eastAsia"/>
          <w:sz w:val="30"/>
          <w:szCs w:val="30"/>
        </w:rPr>
        <w:t>10月28日至30日，由河南省外国文学与比较文学学会主办、河南师范大学外国语学院承办、上海外语教育出版社协办的2016</w:t>
      </w:r>
      <w:r w:rsidRPr="00385355">
        <w:rPr>
          <w:rFonts w:ascii="仿宋_GB2312" w:eastAsia="仿宋_GB2312" w:hint="eastAsia"/>
          <w:sz w:val="30"/>
          <w:szCs w:val="30"/>
        </w:rPr>
        <w:t>年</w:t>
      </w:r>
      <w:r w:rsidR="00EE0C6E" w:rsidRPr="00385355">
        <w:rPr>
          <w:rFonts w:ascii="仿宋_GB2312" w:eastAsia="仿宋_GB2312" w:hint="eastAsia"/>
          <w:sz w:val="30"/>
          <w:szCs w:val="30"/>
        </w:rPr>
        <w:t>河南省外国文学与比较文学学会年会暨莎士比亚专题研讨会在我院召开。</w:t>
      </w:r>
    </w:p>
    <w:p w:rsidR="00EE0C6E" w:rsidRPr="007B78E2" w:rsidRDefault="00EE0C6E" w:rsidP="00D20E14">
      <w:pPr>
        <w:ind w:firstLineChars="200" w:firstLine="600"/>
        <w:rPr>
          <w:rFonts w:ascii="仿宋_GB2312" w:eastAsia="仿宋_GB2312"/>
          <w:color w:val="000000" w:themeColor="text1"/>
          <w:sz w:val="30"/>
          <w:szCs w:val="30"/>
        </w:rPr>
      </w:pPr>
      <w:r w:rsidRPr="00385355">
        <w:rPr>
          <w:rFonts w:ascii="仿宋_GB2312" w:eastAsia="仿宋_GB2312" w:hint="eastAsia"/>
          <w:sz w:val="30"/>
          <w:szCs w:val="30"/>
        </w:rPr>
        <w:t>10月29日晚，</w:t>
      </w:r>
      <w:r w:rsidR="007B78E2" w:rsidRPr="00385355">
        <w:rPr>
          <w:rFonts w:ascii="仿宋_GB2312" w:eastAsia="仿宋_GB2312" w:hint="eastAsia"/>
          <w:sz w:val="30"/>
          <w:szCs w:val="30"/>
        </w:rPr>
        <w:t>我</w:t>
      </w:r>
      <w:r w:rsidRPr="00385355">
        <w:rPr>
          <w:rFonts w:ascii="仿宋_GB2312" w:eastAsia="仿宋_GB2312" w:hint="eastAsia"/>
          <w:sz w:val="30"/>
          <w:szCs w:val="30"/>
        </w:rPr>
        <w:t>院莎士比亚剧社以“莎士比亚之夜”为题，进行了莎翁经典剧目教学汇报演出。四十余名师生经过半年的精心打造，上演了《哈姆雷特》《罗密欧与朱丽叶》《威尼斯商人》等经典剧目片段。此次演出得到了与会专家的一致肯</w:t>
      </w:r>
      <w:r w:rsidRPr="00385355">
        <w:rPr>
          <w:rFonts w:ascii="仿宋_GB2312" w:eastAsia="仿宋_GB2312" w:hint="eastAsia"/>
          <w:sz w:val="30"/>
          <w:szCs w:val="30"/>
        </w:rPr>
        <w:lastRenderedPageBreak/>
        <w:t>定与高度赞扬。</w:t>
      </w:r>
    </w:p>
    <w:p w:rsidR="00EE0C6E" w:rsidRPr="00EF5B25" w:rsidRDefault="007B78E2" w:rsidP="00EE0C6E">
      <w:pPr>
        <w:spacing w:line="360" w:lineRule="auto"/>
        <w:ind w:firstLineChars="200" w:firstLine="600"/>
        <w:rPr>
          <w:rFonts w:ascii="楷体_GB2312" w:eastAsia="楷体_GB2312"/>
          <w:sz w:val="30"/>
          <w:szCs w:val="30"/>
        </w:rPr>
      </w:pPr>
      <w:r w:rsidRPr="00EF5B25">
        <w:rPr>
          <w:rFonts w:ascii="楷体_GB2312" w:eastAsia="楷体_GB2312" w:hint="eastAsia"/>
          <w:sz w:val="30"/>
          <w:szCs w:val="30"/>
        </w:rPr>
        <w:t>11</w:t>
      </w:r>
      <w:r w:rsidR="00EE0C6E" w:rsidRPr="00EF5B25">
        <w:rPr>
          <w:rFonts w:ascii="楷体_GB2312" w:eastAsia="楷体_GB2312" w:hint="eastAsia"/>
          <w:sz w:val="30"/>
          <w:szCs w:val="30"/>
        </w:rPr>
        <w:t>、研究生报考及录取情况</w:t>
      </w:r>
    </w:p>
    <w:p w:rsidR="00EE0C6E" w:rsidRPr="00D20E14" w:rsidRDefault="00EE0C6E" w:rsidP="00D20E14">
      <w:pPr>
        <w:ind w:firstLineChars="200" w:firstLine="600"/>
        <w:rPr>
          <w:rFonts w:ascii="仿宋_GB2312" w:eastAsia="仿宋_GB2312"/>
          <w:sz w:val="30"/>
          <w:szCs w:val="30"/>
        </w:rPr>
      </w:pPr>
      <w:r w:rsidRPr="00385355">
        <w:rPr>
          <w:rFonts w:ascii="仿宋_GB2312" w:eastAsia="仿宋_GB2312" w:hint="eastAsia"/>
          <w:sz w:val="30"/>
          <w:szCs w:val="30"/>
        </w:rPr>
        <w:t>2012级总人数522人，其中报名参加研究生入学考试</w:t>
      </w:r>
      <w:r w:rsidR="007B78E2" w:rsidRPr="00385355">
        <w:rPr>
          <w:rFonts w:ascii="仿宋_GB2312" w:eastAsia="仿宋_GB2312" w:hint="eastAsia"/>
          <w:sz w:val="30"/>
          <w:szCs w:val="30"/>
        </w:rPr>
        <w:t>的人数</w:t>
      </w:r>
      <w:r w:rsidRPr="00385355">
        <w:rPr>
          <w:rFonts w:ascii="仿宋_GB2312" w:eastAsia="仿宋_GB2312" w:hint="eastAsia"/>
          <w:sz w:val="30"/>
          <w:szCs w:val="30"/>
        </w:rPr>
        <w:t>为338人，录取93人(不含推免和硕师</w:t>
      </w:r>
      <w:r w:rsidR="007B78E2" w:rsidRPr="00385355">
        <w:rPr>
          <w:rFonts w:ascii="仿宋_GB2312" w:eastAsia="仿宋_GB2312" w:hint="eastAsia"/>
          <w:sz w:val="30"/>
          <w:szCs w:val="30"/>
        </w:rPr>
        <w:t>计划的</w:t>
      </w:r>
      <w:r w:rsidRPr="00385355">
        <w:rPr>
          <w:rFonts w:ascii="仿宋_GB2312" w:eastAsia="仿宋_GB2312" w:hint="eastAsia"/>
          <w:sz w:val="30"/>
          <w:szCs w:val="30"/>
        </w:rPr>
        <w:t>20人），报录比为27.51%。其中英语教育专业35人，占专业总人数15.83%；商贸专业16人，占专业总人数的24.23%；日语专业15人，占专业总人数17.86%；翻译专业23人，占专业总人数24.21%，法语专业4人（不含出国读研12人），占专业总人数7.14%。</w:t>
      </w:r>
    </w:p>
    <w:p w:rsidR="00B95DE7" w:rsidRDefault="00B95DE7" w:rsidP="00B95DE7">
      <w:pPr>
        <w:spacing w:line="520" w:lineRule="exact"/>
        <w:ind w:firstLineChars="200" w:firstLine="600"/>
        <w:rPr>
          <w:rFonts w:ascii="黑体" w:eastAsia="黑体"/>
          <w:sz w:val="30"/>
          <w:szCs w:val="30"/>
        </w:rPr>
      </w:pPr>
      <w:r>
        <w:rPr>
          <w:rFonts w:ascii="黑体" w:eastAsia="黑体" w:hint="eastAsia"/>
          <w:sz w:val="30"/>
          <w:szCs w:val="30"/>
        </w:rPr>
        <w:t>二、学科建设与研究生教育</w:t>
      </w:r>
    </w:p>
    <w:p w:rsidR="00B71B8A" w:rsidRDefault="00B71B8A" w:rsidP="00B95DE7">
      <w:pPr>
        <w:ind w:firstLineChars="200" w:firstLine="600"/>
        <w:rPr>
          <w:rFonts w:ascii="楷体_GB2312" w:eastAsia="楷体_GB2312"/>
          <w:sz w:val="30"/>
          <w:szCs w:val="30"/>
        </w:rPr>
      </w:pPr>
      <w:r>
        <w:rPr>
          <w:rFonts w:ascii="楷体_GB2312" w:eastAsia="楷体_GB2312" w:hint="eastAsia"/>
          <w:sz w:val="30"/>
          <w:szCs w:val="30"/>
        </w:rPr>
        <w:t>1、学科建设</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省重点学科外国语言文学学科发展稳步，学科内部管理日益规范，团队凝聚力逐渐增强，团队研究特色更加鲜明。英美文学研究方向团队获批国家社科基金项目1项，省哲学社会科学项目1项。学校特色与应用研究基地“语料库应用研发中心”在以项目为驱动的运行模式下，团队科研活动活跃，获批国家社科基金项目1项，河南省哲社研究项目2项。</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学科建设和发展方面，2016年顺利完成第四轮学科评估，同时高质量完成第八批重点学科结项。积极组织参与校十三五发展规划意见讨论，同时完成了外国语学院十三五发展规划草案的制定工作。</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人才培养和提升方面，学科根据现有的人才引进政策、方案和激励措施，积极引进高层次人才，2016年引进博士1名，</w:t>
      </w:r>
      <w:r w:rsidRPr="00D20E14">
        <w:rPr>
          <w:rFonts w:ascii="仿宋_GB2312" w:eastAsia="仿宋_GB2312" w:hint="eastAsia"/>
          <w:sz w:val="30"/>
          <w:szCs w:val="30"/>
        </w:rPr>
        <w:lastRenderedPageBreak/>
        <w:t>鼓励中青年教师攻读博士学位，争取提升团队整体素质，2016年送出学科团队成员到国内外知名高校攻读博士学位2名。</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学术交流方面，各学科方向团队积极邀请各学科方向知名学者来我校讲学，学术交流活跃，学科专业动态把握及时。2016年共邀请李维屏、辜正坤、聂珍钊、罗益民、李志清、李铭敬等国内外知名学者来我院讲学40余场次，我院教师外出讲学</w:t>
      </w:r>
      <w:r w:rsidRPr="00D20E14">
        <w:rPr>
          <w:rFonts w:ascii="仿宋_GB2312" w:eastAsia="仿宋_GB2312"/>
          <w:sz w:val="30"/>
          <w:szCs w:val="30"/>
        </w:rPr>
        <w:t>1</w:t>
      </w:r>
      <w:r w:rsidRPr="00D20E14">
        <w:rPr>
          <w:rFonts w:ascii="仿宋_GB2312" w:eastAsia="仿宋_GB2312" w:hint="eastAsia"/>
          <w:sz w:val="30"/>
          <w:szCs w:val="30"/>
        </w:rPr>
        <w:t>5人次。积极的学术交流不仅带来了前沿的学术信息，同时也使同行专家了解了我们学科的发展。</w:t>
      </w:r>
    </w:p>
    <w:p w:rsidR="00B71B8A" w:rsidRDefault="00B71B8A" w:rsidP="00D20E14">
      <w:pPr>
        <w:ind w:firstLineChars="200" w:firstLine="600"/>
        <w:rPr>
          <w:rFonts w:ascii="仿宋_GB2312" w:eastAsia="仿宋_GB2312"/>
          <w:sz w:val="30"/>
          <w:szCs w:val="30"/>
        </w:rPr>
      </w:pPr>
      <w:r>
        <w:rPr>
          <w:rFonts w:ascii="仿宋_GB2312" w:eastAsia="仿宋_GB2312" w:hint="eastAsia"/>
          <w:sz w:val="30"/>
          <w:szCs w:val="30"/>
        </w:rPr>
        <w:t>以下为2016年的专家讲学的部分资料（</w:t>
      </w:r>
      <w:r w:rsidR="000E5D6E">
        <w:rPr>
          <w:rFonts w:ascii="仿宋_GB2312" w:eastAsia="仿宋_GB2312" w:hint="eastAsia"/>
          <w:sz w:val="30"/>
          <w:szCs w:val="30"/>
        </w:rPr>
        <w:t>辜正坤</w:t>
      </w:r>
      <w:r>
        <w:rPr>
          <w:rFonts w:ascii="仿宋_GB2312" w:eastAsia="仿宋_GB2312" w:hint="eastAsia"/>
          <w:sz w:val="30"/>
          <w:szCs w:val="30"/>
        </w:rPr>
        <w:t>教授做学术报告）</w:t>
      </w:r>
    </w:p>
    <w:p w:rsidR="00B71B8A" w:rsidRDefault="00B71B8A" w:rsidP="00B71B8A">
      <w:pPr>
        <w:widowControl/>
        <w:snapToGrid w:val="0"/>
        <w:spacing w:line="360" w:lineRule="auto"/>
        <w:ind w:firstLine="600"/>
        <w:rPr>
          <w:rFonts w:ascii="仿宋_GB2312" w:eastAsia="仿宋_GB2312"/>
          <w:sz w:val="30"/>
          <w:szCs w:val="30"/>
        </w:rPr>
      </w:pPr>
      <w:r>
        <w:rPr>
          <w:rFonts w:ascii="仿宋_GB2312" w:eastAsia="仿宋_GB2312" w:hint="eastAsia"/>
          <w:noProof/>
          <w:sz w:val="30"/>
          <w:szCs w:val="30"/>
        </w:rPr>
        <w:drawing>
          <wp:inline distT="0" distB="0" distL="114300" distR="114300">
            <wp:extent cx="4608195" cy="2846070"/>
            <wp:effectExtent l="0" t="0" r="1905" b="11430"/>
            <wp:docPr id="1" name="图片 1" descr="辜正坤讲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辜正坤讲学"/>
                    <pic:cNvPicPr>
                      <a:picLocks noChangeAspect="1"/>
                    </pic:cNvPicPr>
                  </pic:nvPicPr>
                  <pic:blipFill>
                    <a:blip r:embed="rId9" cstate="print"/>
                    <a:stretch>
                      <a:fillRect/>
                    </a:stretch>
                  </pic:blipFill>
                  <pic:spPr>
                    <a:xfrm>
                      <a:off x="0" y="0"/>
                      <a:ext cx="4608195" cy="2846070"/>
                    </a:xfrm>
                    <a:prstGeom prst="rect">
                      <a:avLst/>
                    </a:prstGeom>
                  </pic:spPr>
                </pic:pic>
              </a:graphicData>
            </a:graphic>
          </wp:inline>
        </w:drawing>
      </w:r>
    </w:p>
    <w:p w:rsidR="00B71B8A" w:rsidRDefault="00B71B8A" w:rsidP="00B71B8A">
      <w:pPr>
        <w:widowControl/>
        <w:snapToGrid w:val="0"/>
        <w:spacing w:line="360" w:lineRule="auto"/>
        <w:ind w:firstLine="600"/>
        <w:rPr>
          <w:rFonts w:ascii="仿宋_GB2312" w:eastAsia="仿宋_GB2312"/>
          <w:sz w:val="30"/>
          <w:szCs w:val="30"/>
        </w:rPr>
      </w:pPr>
      <w:r>
        <w:rPr>
          <w:rFonts w:ascii="仿宋_GB2312" w:eastAsia="仿宋_GB2312" w:hint="eastAsia"/>
          <w:sz w:val="30"/>
          <w:szCs w:val="30"/>
        </w:rPr>
        <w:t xml:space="preserve">             北京大学 辜正坤教授</w:t>
      </w:r>
    </w:p>
    <w:p w:rsidR="00B71B8A" w:rsidRDefault="00B71B8A" w:rsidP="00B71B8A">
      <w:pPr>
        <w:rPr>
          <w:rFonts w:ascii="楷体_GB2312" w:eastAsia="楷体_GB2312"/>
          <w:sz w:val="30"/>
          <w:szCs w:val="30"/>
        </w:rPr>
      </w:pPr>
    </w:p>
    <w:p w:rsidR="00B95DE7" w:rsidRPr="00EF5B25" w:rsidRDefault="00B71B8A" w:rsidP="00B95DE7">
      <w:pPr>
        <w:ind w:firstLineChars="200" w:firstLine="600"/>
        <w:rPr>
          <w:rFonts w:ascii="楷体_GB2312" w:eastAsia="楷体_GB2312"/>
          <w:sz w:val="30"/>
          <w:szCs w:val="30"/>
        </w:rPr>
      </w:pPr>
      <w:r>
        <w:rPr>
          <w:rFonts w:ascii="楷体_GB2312" w:eastAsia="楷体_GB2312" w:hint="eastAsia"/>
          <w:sz w:val="30"/>
          <w:szCs w:val="30"/>
        </w:rPr>
        <w:t>2、</w:t>
      </w:r>
      <w:r w:rsidR="00B95DE7" w:rsidRPr="00EF5B25">
        <w:rPr>
          <w:rFonts w:ascii="楷体_GB2312" w:eastAsia="楷体_GB2312" w:hint="eastAsia"/>
          <w:sz w:val="30"/>
          <w:szCs w:val="30"/>
        </w:rPr>
        <w:t>研究生教育</w:t>
      </w:r>
    </w:p>
    <w:p w:rsidR="00B95DE7" w:rsidRDefault="00B95DE7" w:rsidP="00B95DE7">
      <w:pPr>
        <w:ind w:firstLineChars="200" w:firstLine="600"/>
        <w:rPr>
          <w:rFonts w:ascii="仿宋_GB2312" w:eastAsia="仿宋_GB2312"/>
          <w:sz w:val="30"/>
          <w:szCs w:val="30"/>
        </w:rPr>
      </w:pPr>
      <w:r>
        <w:rPr>
          <w:rFonts w:ascii="仿宋_GB2312" w:eastAsia="仿宋_GB2312" w:hint="eastAsia"/>
          <w:sz w:val="30"/>
          <w:szCs w:val="30"/>
        </w:rPr>
        <w:t>我院研究生招生和培养规模居全校前列，生源充足，研究生质量较高，就业形势好。目前在读各类全日制研究生合计248</w:t>
      </w:r>
      <w:r>
        <w:rPr>
          <w:rFonts w:ascii="仿宋_GB2312" w:eastAsia="仿宋_GB2312" w:hint="eastAsia"/>
          <w:sz w:val="30"/>
          <w:szCs w:val="30"/>
        </w:rPr>
        <w:lastRenderedPageBreak/>
        <w:t>人，</w:t>
      </w:r>
      <w:r w:rsidRPr="00385355">
        <w:rPr>
          <w:rFonts w:ascii="仿宋_GB2312" w:eastAsia="仿宋_GB2312" w:hint="eastAsia"/>
          <w:sz w:val="30"/>
          <w:szCs w:val="30"/>
        </w:rPr>
        <w:t>其中在读全日制学术型研究生74人，全日制教育硕士</w:t>
      </w:r>
      <w:r w:rsidRPr="00385355">
        <w:rPr>
          <w:rFonts w:ascii="仿宋_GB2312" w:eastAsia="仿宋_GB2312"/>
          <w:sz w:val="30"/>
          <w:szCs w:val="30"/>
        </w:rPr>
        <w:t>6</w:t>
      </w:r>
      <w:r w:rsidRPr="00385355">
        <w:rPr>
          <w:rFonts w:ascii="仿宋_GB2312" w:eastAsia="仿宋_GB2312" w:hint="eastAsia"/>
          <w:sz w:val="30"/>
          <w:szCs w:val="30"/>
        </w:rPr>
        <w:t>9人，翻译硕士105人；在读各类非全日制研究生270人，其中硕师计划研究生</w:t>
      </w:r>
      <w:r w:rsidRPr="00385355">
        <w:rPr>
          <w:rFonts w:ascii="仿宋_GB2312" w:eastAsia="仿宋_GB2312"/>
          <w:sz w:val="30"/>
          <w:szCs w:val="30"/>
        </w:rPr>
        <w:t>5</w:t>
      </w:r>
      <w:r w:rsidRPr="00385355">
        <w:rPr>
          <w:rFonts w:ascii="仿宋_GB2312" w:eastAsia="仿宋_GB2312" w:hint="eastAsia"/>
          <w:sz w:val="30"/>
          <w:szCs w:val="30"/>
        </w:rPr>
        <w:t>6人，在职教育硕士202人，课程进修班1</w:t>
      </w:r>
      <w:r w:rsidRPr="00385355">
        <w:rPr>
          <w:rFonts w:ascii="仿宋_GB2312" w:eastAsia="仿宋_GB2312"/>
          <w:sz w:val="30"/>
          <w:szCs w:val="30"/>
        </w:rPr>
        <w:t>2</w:t>
      </w:r>
      <w:r w:rsidRPr="00385355">
        <w:rPr>
          <w:rFonts w:ascii="仿宋_GB2312" w:eastAsia="仿宋_GB2312" w:hint="eastAsia"/>
          <w:sz w:val="30"/>
          <w:szCs w:val="30"/>
        </w:rPr>
        <w:t>人。</w:t>
      </w:r>
      <w:r>
        <w:rPr>
          <w:rFonts w:ascii="仿宋_GB2312" w:eastAsia="仿宋_GB2312" w:hint="eastAsia"/>
          <w:sz w:val="30"/>
          <w:szCs w:val="30"/>
        </w:rPr>
        <w:t>201</w:t>
      </w:r>
      <w:r>
        <w:rPr>
          <w:rFonts w:ascii="仿宋_GB2312" w:eastAsia="仿宋_GB2312"/>
          <w:sz w:val="30"/>
          <w:szCs w:val="30"/>
        </w:rPr>
        <w:t>5</w:t>
      </w:r>
      <w:r>
        <w:rPr>
          <w:rFonts w:ascii="仿宋_GB2312" w:eastAsia="仿宋_GB2312" w:hint="eastAsia"/>
          <w:sz w:val="30"/>
          <w:szCs w:val="30"/>
        </w:rPr>
        <w:t>年我院硕士生导师队伍达到4</w:t>
      </w:r>
      <w:r>
        <w:rPr>
          <w:rFonts w:ascii="仿宋_GB2312" w:eastAsia="仿宋_GB2312"/>
          <w:sz w:val="30"/>
          <w:szCs w:val="30"/>
        </w:rPr>
        <w:t>8</w:t>
      </w:r>
      <w:r>
        <w:rPr>
          <w:rFonts w:ascii="仿宋_GB2312" w:eastAsia="仿宋_GB2312" w:hint="eastAsia"/>
          <w:sz w:val="30"/>
          <w:szCs w:val="30"/>
        </w:rPr>
        <w:t>人，其中专职导师</w:t>
      </w:r>
      <w:r>
        <w:rPr>
          <w:rFonts w:ascii="仿宋_GB2312" w:eastAsia="仿宋_GB2312"/>
          <w:sz w:val="30"/>
          <w:szCs w:val="30"/>
        </w:rPr>
        <w:t>35</w:t>
      </w:r>
      <w:r>
        <w:rPr>
          <w:rFonts w:ascii="仿宋_GB2312" w:eastAsia="仿宋_GB2312" w:hint="eastAsia"/>
          <w:sz w:val="30"/>
          <w:szCs w:val="30"/>
        </w:rPr>
        <w:t>人，兼职导师1</w:t>
      </w:r>
      <w:r>
        <w:rPr>
          <w:rFonts w:ascii="仿宋_GB2312" w:eastAsia="仿宋_GB2312"/>
          <w:sz w:val="30"/>
          <w:szCs w:val="30"/>
        </w:rPr>
        <w:t>3</w:t>
      </w:r>
      <w:r>
        <w:rPr>
          <w:rFonts w:ascii="仿宋_GB2312" w:eastAsia="仿宋_GB2312" w:hint="eastAsia"/>
          <w:sz w:val="30"/>
          <w:szCs w:val="30"/>
        </w:rPr>
        <w:t>人。专职导师中教授1</w:t>
      </w:r>
      <w:r>
        <w:rPr>
          <w:rFonts w:ascii="仿宋_GB2312" w:eastAsia="仿宋_GB2312"/>
          <w:sz w:val="30"/>
          <w:szCs w:val="30"/>
        </w:rPr>
        <w:t>2</w:t>
      </w:r>
      <w:r>
        <w:rPr>
          <w:rFonts w:ascii="仿宋_GB2312" w:eastAsia="仿宋_GB2312" w:hint="eastAsia"/>
          <w:sz w:val="30"/>
          <w:szCs w:val="30"/>
        </w:rPr>
        <w:t>人，副教授</w:t>
      </w:r>
      <w:r>
        <w:rPr>
          <w:rFonts w:ascii="仿宋_GB2312" w:eastAsia="仿宋_GB2312"/>
          <w:sz w:val="30"/>
          <w:szCs w:val="30"/>
        </w:rPr>
        <w:t>23</w:t>
      </w:r>
      <w:r>
        <w:rPr>
          <w:rFonts w:ascii="仿宋_GB2312" w:eastAsia="仿宋_GB2312" w:hint="eastAsia"/>
          <w:sz w:val="30"/>
          <w:szCs w:val="30"/>
        </w:rPr>
        <w:t>人，博士16人。201</w:t>
      </w:r>
      <w:r w:rsidR="00FC3654">
        <w:rPr>
          <w:rFonts w:ascii="仿宋_GB2312" w:eastAsia="仿宋_GB2312" w:hint="eastAsia"/>
          <w:sz w:val="30"/>
          <w:szCs w:val="30"/>
        </w:rPr>
        <w:t>6</w:t>
      </w:r>
      <w:r>
        <w:rPr>
          <w:rFonts w:ascii="仿宋_GB2312" w:eastAsia="仿宋_GB2312" w:hint="eastAsia"/>
          <w:sz w:val="30"/>
          <w:szCs w:val="30"/>
        </w:rPr>
        <w:t>年我院共毕业并授予学位129人，毕业研究生就业形势较好。此外，2016年申报河南省研究生教育优质课程项目1项，研究生获得国家奖学金4人，参加校级硕博论坛获一等奖1人，二等奖2人，三等奖4人。顺利完成了外国语言文学一级硕士点自评及整改工作，协助教育学院完成了教育硕士自评工作。</w:t>
      </w:r>
    </w:p>
    <w:p w:rsidR="00EE0C6E" w:rsidRDefault="00EE0C6E" w:rsidP="00EE0C6E">
      <w:pPr>
        <w:ind w:firstLineChars="200" w:firstLine="600"/>
        <w:rPr>
          <w:rFonts w:ascii="黑体" w:eastAsia="黑体"/>
          <w:sz w:val="30"/>
          <w:szCs w:val="30"/>
        </w:rPr>
      </w:pPr>
      <w:r>
        <w:rPr>
          <w:rFonts w:ascii="黑体" w:eastAsia="黑体" w:hint="eastAsia"/>
          <w:sz w:val="30"/>
          <w:szCs w:val="30"/>
        </w:rPr>
        <w:t>三、科研工作</w:t>
      </w:r>
    </w:p>
    <w:p w:rsidR="00EE0C6E" w:rsidRDefault="00EE0C6E" w:rsidP="00EE0C6E">
      <w:pPr>
        <w:spacing w:line="520" w:lineRule="exact"/>
        <w:ind w:firstLineChars="200" w:firstLine="600"/>
        <w:rPr>
          <w:rFonts w:ascii="楷体_GB2312" w:eastAsia="楷体_GB2312"/>
          <w:sz w:val="30"/>
          <w:szCs w:val="30"/>
        </w:rPr>
      </w:pPr>
      <w:r>
        <w:rPr>
          <w:rFonts w:ascii="楷体_GB2312" w:eastAsia="楷体_GB2312" w:hint="eastAsia"/>
          <w:sz w:val="30"/>
          <w:szCs w:val="30"/>
        </w:rPr>
        <w:t>1、科研管理</w:t>
      </w:r>
    </w:p>
    <w:p w:rsidR="00EE0C6E" w:rsidRDefault="00EE0C6E" w:rsidP="00EE0C6E">
      <w:pPr>
        <w:ind w:firstLineChars="200" w:firstLine="600"/>
        <w:rPr>
          <w:rFonts w:ascii="仿宋_GB2312" w:eastAsia="仿宋_GB2312"/>
          <w:sz w:val="30"/>
          <w:szCs w:val="30"/>
        </w:rPr>
      </w:pPr>
      <w:r>
        <w:rPr>
          <w:rFonts w:ascii="仿宋_GB2312" w:eastAsia="仿宋_GB2312" w:hint="eastAsia"/>
          <w:sz w:val="30"/>
          <w:szCs w:val="30"/>
        </w:rPr>
        <w:t>按照</w:t>
      </w:r>
      <w:r w:rsidRPr="00ED4561">
        <w:rPr>
          <w:rFonts w:ascii="仿宋_GB2312" w:eastAsia="仿宋_GB2312" w:hint="eastAsia"/>
          <w:sz w:val="30"/>
          <w:szCs w:val="30"/>
        </w:rPr>
        <w:t>河南师范大学外国语学院“十二五”事业发展规划纲要</w:t>
      </w:r>
      <w:r>
        <w:rPr>
          <w:rFonts w:ascii="仿宋_GB2312" w:eastAsia="仿宋_GB2312" w:hint="eastAsia"/>
          <w:sz w:val="30"/>
          <w:szCs w:val="30"/>
        </w:rPr>
        <w:t>的要求，外国语学院将科研工作视</w:t>
      </w:r>
      <w:r>
        <w:rPr>
          <w:rFonts w:ascii="仿宋_GB2312" w:eastAsia="仿宋_GB2312"/>
          <w:sz w:val="30"/>
          <w:szCs w:val="30"/>
        </w:rPr>
        <w:t>为</w:t>
      </w:r>
      <w:r>
        <w:rPr>
          <w:rFonts w:ascii="仿宋_GB2312" w:eastAsia="仿宋_GB2312" w:hint="eastAsia"/>
          <w:sz w:val="30"/>
          <w:szCs w:val="30"/>
        </w:rPr>
        <w:t>学年与学期重要工作计划。每学期召开多次科研工作专题会议，制定了完整、科学的科研发展规划和年度科研工作计划。</w:t>
      </w:r>
    </w:p>
    <w:p w:rsidR="00EE0C6E" w:rsidRDefault="00EE0C6E" w:rsidP="00EE0C6E">
      <w:pPr>
        <w:ind w:firstLineChars="200" w:firstLine="600"/>
        <w:rPr>
          <w:rFonts w:ascii="仿宋_GB2312" w:eastAsia="仿宋_GB2312"/>
          <w:sz w:val="30"/>
          <w:szCs w:val="30"/>
        </w:rPr>
      </w:pPr>
      <w:r>
        <w:rPr>
          <w:rFonts w:ascii="仿宋_GB2312" w:eastAsia="仿宋_GB2312" w:hint="eastAsia"/>
          <w:sz w:val="30"/>
          <w:szCs w:val="30"/>
        </w:rPr>
        <w:t>根据学院的整体发展规划，进一</w:t>
      </w:r>
      <w:r>
        <w:rPr>
          <w:rFonts w:ascii="仿宋_GB2312" w:eastAsia="仿宋_GB2312"/>
          <w:sz w:val="30"/>
          <w:szCs w:val="30"/>
        </w:rPr>
        <w:t>步修订完善了</w:t>
      </w:r>
      <w:r>
        <w:rPr>
          <w:rFonts w:ascii="仿宋_GB2312" w:eastAsia="仿宋_GB2312" w:hint="eastAsia"/>
          <w:sz w:val="30"/>
          <w:szCs w:val="30"/>
        </w:rPr>
        <w:t>科研</w:t>
      </w:r>
      <w:r>
        <w:rPr>
          <w:rFonts w:ascii="仿宋_GB2312" w:eastAsia="仿宋_GB2312"/>
          <w:sz w:val="30"/>
          <w:szCs w:val="30"/>
        </w:rPr>
        <w:t>工作相关</w:t>
      </w:r>
      <w:r>
        <w:rPr>
          <w:rFonts w:ascii="仿宋_GB2312" w:eastAsia="仿宋_GB2312" w:hint="eastAsia"/>
          <w:sz w:val="30"/>
          <w:szCs w:val="30"/>
        </w:rPr>
        <w:t>规章制度，以激励教师的科研积极性，并使科研管理制度化。</w:t>
      </w:r>
    </w:p>
    <w:p w:rsidR="00EE0C6E" w:rsidRDefault="00EE0C6E" w:rsidP="00EE0C6E">
      <w:pPr>
        <w:ind w:firstLineChars="200" w:firstLine="600"/>
        <w:rPr>
          <w:rFonts w:ascii="仿宋_GB2312" w:eastAsia="仿宋_GB2312"/>
          <w:sz w:val="30"/>
          <w:szCs w:val="30"/>
        </w:rPr>
      </w:pPr>
      <w:r>
        <w:rPr>
          <w:rFonts w:ascii="仿宋_GB2312" w:eastAsia="仿宋_GB2312" w:hint="eastAsia"/>
          <w:sz w:val="30"/>
          <w:szCs w:val="30"/>
        </w:rPr>
        <w:t>为</w:t>
      </w:r>
      <w:r>
        <w:rPr>
          <w:rFonts w:ascii="仿宋_GB2312" w:eastAsia="仿宋_GB2312"/>
          <w:sz w:val="30"/>
          <w:szCs w:val="30"/>
        </w:rPr>
        <w:t>确保国家社会科学基金项目申报工作的顺利进行，外国语学院</w:t>
      </w:r>
      <w:r>
        <w:rPr>
          <w:rFonts w:ascii="仿宋_GB2312" w:eastAsia="仿宋_GB2312" w:hint="eastAsia"/>
          <w:sz w:val="30"/>
          <w:szCs w:val="30"/>
        </w:rPr>
        <w:t>继续采用</w:t>
      </w:r>
      <w:r>
        <w:rPr>
          <w:rFonts w:ascii="仿宋_GB2312" w:eastAsia="仿宋_GB2312"/>
          <w:sz w:val="30"/>
          <w:szCs w:val="30"/>
        </w:rPr>
        <w:t>个</w:t>
      </w:r>
      <w:r>
        <w:rPr>
          <w:rFonts w:ascii="仿宋_GB2312" w:eastAsia="仿宋_GB2312" w:hint="eastAsia"/>
          <w:sz w:val="30"/>
          <w:szCs w:val="30"/>
        </w:rPr>
        <w:t>人</w:t>
      </w:r>
      <w:r w:rsidR="00FC2C40">
        <w:rPr>
          <w:rFonts w:ascii="仿宋_GB2312" w:eastAsia="仿宋_GB2312" w:hint="eastAsia"/>
          <w:sz w:val="30"/>
          <w:szCs w:val="30"/>
        </w:rPr>
        <w:t>—</w:t>
      </w:r>
      <w:r>
        <w:rPr>
          <w:rFonts w:ascii="仿宋_GB2312" w:eastAsia="仿宋_GB2312" w:hint="eastAsia"/>
          <w:sz w:val="30"/>
          <w:szCs w:val="30"/>
        </w:rPr>
        <w:t>团队</w:t>
      </w:r>
      <w:r w:rsidR="00FC2C40">
        <w:rPr>
          <w:rFonts w:ascii="仿宋_GB2312" w:eastAsia="仿宋_GB2312" w:hint="eastAsia"/>
          <w:sz w:val="30"/>
          <w:szCs w:val="30"/>
        </w:rPr>
        <w:t>—</w:t>
      </w:r>
      <w:r>
        <w:rPr>
          <w:rFonts w:ascii="仿宋_GB2312" w:eastAsia="仿宋_GB2312" w:hint="eastAsia"/>
          <w:sz w:val="30"/>
          <w:szCs w:val="30"/>
        </w:rPr>
        <w:t>学院</w:t>
      </w:r>
      <w:r>
        <w:rPr>
          <w:rFonts w:ascii="仿宋_GB2312" w:eastAsia="仿宋_GB2312"/>
          <w:sz w:val="30"/>
          <w:szCs w:val="30"/>
        </w:rPr>
        <w:t>三级论</w:t>
      </w:r>
      <w:r>
        <w:rPr>
          <w:rFonts w:ascii="仿宋_GB2312" w:eastAsia="仿宋_GB2312" w:hint="eastAsia"/>
          <w:sz w:val="30"/>
          <w:szCs w:val="30"/>
        </w:rPr>
        <w:t>证</w:t>
      </w:r>
      <w:r>
        <w:rPr>
          <w:rFonts w:ascii="仿宋_GB2312" w:eastAsia="仿宋_GB2312"/>
          <w:sz w:val="30"/>
          <w:szCs w:val="30"/>
        </w:rPr>
        <w:t>，</w:t>
      </w:r>
      <w:r>
        <w:rPr>
          <w:rFonts w:ascii="仿宋_GB2312" w:eastAsia="仿宋_GB2312" w:hint="eastAsia"/>
          <w:sz w:val="30"/>
          <w:szCs w:val="30"/>
        </w:rPr>
        <w:t>201</w:t>
      </w:r>
      <w:r>
        <w:rPr>
          <w:rFonts w:ascii="仿宋_GB2312" w:eastAsia="仿宋_GB2312"/>
          <w:sz w:val="30"/>
          <w:szCs w:val="30"/>
        </w:rPr>
        <w:t>6</w:t>
      </w:r>
      <w:r>
        <w:rPr>
          <w:rFonts w:ascii="仿宋_GB2312" w:eastAsia="仿宋_GB2312" w:hint="eastAsia"/>
          <w:sz w:val="30"/>
          <w:szCs w:val="30"/>
        </w:rPr>
        <w:t>年</w:t>
      </w:r>
      <w:r>
        <w:rPr>
          <w:rFonts w:ascii="仿宋_GB2312" w:eastAsia="仿宋_GB2312"/>
          <w:sz w:val="30"/>
          <w:szCs w:val="30"/>
        </w:rPr>
        <w:t>申报国家社会科学基金项目</w:t>
      </w:r>
      <w:r>
        <w:rPr>
          <w:rFonts w:ascii="仿宋_GB2312" w:eastAsia="仿宋_GB2312" w:hint="eastAsia"/>
          <w:sz w:val="30"/>
          <w:szCs w:val="30"/>
        </w:rPr>
        <w:t>9项</w:t>
      </w:r>
      <w:r>
        <w:rPr>
          <w:rFonts w:ascii="仿宋_GB2312" w:eastAsia="仿宋_GB2312"/>
          <w:sz w:val="30"/>
          <w:szCs w:val="30"/>
        </w:rPr>
        <w:t>，成功获批2</w:t>
      </w:r>
      <w:r>
        <w:rPr>
          <w:rFonts w:ascii="仿宋_GB2312" w:eastAsia="仿宋_GB2312" w:hint="eastAsia"/>
          <w:sz w:val="30"/>
          <w:szCs w:val="30"/>
        </w:rPr>
        <w:t>项。</w:t>
      </w:r>
    </w:p>
    <w:p w:rsidR="00EE0C6E" w:rsidRDefault="00EE0C6E" w:rsidP="00EE0C6E">
      <w:pPr>
        <w:ind w:firstLineChars="200" w:firstLine="600"/>
        <w:rPr>
          <w:rFonts w:ascii="仿宋_GB2312" w:eastAsia="仿宋_GB2312"/>
          <w:sz w:val="30"/>
          <w:szCs w:val="30"/>
        </w:rPr>
      </w:pPr>
      <w:r w:rsidRPr="00A067B6">
        <w:rPr>
          <w:rFonts w:ascii="仿宋_GB2312" w:eastAsia="仿宋_GB2312" w:hint="eastAsia"/>
          <w:sz w:val="30"/>
          <w:szCs w:val="30"/>
        </w:rPr>
        <w:lastRenderedPageBreak/>
        <w:t>为扩大与国内外高校的学术交流，营造更加浓厚的学术氛围，使学术交流更加有效地服务于科研和学科建设，</w:t>
      </w:r>
      <w:r>
        <w:rPr>
          <w:rFonts w:ascii="仿宋_GB2312" w:eastAsia="仿宋_GB2312" w:hint="eastAsia"/>
          <w:sz w:val="30"/>
          <w:szCs w:val="30"/>
        </w:rPr>
        <w:t>外国</w:t>
      </w:r>
      <w:r>
        <w:rPr>
          <w:rFonts w:ascii="仿宋_GB2312" w:eastAsia="仿宋_GB2312"/>
          <w:sz w:val="30"/>
          <w:szCs w:val="30"/>
        </w:rPr>
        <w:t>语学院邀请</w:t>
      </w:r>
      <w:r w:rsidRPr="00A067B6">
        <w:rPr>
          <w:rFonts w:ascii="仿宋_GB2312" w:eastAsia="仿宋_GB2312" w:hint="eastAsia"/>
          <w:sz w:val="30"/>
          <w:szCs w:val="30"/>
        </w:rPr>
        <w:t>国内外著名高校和研究院所的知名专家学者来学院</w:t>
      </w:r>
      <w:r>
        <w:rPr>
          <w:rFonts w:ascii="仿宋_GB2312" w:eastAsia="仿宋_GB2312" w:hint="eastAsia"/>
          <w:sz w:val="30"/>
          <w:szCs w:val="30"/>
        </w:rPr>
        <w:t>讲学</w:t>
      </w:r>
      <w:r>
        <w:rPr>
          <w:rFonts w:ascii="仿宋_GB2312" w:eastAsia="仿宋_GB2312"/>
          <w:sz w:val="30"/>
          <w:szCs w:val="30"/>
        </w:rPr>
        <w:t>40</w:t>
      </w:r>
      <w:r>
        <w:rPr>
          <w:rFonts w:ascii="仿宋_GB2312" w:eastAsia="仿宋_GB2312" w:hint="eastAsia"/>
          <w:sz w:val="30"/>
          <w:szCs w:val="30"/>
        </w:rPr>
        <w:t>场</w:t>
      </w:r>
      <w:r w:rsidRPr="00A067B6">
        <w:rPr>
          <w:rFonts w:ascii="仿宋_GB2312" w:eastAsia="仿宋_GB2312" w:hint="eastAsia"/>
          <w:sz w:val="30"/>
          <w:szCs w:val="30"/>
        </w:rPr>
        <w:t>。</w:t>
      </w:r>
      <w:r>
        <w:rPr>
          <w:rFonts w:ascii="仿宋_GB2312" w:eastAsia="仿宋_GB2312" w:hint="eastAsia"/>
          <w:sz w:val="30"/>
          <w:szCs w:val="30"/>
        </w:rPr>
        <w:t>在引进外</w:t>
      </w:r>
      <w:r>
        <w:rPr>
          <w:rFonts w:ascii="仿宋_GB2312" w:eastAsia="仿宋_GB2312"/>
          <w:sz w:val="30"/>
          <w:szCs w:val="30"/>
        </w:rPr>
        <w:t>来优秀经验的同时，加强</w:t>
      </w:r>
      <w:r>
        <w:rPr>
          <w:rFonts w:ascii="仿宋_GB2312" w:eastAsia="仿宋_GB2312" w:hint="eastAsia"/>
          <w:sz w:val="30"/>
          <w:szCs w:val="30"/>
        </w:rPr>
        <w:t>学院</w:t>
      </w:r>
      <w:r>
        <w:rPr>
          <w:rFonts w:ascii="仿宋_GB2312" w:eastAsia="仿宋_GB2312"/>
          <w:sz w:val="30"/>
          <w:szCs w:val="30"/>
        </w:rPr>
        <w:t>内</w:t>
      </w:r>
      <w:r>
        <w:rPr>
          <w:rFonts w:ascii="仿宋_GB2312" w:eastAsia="仿宋_GB2312" w:hint="eastAsia"/>
          <w:sz w:val="30"/>
          <w:szCs w:val="30"/>
        </w:rPr>
        <w:t>部</w:t>
      </w:r>
      <w:r w:rsidRPr="00AF023E">
        <w:rPr>
          <w:rFonts w:ascii="仿宋_GB2312" w:eastAsia="仿宋_GB2312" w:hint="eastAsia"/>
          <w:sz w:val="30"/>
          <w:szCs w:val="30"/>
        </w:rPr>
        <w:t>学术交流</w:t>
      </w:r>
      <w:r>
        <w:rPr>
          <w:rFonts w:ascii="仿宋_GB2312" w:eastAsia="仿宋_GB2312" w:hint="eastAsia"/>
          <w:sz w:val="30"/>
          <w:szCs w:val="30"/>
        </w:rPr>
        <w:t>，</w:t>
      </w:r>
      <w:r>
        <w:rPr>
          <w:rFonts w:ascii="仿宋_GB2312" w:eastAsia="仿宋_GB2312"/>
          <w:sz w:val="30"/>
          <w:szCs w:val="30"/>
        </w:rPr>
        <w:t>并</w:t>
      </w:r>
      <w:r>
        <w:rPr>
          <w:rFonts w:ascii="仿宋_GB2312" w:eastAsia="仿宋_GB2312" w:hint="eastAsia"/>
          <w:sz w:val="30"/>
          <w:szCs w:val="30"/>
        </w:rPr>
        <w:t>鼓励</w:t>
      </w:r>
      <w:r>
        <w:rPr>
          <w:rFonts w:ascii="仿宋_GB2312" w:eastAsia="仿宋_GB2312"/>
          <w:sz w:val="30"/>
          <w:szCs w:val="30"/>
        </w:rPr>
        <w:t>学院教师</w:t>
      </w:r>
      <w:r>
        <w:rPr>
          <w:rFonts w:ascii="仿宋_GB2312" w:eastAsia="仿宋_GB2312"/>
          <w:sz w:val="30"/>
          <w:szCs w:val="30"/>
        </w:rPr>
        <w:t>“</w:t>
      </w:r>
      <w:r>
        <w:rPr>
          <w:rFonts w:ascii="仿宋_GB2312" w:eastAsia="仿宋_GB2312"/>
          <w:sz w:val="30"/>
          <w:szCs w:val="30"/>
        </w:rPr>
        <w:t>走出去</w:t>
      </w:r>
      <w:r>
        <w:rPr>
          <w:rFonts w:ascii="仿宋_GB2312" w:eastAsia="仿宋_GB2312"/>
          <w:sz w:val="30"/>
          <w:szCs w:val="30"/>
        </w:rPr>
        <w:t>”</w:t>
      </w:r>
      <w:r w:rsidRPr="00AF023E">
        <w:rPr>
          <w:rFonts w:ascii="仿宋_GB2312" w:eastAsia="仿宋_GB2312" w:hint="eastAsia"/>
          <w:sz w:val="30"/>
          <w:szCs w:val="30"/>
        </w:rPr>
        <w:t>，</w:t>
      </w:r>
      <w:r>
        <w:rPr>
          <w:rFonts w:ascii="仿宋_GB2312" w:eastAsia="仿宋_GB2312" w:hint="eastAsia"/>
          <w:sz w:val="30"/>
          <w:szCs w:val="30"/>
        </w:rPr>
        <w:t>201</w:t>
      </w:r>
      <w:r>
        <w:rPr>
          <w:rFonts w:ascii="仿宋_GB2312" w:eastAsia="仿宋_GB2312"/>
          <w:sz w:val="30"/>
          <w:szCs w:val="30"/>
        </w:rPr>
        <w:t>6</w:t>
      </w:r>
      <w:r>
        <w:rPr>
          <w:rFonts w:ascii="仿宋_GB2312" w:eastAsia="仿宋_GB2312" w:hint="eastAsia"/>
          <w:sz w:val="30"/>
          <w:szCs w:val="30"/>
        </w:rPr>
        <w:t>年</w:t>
      </w:r>
      <w:r>
        <w:rPr>
          <w:rFonts w:ascii="仿宋_GB2312" w:eastAsia="仿宋_GB2312"/>
          <w:sz w:val="30"/>
          <w:szCs w:val="30"/>
        </w:rPr>
        <w:t>举办</w:t>
      </w:r>
      <w:r>
        <w:rPr>
          <w:rFonts w:ascii="仿宋_GB2312" w:eastAsia="仿宋_GB2312" w:hint="eastAsia"/>
          <w:sz w:val="30"/>
          <w:szCs w:val="30"/>
        </w:rPr>
        <w:t>院</w:t>
      </w:r>
      <w:r>
        <w:rPr>
          <w:rFonts w:ascii="仿宋_GB2312" w:eastAsia="仿宋_GB2312"/>
          <w:sz w:val="30"/>
          <w:szCs w:val="30"/>
        </w:rPr>
        <w:t>内学术讲座</w:t>
      </w:r>
      <w:r>
        <w:rPr>
          <w:rFonts w:ascii="仿宋_GB2312" w:eastAsia="仿宋_GB2312" w:hint="eastAsia"/>
          <w:sz w:val="30"/>
          <w:szCs w:val="30"/>
        </w:rPr>
        <w:t>1</w:t>
      </w:r>
      <w:r>
        <w:rPr>
          <w:rFonts w:ascii="仿宋_GB2312" w:eastAsia="仿宋_GB2312"/>
          <w:sz w:val="30"/>
          <w:szCs w:val="30"/>
        </w:rPr>
        <w:t>6</w:t>
      </w:r>
      <w:r>
        <w:rPr>
          <w:rFonts w:ascii="仿宋_GB2312" w:eastAsia="仿宋_GB2312" w:hint="eastAsia"/>
          <w:sz w:val="30"/>
          <w:szCs w:val="30"/>
        </w:rPr>
        <w:t>场，</w:t>
      </w:r>
      <w:r>
        <w:rPr>
          <w:rFonts w:ascii="仿宋_GB2312" w:eastAsia="仿宋_GB2312"/>
          <w:sz w:val="30"/>
          <w:szCs w:val="30"/>
        </w:rPr>
        <w:t>学院教师</w:t>
      </w:r>
      <w:r>
        <w:rPr>
          <w:rFonts w:ascii="仿宋_GB2312" w:eastAsia="仿宋_GB2312" w:hint="eastAsia"/>
          <w:sz w:val="30"/>
          <w:szCs w:val="30"/>
        </w:rPr>
        <w:t>参</w:t>
      </w:r>
      <w:r w:rsidRPr="00583E65">
        <w:rPr>
          <w:rFonts w:ascii="仿宋_GB2312" w:eastAsia="仿宋_GB2312" w:hint="eastAsia"/>
          <w:sz w:val="30"/>
          <w:szCs w:val="30"/>
        </w:rPr>
        <w:t>加国内外学术会议20余人次，外出讲学10余次。</w:t>
      </w:r>
    </w:p>
    <w:p w:rsidR="00EE0C6E" w:rsidRPr="00AE3E19" w:rsidRDefault="00EE0C6E" w:rsidP="00EE0C6E">
      <w:pPr>
        <w:ind w:firstLineChars="200" w:firstLine="600"/>
        <w:rPr>
          <w:rFonts w:ascii="仿宋_GB2312" w:eastAsia="仿宋_GB2312"/>
          <w:sz w:val="30"/>
          <w:szCs w:val="30"/>
        </w:rPr>
      </w:pPr>
      <w:r w:rsidRPr="00AE3E19">
        <w:rPr>
          <w:rFonts w:ascii="仿宋_GB2312" w:eastAsia="仿宋_GB2312" w:hint="eastAsia"/>
          <w:sz w:val="30"/>
          <w:szCs w:val="30"/>
        </w:rPr>
        <w:t>为推动河南省外国文学学科的持续发展，促进外国文学研究界与教学界之间的交流，扩大我校外国语学院的影响力，由河南省外国文学与比较文学学会主办、河南师范大学外国语学院承办的2016年河南省外国文学与比较文学学会年会于2016年10月28—30日在</w:t>
      </w:r>
      <w:r>
        <w:rPr>
          <w:rFonts w:ascii="仿宋_GB2312" w:eastAsia="仿宋_GB2312" w:hint="eastAsia"/>
          <w:sz w:val="30"/>
          <w:szCs w:val="30"/>
        </w:rPr>
        <w:t>我校</w:t>
      </w:r>
      <w:r w:rsidRPr="00AE3E19">
        <w:rPr>
          <w:rFonts w:ascii="仿宋_GB2312" w:eastAsia="仿宋_GB2312" w:hint="eastAsia"/>
          <w:sz w:val="30"/>
          <w:szCs w:val="30"/>
        </w:rPr>
        <w:t>顺利召开。</w:t>
      </w:r>
      <w:r w:rsidRPr="006671C8">
        <w:rPr>
          <w:rFonts w:ascii="仿宋_GB2312" w:eastAsia="仿宋_GB2312" w:hint="eastAsia"/>
          <w:sz w:val="30"/>
          <w:szCs w:val="30"/>
        </w:rPr>
        <w:t>本次会议得到了国内知名专家学者和省内各大高校的大力支持和热烈响应</w:t>
      </w:r>
      <w:r>
        <w:rPr>
          <w:rFonts w:ascii="仿宋_GB2312" w:eastAsia="仿宋_GB2312" w:hint="eastAsia"/>
          <w:sz w:val="30"/>
          <w:szCs w:val="30"/>
        </w:rPr>
        <w:t>，</w:t>
      </w:r>
      <w:r>
        <w:rPr>
          <w:rFonts w:ascii="仿宋_GB2312" w:eastAsia="仿宋_GB2312"/>
          <w:sz w:val="30"/>
          <w:szCs w:val="30"/>
        </w:rPr>
        <w:t>来自</w:t>
      </w:r>
      <w:r w:rsidRPr="006671C8">
        <w:rPr>
          <w:rFonts w:ascii="仿宋_GB2312" w:eastAsia="仿宋_GB2312" w:hint="eastAsia"/>
          <w:sz w:val="30"/>
          <w:szCs w:val="30"/>
        </w:rPr>
        <w:t>省内</w:t>
      </w:r>
      <w:r>
        <w:rPr>
          <w:rFonts w:ascii="仿宋_GB2312" w:eastAsia="仿宋_GB2312" w:hint="eastAsia"/>
          <w:sz w:val="30"/>
          <w:szCs w:val="30"/>
        </w:rPr>
        <w:t>外</w:t>
      </w:r>
      <w:r w:rsidRPr="006671C8">
        <w:rPr>
          <w:rFonts w:ascii="仿宋_GB2312" w:eastAsia="仿宋_GB2312" w:hint="eastAsia"/>
          <w:sz w:val="30"/>
          <w:szCs w:val="30"/>
        </w:rPr>
        <w:t>各大高校的80余名专家学者参加了此次会议。</w:t>
      </w:r>
    </w:p>
    <w:p w:rsidR="00EE0C6E" w:rsidRPr="00EF5B25" w:rsidRDefault="00EE0C6E" w:rsidP="00EF5B25">
      <w:pPr>
        <w:spacing w:line="520" w:lineRule="exact"/>
        <w:ind w:firstLineChars="200" w:firstLine="600"/>
        <w:rPr>
          <w:rFonts w:ascii="楷体_GB2312" w:eastAsia="楷体_GB2312"/>
          <w:sz w:val="30"/>
          <w:szCs w:val="30"/>
        </w:rPr>
      </w:pPr>
      <w:r w:rsidRPr="00EF5B25">
        <w:rPr>
          <w:rFonts w:ascii="楷体_GB2312" w:eastAsia="楷体_GB2312" w:hint="eastAsia"/>
          <w:sz w:val="30"/>
          <w:szCs w:val="30"/>
        </w:rPr>
        <w:t>2、承担科研项目</w:t>
      </w:r>
    </w:p>
    <w:p w:rsidR="00EE0C6E" w:rsidRDefault="00EE0C6E" w:rsidP="00EE0C6E">
      <w:pPr>
        <w:ind w:firstLineChars="200" w:firstLine="600"/>
        <w:rPr>
          <w:rFonts w:ascii="仿宋_GB2312" w:eastAsia="仿宋_GB2312"/>
          <w:sz w:val="30"/>
          <w:szCs w:val="30"/>
        </w:rPr>
      </w:pPr>
      <w:r w:rsidRPr="003B13AD">
        <w:rPr>
          <w:rFonts w:ascii="仿宋_GB2312" w:eastAsia="仿宋_GB2312" w:hint="eastAsia"/>
          <w:sz w:val="30"/>
          <w:szCs w:val="30"/>
        </w:rPr>
        <w:t>201</w:t>
      </w:r>
      <w:r>
        <w:rPr>
          <w:rFonts w:ascii="仿宋_GB2312" w:eastAsia="仿宋_GB2312"/>
          <w:sz w:val="30"/>
          <w:szCs w:val="30"/>
        </w:rPr>
        <w:t>6</w:t>
      </w:r>
      <w:r w:rsidRPr="003B13AD">
        <w:rPr>
          <w:rFonts w:ascii="仿宋_GB2312" w:eastAsia="仿宋_GB2312" w:hint="eastAsia"/>
          <w:sz w:val="30"/>
          <w:szCs w:val="30"/>
        </w:rPr>
        <w:t>年成功</w:t>
      </w:r>
      <w:r>
        <w:rPr>
          <w:rFonts w:ascii="仿宋_GB2312" w:eastAsia="仿宋_GB2312" w:hint="eastAsia"/>
          <w:sz w:val="30"/>
          <w:szCs w:val="30"/>
        </w:rPr>
        <w:t>获</w:t>
      </w:r>
      <w:r>
        <w:rPr>
          <w:rFonts w:ascii="仿宋_GB2312" w:eastAsia="仿宋_GB2312"/>
          <w:sz w:val="30"/>
          <w:szCs w:val="30"/>
        </w:rPr>
        <w:t>批</w:t>
      </w:r>
      <w:r>
        <w:rPr>
          <w:rFonts w:ascii="仿宋_GB2312" w:eastAsia="仿宋_GB2312" w:hint="eastAsia"/>
          <w:sz w:val="30"/>
          <w:szCs w:val="30"/>
        </w:rPr>
        <w:t>国家社科基金项目</w:t>
      </w:r>
      <w:r>
        <w:rPr>
          <w:rFonts w:ascii="仿宋_GB2312" w:eastAsia="仿宋_GB2312"/>
          <w:sz w:val="30"/>
          <w:szCs w:val="30"/>
        </w:rPr>
        <w:t>2</w:t>
      </w:r>
      <w:r>
        <w:rPr>
          <w:rFonts w:ascii="仿宋_GB2312" w:eastAsia="仿宋_GB2312" w:hint="eastAsia"/>
          <w:sz w:val="30"/>
          <w:szCs w:val="30"/>
        </w:rPr>
        <w:t>项，</w:t>
      </w:r>
      <w:r w:rsidRPr="00B10BAE">
        <w:rPr>
          <w:rFonts w:ascii="仿宋_GB2312" w:eastAsia="仿宋_GB2312" w:hint="eastAsia"/>
          <w:sz w:val="30"/>
          <w:szCs w:val="30"/>
        </w:rPr>
        <w:t>河南省哲学社会科学规划项目</w:t>
      </w:r>
      <w:r>
        <w:rPr>
          <w:rFonts w:ascii="仿宋_GB2312" w:eastAsia="仿宋_GB2312" w:hint="eastAsia"/>
          <w:sz w:val="30"/>
          <w:szCs w:val="30"/>
        </w:rPr>
        <w:t>3项</w:t>
      </w:r>
      <w:r>
        <w:rPr>
          <w:rFonts w:ascii="仿宋_GB2312" w:eastAsia="仿宋_GB2312"/>
          <w:sz w:val="30"/>
          <w:szCs w:val="30"/>
        </w:rPr>
        <w:t>，</w:t>
      </w:r>
      <w:r w:rsidRPr="005B6BEB">
        <w:rPr>
          <w:rFonts w:ascii="仿宋_GB2312" w:eastAsia="仿宋_GB2312" w:hint="eastAsia"/>
          <w:sz w:val="30"/>
          <w:szCs w:val="30"/>
        </w:rPr>
        <w:t>河南省教育科学规划课题1项</w:t>
      </w:r>
      <w:r>
        <w:rPr>
          <w:rFonts w:ascii="仿宋_GB2312" w:eastAsia="仿宋_GB2312"/>
          <w:sz w:val="30"/>
          <w:szCs w:val="30"/>
        </w:rPr>
        <w:t>，</w:t>
      </w:r>
      <w:r>
        <w:rPr>
          <w:rFonts w:ascii="仿宋_GB2312" w:eastAsia="仿宋_GB2312" w:hint="eastAsia"/>
          <w:sz w:val="30"/>
          <w:szCs w:val="30"/>
        </w:rPr>
        <w:t>河南</w:t>
      </w:r>
      <w:r w:rsidRPr="00FE5E07">
        <w:rPr>
          <w:rFonts w:ascii="仿宋_GB2312" w:eastAsia="仿宋_GB2312" w:hint="eastAsia"/>
          <w:sz w:val="30"/>
          <w:szCs w:val="30"/>
        </w:rPr>
        <w:t>省教育厅人文社会科学研究一般项目</w:t>
      </w:r>
      <w:r w:rsidRPr="00CE513A">
        <w:rPr>
          <w:rFonts w:ascii="仿宋_GB2312" w:eastAsia="仿宋_GB2312" w:hint="eastAsia"/>
          <w:sz w:val="30"/>
          <w:szCs w:val="30"/>
        </w:rPr>
        <w:t>7项</w:t>
      </w:r>
      <w:r>
        <w:rPr>
          <w:rFonts w:ascii="仿宋_GB2312" w:eastAsia="仿宋_GB2312"/>
          <w:sz w:val="30"/>
          <w:szCs w:val="30"/>
        </w:rPr>
        <w:t>，</w:t>
      </w:r>
      <w:r w:rsidRPr="0043261E">
        <w:rPr>
          <w:rFonts w:ascii="仿宋_GB2312" w:eastAsia="仿宋_GB2312" w:hint="eastAsia"/>
          <w:sz w:val="30"/>
          <w:szCs w:val="30"/>
        </w:rPr>
        <w:t>河南省教育厅教师教育课程改革研究项目</w:t>
      </w:r>
      <w:r w:rsidRPr="0043261E">
        <w:rPr>
          <w:rFonts w:ascii="仿宋_GB2312" w:eastAsia="仿宋_GB2312"/>
          <w:sz w:val="30"/>
          <w:szCs w:val="30"/>
        </w:rPr>
        <w:t>3</w:t>
      </w:r>
      <w:r w:rsidRPr="0043261E">
        <w:rPr>
          <w:rFonts w:ascii="仿宋_GB2312" w:eastAsia="仿宋_GB2312" w:hint="eastAsia"/>
          <w:sz w:val="30"/>
          <w:szCs w:val="30"/>
        </w:rPr>
        <w:t>项</w:t>
      </w:r>
      <w:r>
        <w:rPr>
          <w:rFonts w:ascii="仿宋_GB2312" w:eastAsia="仿宋_GB2312" w:hint="eastAsia"/>
          <w:sz w:val="30"/>
          <w:szCs w:val="30"/>
        </w:rPr>
        <w:t>（</w:t>
      </w:r>
      <w:r w:rsidRPr="00FE5E07">
        <w:rPr>
          <w:rFonts w:ascii="仿宋_GB2312" w:eastAsia="仿宋_GB2312" w:hint="eastAsia"/>
          <w:sz w:val="30"/>
          <w:szCs w:val="30"/>
        </w:rPr>
        <w:t>重点项目2项</w:t>
      </w:r>
      <w:r>
        <w:rPr>
          <w:rFonts w:ascii="仿宋_GB2312" w:eastAsia="仿宋_GB2312" w:hint="eastAsia"/>
          <w:sz w:val="30"/>
          <w:szCs w:val="30"/>
        </w:rPr>
        <w:t>、一般</w:t>
      </w:r>
      <w:r w:rsidRPr="00FE5E07">
        <w:rPr>
          <w:rFonts w:ascii="仿宋_GB2312" w:eastAsia="仿宋_GB2312" w:hint="eastAsia"/>
          <w:sz w:val="30"/>
          <w:szCs w:val="30"/>
        </w:rPr>
        <w:t>项目</w:t>
      </w:r>
      <w:r>
        <w:rPr>
          <w:rFonts w:ascii="仿宋_GB2312" w:eastAsia="仿宋_GB2312"/>
          <w:sz w:val="30"/>
          <w:szCs w:val="30"/>
        </w:rPr>
        <w:t>1</w:t>
      </w:r>
      <w:r w:rsidRPr="00FE5E07">
        <w:rPr>
          <w:rFonts w:ascii="仿宋_GB2312" w:eastAsia="仿宋_GB2312" w:hint="eastAsia"/>
          <w:sz w:val="30"/>
          <w:szCs w:val="30"/>
        </w:rPr>
        <w:t>项</w:t>
      </w:r>
      <w:r>
        <w:rPr>
          <w:rFonts w:ascii="仿宋_GB2312" w:eastAsia="仿宋_GB2312"/>
          <w:sz w:val="30"/>
          <w:szCs w:val="30"/>
        </w:rPr>
        <w:t>）</w:t>
      </w:r>
      <w:r>
        <w:rPr>
          <w:rFonts w:ascii="仿宋_GB2312" w:eastAsia="仿宋_GB2312" w:hint="eastAsia"/>
          <w:sz w:val="30"/>
          <w:szCs w:val="30"/>
        </w:rPr>
        <w:t>，</w:t>
      </w:r>
      <w:r w:rsidRPr="0043261E">
        <w:rPr>
          <w:rFonts w:ascii="仿宋_GB2312" w:eastAsia="仿宋_GB2312" w:hint="eastAsia"/>
          <w:sz w:val="30"/>
          <w:szCs w:val="30"/>
        </w:rPr>
        <w:t>河南省科技计划项目</w:t>
      </w:r>
      <w:r w:rsidRPr="0043261E">
        <w:rPr>
          <w:rFonts w:ascii="仿宋_GB2312" w:eastAsia="仿宋_GB2312"/>
          <w:sz w:val="30"/>
          <w:szCs w:val="30"/>
        </w:rPr>
        <w:t>2</w:t>
      </w:r>
      <w:r w:rsidRPr="0043261E">
        <w:rPr>
          <w:rFonts w:ascii="仿宋_GB2312" w:eastAsia="仿宋_GB2312" w:hint="eastAsia"/>
          <w:sz w:val="30"/>
          <w:szCs w:val="30"/>
        </w:rPr>
        <w:t>项</w:t>
      </w:r>
      <w:r>
        <w:rPr>
          <w:rFonts w:ascii="仿宋_GB2312" w:eastAsia="仿宋_GB2312"/>
          <w:sz w:val="30"/>
          <w:szCs w:val="30"/>
        </w:rPr>
        <w:t>，</w:t>
      </w:r>
      <w:r>
        <w:rPr>
          <w:rFonts w:ascii="仿宋_GB2312" w:eastAsia="仿宋_GB2312" w:hint="eastAsia"/>
          <w:sz w:val="30"/>
          <w:szCs w:val="30"/>
        </w:rPr>
        <w:t>其他</w:t>
      </w:r>
      <w:r>
        <w:rPr>
          <w:rFonts w:ascii="仿宋_GB2312" w:eastAsia="仿宋_GB2312"/>
          <w:sz w:val="30"/>
          <w:szCs w:val="30"/>
        </w:rPr>
        <w:t>厅级项目</w:t>
      </w:r>
      <w:r>
        <w:rPr>
          <w:rFonts w:ascii="仿宋_GB2312" w:eastAsia="仿宋_GB2312" w:hint="eastAsia"/>
          <w:sz w:val="30"/>
          <w:szCs w:val="30"/>
        </w:rPr>
        <w:t>33项</w:t>
      </w:r>
      <w:r>
        <w:rPr>
          <w:rFonts w:ascii="仿宋_GB2312" w:eastAsia="仿宋_GB2312"/>
          <w:sz w:val="30"/>
          <w:szCs w:val="30"/>
        </w:rPr>
        <w:t>，</w:t>
      </w:r>
      <w:r w:rsidRPr="000F2E40">
        <w:rPr>
          <w:rFonts w:ascii="仿宋_GB2312" w:eastAsia="仿宋_GB2312" w:hint="eastAsia"/>
          <w:sz w:val="30"/>
          <w:szCs w:val="30"/>
        </w:rPr>
        <w:t>共获得科研经费</w:t>
      </w:r>
      <w:r w:rsidRPr="0043261E">
        <w:rPr>
          <w:rFonts w:ascii="仿宋_GB2312" w:eastAsia="仿宋_GB2312"/>
          <w:sz w:val="30"/>
          <w:szCs w:val="30"/>
        </w:rPr>
        <w:t>57.8</w:t>
      </w:r>
      <w:r w:rsidRPr="000F2E40">
        <w:rPr>
          <w:rFonts w:ascii="仿宋_GB2312" w:eastAsia="仿宋_GB2312" w:hint="eastAsia"/>
          <w:sz w:val="30"/>
          <w:szCs w:val="30"/>
        </w:rPr>
        <w:t>万元。</w:t>
      </w:r>
    </w:p>
    <w:p w:rsidR="00EE0C6E" w:rsidRPr="00EF5B25" w:rsidRDefault="00EE0C6E" w:rsidP="00EE0C6E">
      <w:pPr>
        <w:ind w:firstLineChars="200" w:firstLine="600"/>
        <w:rPr>
          <w:rFonts w:ascii="楷体_GB2312" w:eastAsia="楷体_GB2312"/>
          <w:sz w:val="30"/>
          <w:szCs w:val="30"/>
        </w:rPr>
      </w:pPr>
      <w:r w:rsidRPr="00EF5B25">
        <w:rPr>
          <w:rFonts w:ascii="楷体_GB2312" w:eastAsia="楷体_GB2312" w:hint="eastAsia"/>
          <w:sz w:val="30"/>
          <w:szCs w:val="30"/>
        </w:rPr>
        <w:t>3、鉴定成果（项目结题）</w:t>
      </w:r>
    </w:p>
    <w:p w:rsidR="00EE0C6E" w:rsidRDefault="00EE0C6E" w:rsidP="00EE0C6E">
      <w:pPr>
        <w:ind w:firstLineChars="200" w:firstLine="600"/>
        <w:rPr>
          <w:rFonts w:ascii="仿宋_GB2312" w:eastAsia="仿宋_GB2312"/>
          <w:sz w:val="30"/>
          <w:szCs w:val="30"/>
        </w:rPr>
      </w:pPr>
      <w:r w:rsidRPr="003B13AD">
        <w:rPr>
          <w:rFonts w:ascii="仿宋_GB2312" w:eastAsia="仿宋_GB2312" w:hint="eastAsia"/>
          <w:sz w:val="30"/>
          <w:szCs w:val="30"/>
        </w:rPr>
        <w:t>201</w:t>
      </w:r>
      <w:r>
        <w:rPr>
          <w:rFonts w:ascii="仿宋_GB2312" w:eastAsia="仿宋_GB2312"/>
          <w:sz w:val="30"/>
          <w:szCs w:val="30"/>
        </w:rPr>
        <w:t>6</w:t>
      </w:r>
      <w:r w:rsidRPr="003B13AD">
        <w:rPr>
          <w:rFonts w:ascii="仿宋_GB2312" w:eastAsia="仿宋_GB2312" w:hint="eastAsia"/>
          <w:sz w:val="30"/>
          <w:szCs w:val="30"/>
        </w:rPr>
        <w:t>年完成</w:t>
      </w:r>
      <w:r>
        <w:rPr>
          <w:rFonts w:ascii="仿宋_GB2312" w:eastAsia="仿宋_GB2312" w:hint="eastAsia"/>
          <w:sz w:val="30"/>
          <w:szCs w:val="30"/>
        </w:rPr>
        <w:t>省教育厅项目</w:t>
      </w:r>
      <w:r>
        <w:rPr>
          <w:rFonts w:ascii="仿宋_GB2312" w:eastAsia="仿宋_GB2312"/>
          <w:sz w:val="30"/>
          <w:szCs w:val="30"/>
        </w:rPr>
        <w:t>10</w:t>
      </w:r>
      <w:r>
        <w:rPr>
          <w:rFonts w:ascii="仿宋_GB2312" w:eastAsia="仿宋_GB2312" w:hint="eastAsia"/>
          <w:sz w:val="30"/>
          <w:szCs w:val="30"/>
        </w:rPr>
        <w:t>项，省社科联项目</w:t>
      </w:r>
      <w:r>
        <w:rPr>
          <w:rFonts w:ascii="仿宋_GB2312" w:eastAsia="仿宋_GB2312"/>
          <w:sz w:val="30"/>
          <w:szCs w:val="30"/>
        </w:rPr>
        <w:t>36</w:t>
      </w:r>
      <w:r>
        <w:rPr>
          <w:rFonts w:ascii="仿宋_GB2312" w:eastAsia="仿宋_GB2312" w:hint="eastAsia"/>
          <w:sz w:val="30"/>
          <w:szCs w:val="30"/>
        </w:rPr>
        <w:t>项（</w:t>
      </w:r>
      <w:r>
        <w:rPr>
          <w:rFonts w:ascii="仿宋_GB2312" w:eastAsia="仿宋_GB2312"/>
          <w:sz w:val="30"/>
          <w:szCs w:val="30"/>
        </w:rPr>
        <w:t>一</w:t>
      </w:r>
      <w:r>
        <w:rPr>
          <w:rFonts w:ascii="仿宋_GB2312" w:eastAsia="仿宋_GB2312"/>
          <w:sz w:val="30"/>
          <w:szCs w:val="30"/>
        </w:rPr>
        <w:lastRenderedPageBreak/>
        <w:t>等奖12</w:t>
      </w:r>
      <w:r>
        <w:rPr>
          <w:rFonts w:ascii="仿宋_GB2312" w:eastAsia="仿宋_GB2312" w:hint="eastAsia"/>
          <w:sz w:val="30"/>
          <w:szCs w:val="30"/>
        </w:rPr>
        <w:t>项</w:t>
      </w:r>
      <w:r>
        <w:rPr>
          <w:rFonts w:ascii="仿宋_GB2312" w:eastAsia="仿宋_GB2312"/>
          <w:sz w:val="30"/>
          <w:szCs w:val="30"/>
        </w:rPr>
        <w:t>）</w:t>
      </w:r>
      <w:r w:rsidRPr="001C479C">
        <w:rPr>
          <w:rFonts w:ascii="仿宋_GB2312" w:eastAsia="仿宋_GB2312" w:hint="eastAsia"/>
          <w:sz w:val="30"/>
          <w:szCs w:val="30"/>
        </w:rPr>
        <w:t>，完成学校“十二五”规划目标任务规定的鉴定成果数量</w:t>
      </w:r>
      <w:r>
        <w:rPr>
          <w:rFonts w:ascii="仿宋_GB2312" w:eastAsia="仿宋_GB2312" w:hint="eastAsia"/>
          <w:sz w:val="30"/>
          <w:szCs w:val="30"/>
        </w:rPr>
        <w:t>。</w:t>
      </w:r>
    </w:p>
    <w:p w:rsidR="00EE0C6E" w:rsidRPr="00EF5B25" w:rsidRDefault="00EE0C6E" w:rsidP="00EE0C6E">
      <w:pPr>
        <w:ind w:firstLineChars="200" w:firstLine="600"/>
        <w:rPr>
          <w:rFonts w:ascii="楷体_GB2312" w:eastAsia="楷体_GB2312"/>
          <w:sz w:val="30"/>
          <w:szCs w:val="30"/>
        </w:rPr>
      </w:pPr>
      <w:r w:rsidRPr="00EF5B25">
        <w:rPr>
          <w:rFonts w:ascii="楷体_GB2312" w:eastAsia="楷体_GB2312" w:hint="eastAsia"/>
          <w:sz w:val="30"/>
          <w:szCs w:val="30"/>
        </w:rPr>
        <w:t>4、科研奖励</w:t>
      </w:r>
    </w:p>
    <w:p w:rsidR="00EE0C6E" w:rsidRDefault="00EE0C6E" w:rsidP="00D20E14">
      <w:pPr>
        <w:ind w:firstLineChars="200" w:firstLine="600"/>
        <w:rPr>
          <w:rFonts w:ascii="仿宋_GB2312" w:eastAsia="仿宋_GB2312"/>
          <w:sz w:val="30"/>
          <w:szCs w:val="30"/>
        </w:rPr>
      </w:pPr>
      <w:r w:rsidRPr="003B13AD">
        <w:rPr>
          <w:rFonts w:ascii="仿宋_GB2312" w:eastAsia="仿宋_GB2312" w:hint="eastAsia"/>
          <w:sz w:val="30"/>
          <w:szCs w:val="30"/>
        </w:rPr>
        <w:t>201</w:t>
      </w:r>
      <w:r>
        <w:rPr>
          <w:rFonts w:ascii="仿宋_GB2312" w:eastAsia="仿宋_GB2312"/>
          <w:sz w:val="30"/>
          <w:szCs w:val="30"/>
        </w:rPr>
        <w:t>6</w:t>
      </w:r>
      <w:r w:rsidRPr="003B13AD">
        <w:rPr>
          <w:rFonts w:ascii="仿宋_GB2312" w:eastAsia="仿宋_GB2312" w:hint="eastAsia"/>
          <w:sz w:val="30"/>
          <w:szCs w:val="30"/>
        </w:rPr>
        <w:t>年获</w:t>
      </w:r>
      <w:r w:rsidRPr="001E1423">
        <w:rPr>
          <w:rFonts w:ascii="仿宋_GB2312" w:eastAsia="仿宋_GB2312" w:hint="eastAsia"/>
          <w:sz w:val="30"/>
          <w:szCs w:val="30"/>
        </w:rPr>
        <w:t>河南省教师教育课程教学成果奖</w:t>
      </w:r>
      <w:r>
        <w:rPr>
          <w:rFonts w:ascii="仿宋_GB2312" w:eastAsia="仿宋_GB2312" w:hint="eastAsia"/>
          <w:sz w:val="30"/>
          <w:szCs w:val="30"/>
        </w:rPr>
        <w:t>二</w:t>
      </w:r>
      <w:r>
        <w:rPr>
          <w:rFonts w:ascii="仿宋_GB2312" w:eastAsia="仿宋_GB2312"/>
          <w:sz w:val="30"/>
          <w:szCs w:val="30"/>
        </w:rPr>
        <w:t>等奖</w:t>
      </w:r>
      <w:r>
        <w:rPr>
          <w:rFonts w:ascii="仿宋_GB2312" w:eastAsia="仿宋_GB2312" w:hint="eastAsia"/>
          <w:sz w:val="30"/>
          <w:szCs w:val="30"/>
        </w:rPr>
        <w:t>1项</w:t>
      </w:r>
      <w:r>
        <w:rPr>
          <w:rFonts w:ascii="仿宋_GB2312" w:eastAsia="仿宋_GB2312"/>
          <w:sz w:val="30"/>
          <w:szCs w:val="30"/>
        </w:rPr>
        <w:t>，</w:t>
      </w:r>
      <w:r w:rsidRPr="001E1423">
        <w:rPr>
          <w:rFonts w:ascii="仿宋_GB2312" w:eastAsia="仿宋_GB2312" w:hint="eastAsia"/>
          <w:sz w:val="30"/>
          <w:szCs w:val="30"/>
        </w:rPr>
        <w:t>河南省社会科学优秀成果奖</w:t>
      </w:r>
      <w:r>
        <w:rPr>
          <w:rFonts w:ascii="仿宋_GB2312" w:eastAsia="仿宋_GB2312" w:hint="eastAsia"/>
          <w:sz w:val="30"/>
          <w:szCs w:val="30"/>
        </w:rPr>
        <w:t>三</w:t>
      </w:r>
      <w:r>
        <w:rPr>
          <w:rFonts w:ascii="仿宋_GB2312" w:eastAsia="仿宋_GB2312"/>
          <w:sz w:val="30"/>
          <w:szCs w:val="30"/>
        </w:rPr>
        <w:t>等奖</w:t>
      </w:r>
      <w:r>
        <w:rPr>
          <w:rFonts w:ascii="仿宋_GB2312" w:eastAsia="仿宋_GB2312" w:hint="eastAsia"/>
          <w:sz w:val="30"/>
          <w:szCs w:val="30"/>
        </w:rPr>
        <w:t>1项</w:t>
      </w:r>
      <w:r>
        <w:rPr>
          <w:rFonts w:ascii="仿宋_GB2312" w:eastAsia="仿宋_GB2312"/>
          <w:sz w:val="30"/>
          <w:szCs w:val="30"/>
        </w:rPr>
        <w:t>，</w:t>
      </w:r>
      <w:r>
        <w:rPr>
          <w:rFonts w:ascii="仿宋_GB2312" w:eastAsia="仿宋_GB2312" w:hint="eastAsia"/>
          <w:sz w:val="30"/>
          <w:szCs w:val="30"/>
        </w:rPr>
        <w:t>其他厅级一</w:t>
      </w:r>
      <w:r>
        <w:rPr>
          <w:rFonts w:ascii="仿宋_GB2312" w:eastAsia="仿宋_GB2312"/>
          <w:sz w:val="30"/>
          <w:szCs w:val="30"/>
        </w:rPr>
        <w:t>等</w:t>
      </w:r>
      <w:r w:rsidRPr="003B13AD">
        <w:rPr>
          <w:rFonts w:ascii="仿宋_GB2312" w:eastAsia="仿宋_GB2312" w:hint="eastAsia"/>
          <w:sz w:val="30"/>
          <w:szCs w:val="30"/>
        </w:rPr>
        <w:t>奖</w:t>
      </w:r>
      <w:r>
        <w:rPr>
          <w:rFonts w:ascii="仿宋_GB2312" w:eastAsia="仿宋_GB2312" w:hint="eastAsia"/>
          <w:sz w:val="30"/>
          <w:szCs w:val="30"/>
        </w:rPr>
        <w:t>14</w:t>
      </w:r>
      <w:r w:rsidRPr="008C2B3F">
        <w:rPr>
          <w:rFonts w:ascii="仿宋_GB2312" w:eastAsia="仿宋_GB2312" w:hint="eastAsia"/>
          <w:sz w:val="30"/>
          <w:szCs w:val="30"/>
        </w:rPr>
        <w:t>项</w:t>
      </w:r>
      <w:r w:rsidRPr="006C6B3F">
        <w:rPr>
          <w:rFonts w:ascii="仿宋_GB2312" w:eastAsia="仿宋_GB2312" w:hint="eastAsia"/>
          <w:sz w:val="30"/>
          <w:szCs w:val="30"/>
        </w:rPr>
        <w:t>，完成学校“十二五”规划目标任务规定的科研奖励数量</w:t>
      </w:r>
      <w:r>
        <w:rPr>
          <w:rFonts w:ascii="仿宋_GB2312" w:eastAsia="仿宋_GB2312" w:hint="eastAsia"/>
          <w:sz w:val="30"/>
          <w:szCs w:val="30"/>
        </w:rPr>
        <w:t>。</w:t>
      </w:r>
    </w:p>
    <w:p w:rsidR="00EE0C6E" w:rsidRPr="00EF5B25" w:rsidRDefault="00EE0C6E" w:rsidP="00EE0C6E">
      <w:pPr>
        <w:ind w:firstLineChars="200" w:firstLine="600"/>
        <w:rPr>
          <w:rFonts w:ascii="楷体_GB2312" w:eastAsia="楷体_GB2312"/>
          <w:sz w:val="30"/>
          <w:szCs w:val="30"/>
        </w:rPr>
      </w:pPr>
      <w:r w:rsidRPr="00EF5B25">
        <w:rPr>
          <w:rFonts w:ascii="楷体_GB2312" w:eastAsia="楷体_GB2312" w:hint="eastAsia"/>
          <w:sz w:val="30"/>
          <w:szCs w:val="30"/>
        </w:rPr>
        <w:t>5、当年科研经费（以下达指标为准）</w:t>
      </w:r>
    </w:p>
    <w:p w:rsidR="00EE0C6E" w:rsidRDefault="00EE0C6E" w:rsidP="00D20E14">
      <w:pPr>
        <w:ind w:firstLineChars="200" w:firstLine="600"/>
        <w:rPr>
          <w:rFonts w:ascii="仿宋_GB2312" w:eastAsia="仿宋_GB2312"/>
          <w:sz w:val="30"/>
          <w:szCs w:val="30"/>
        </w:rPr>
      </w:pPr>
      <w:r w:rsidRPr="003B13AD">
        <w:rPr>
          <w:rFonts w:ascii="仿宋_GB2312" w:eastAsia="仿宋_GB2312" w:hint="eastAsia"/>
          <w:sz w:val="30"/>
          <w:szCs w:val="30"/>
        </w:rPr>
        <w:t>纵向科研经费</w:t>
      </w:r>
      <w:r>
        <w:rPr>
          <w:rFonts w:ascii="仿宋_GB2312" w:eastAsia="仿宋_GB2312"/>
          <w:sz w:val="30"/>
          <w:szCs w:val="30"/>
        </w:rPr>
        <w:t>57.8</w:t>
      </w:r>
      <w:r w:rsidRPr="003B13AD">
        <w:rPr>
          <w:rFonts w:ascii="仿宋_GB2312" w:eastAsia="仿宋_GB2312" w:hint="eastAsia"/>
          <w:sz w:val="30"/>
          <w:szCs w:val="30"/>
        </w:rPr>
        <w:t>万元</w:t>
      </w:r>
      <w:r w:rsidRPr="009D2074">
        <w:rPr>
          <w:rFonts w:ascii="仿宋_GB2312" w:eastAsia="仿宋_GB2312" w:hint="eastAsia"/>
          <w:sz w:val="30"/>
          <w:szCs w:val="30"/>
        </w:rPr>
        <w:t>，</w:t>
      </w:r>
      <w:r w:rsidRPr="00632A47">
        <w:rPr>
          <w:rFonts w:ascii="仿宋_GB2312" w:eastAsia="仿宋_GB2312" w:hint="eastAsia"/>
          <w:sz w:val="30"/>
          <w:szCs w:val="30"/>
        </w:rPr>
        <w:t>完成学校“十二五”规划目标任务规定的经费数量</w:t>
      </w:r>
      <w:r w:rsidRPr="003B13AD">
        <w:rPr>
          <w:rFonts w:ascii="仿宋_GB2312" w:eastAsia="仿宋_GB2312" w:hint="eastAsia"/>
          <w:sz w:val="30"/>
          <w:szCs w:val="30"/>
        </w:rPr>
        <w:t>。</w:t>
      </w:r>
    </w:p>
    <w:p w:rsidR="00EE0C6E" w:rsidRPr="00EF5B25" w:rsidRDefault="00EE0C6E" w:rsidP="00EE0C6E">
      <w:pPr>
        <w:ind w:firstLineChars="200" w:firstLine="600"/>
        <w:rPr>
          <w:rFonts w:ascii="楷体_GB2312" w:eastAsia="楷体_GB2312"/>
          <w:sz w:val="30"/>
          <w:szCs w:val="30"/>
        </w:rPr>
      </w:pPr>
      <w:r w:rsidRPr="00EF5B25">
        <w:rPr>
          <w:rFonts w:ascii="楷体_GB2312" w:eastAsia="楷体_GB2312" w:hint="eastAsia"/>
          <w:sz w:val="30"/>
          <w:szCs w:val="30"/>
        </w:rPr>
        <w:t>6、出版</w:t>
      </w:r>
      <w:r w:rsidRPr="00EF5B25">
        <w:rPr>
          <w:rFonts w:ascii="楷体_GB2312" w:eastAsia="楷体_GB2312"/>
          <w:sz w:val="30"/>
          <w:szCs w:val="30"/>
        </w:rPr>
        <w:t>著作</w:t>
      </w:r>
    </w:p>
    <w:p w:rsidR="00EE0C6E" w:rsidRPr="00CB6D86" w:rsidRDefault="00EE0C6E" w:rsidP="00D20E14">
      <w:pPr>
        <w:ind w:firstLineChars="200" w:firstLine="600"/>
        <w:rPr>
          <w:rFonts w:ascii="仿宋_GB2312" w:eastAsia="仿宋_GB2312"/>
          <w:sz w:val="30"/>
          <w:szCs w:val="30"/>
        </w:rPr>
      </w:pPr>
      <w:r w:rsidRPr="003B13AD">
        <w:rPr>
          <w:rFonts w:ascii="仿宋_GB2312" w:eastAsia="仿宋_GB2312" w:hint="eastAsia"/>
          <w:sz w:val="30"/>
          <w:szCs w:val="30"/>
        </w:rPr>
        <w:t>201</w:t>
      </w:r>
      <w:r>
        <w:rPr>
          <w:rFonts w:ascii="仿宋_GB2312" w:eastAsia="仿宋_GB2312"/>
          <w:sz w:val="30"/>
          <w:szCs w:val="30"/>
        </w:rPr>
        <w:t>6</w:t>
      </w:r>
      <w:r w:rsidRPr="003B13AD">
        <w:rPr>
          <w:rFonts w:ascii="仿宋_GB2312" w:eastAsia="仿宋_GB2312" w:hint="eastAsia"/>
          <w:sz w:val="30"/>
          <w:szCs w:val="30"/>
        </w:rPr>
        <w:t>年出版高水平学术</w:t>
      </w:r>
      <w:r>
        <w:rPr>
          <w:rFonts w:ascii="仿宋_GB2312" w:eastAsia="仿宋_GB2312" w:hint="eastAsia"/>
          <w:sz w:val="30"/>
          <w:szCs w:val="30"/>
        </w:rPr>
        <w:t>译</w:t>
      </w:r>
      <w:r>
        <w:rPr>
          <w:rFonts w:ascii="仿宋_GB2312" w:eastAsia="仿宋_GB2312"/>
          <w:sz w:val="30"/>
          <w:szCs w:val="30"/>
        </w:rPr>
        <w:t>著</w:t>
      </w:r>
      <w:r>
        <w:rPr>
          <w:rFonts w:ascii="仿宋_GB2312" w:eastAsia="仿宋_GB2312" w:hint="eastAsia"/>
          <w:sz w:val="30"/>
          <w:szCs w:val="30"/>
        </w:rPr>
        <w:t>1部</w:t>
      </w:r>
      <w:r>
        <w:rPr>
          <w:rFonts w:ascii="仿宋_GB2312" w:eastAsia="仿宋_GB2312"/>
          <w:sz w:val="30"/>
          <w:szCs w:val="30"/>
        </w:rPr>
        <w:t>，</w:t>
      </w:r>
      <w:r w:rsidRPr="003B13AD">
        <w:rPr>
          <w:rFonts w:ascii="仿宋_GB2312" w:eastAsia="仿宋_GB2312" w:hint="eastAsia"/>
          <w:sz w:val="30"/>
          <w:szCs w:val="30"/>
        </w:rPr>
        <w:t>专著</w:t>
      </w:r>
      <w:r>
        <w:rPr>
          <w:rFonts w:ascii="仿宋_GB2312" w:eastAsia="仿宋_GB2312"/>
          <w:sz w:val="30"/>
          <w:szCs w:val="30"/>
        </w:rPr>
        <w:t>1</w:t>
      </w:r>
      <w:r w:rsidRPr="003B13AD">
        <w:rPr>
          <w:rFonts w:ascii="仿宋_GB2312" w:eastAsia="仿宋_GB2312" w:hint="eastAsia"/>
          <w:sz w:val="30"/>
          <w:szCs w:val="30"/>
        </w:rPr>
        <w:t>部，</w:t>
      </w:r>
      <w:r>
        <w:rPr>
          <w:rFonts w:ascii="仿宋_GB2312" w:eastAsia="仿宋_GB2312" w:hint="eastAsia"/>
          <w:sz w:val="30"/>
          <w:szCs w:val="30"/>
        </w:rPr>
        <w:t>教材</w:t>
      </w:r>
      <w:r>
        <w:rPr>
          <w:rFonts w:ascii="仿宋_GB2312" w:eastAsia="仿宋_GB2312"/>
          <w:sz w:val="30"/>
          <w:szCs w:val="30"/>
        </w:rPr>
        <w:t>4</w:t>
      </w:r>
      <w:r>
        <w:rPr>
          <w:rFonts w:ascii="仿宋_GB2312" w:eastAsia="仿宋_GB2312" w:hint="eastAsia"/>
          <w:sz w:val="30"/>
          <w:szCs w:val="30"/>
        </w:rPr>
        <w:t>部</w:t>
      </w:r>
      <w:r>
        <w:rPr>
          <w:rFonts w:ascii="仿宋_GB2312" w:eastAsia="仿宋_GB2312"/>
          <w:sz w:val="30"/>
          <w:szCs w:val="30"/>
        </w:rPr>
        <w:t>，</w:t>
      </w:r>
      <w:r w:rsidRPr="003B13AD">
        <w:rPr>
          <w:rFonts w:ascii="仿宋_GB2312" w:eastAsia="仿宋_GB2312" w:hint="eastAsia"/>
          <w:sz w:val="30"/>
          <w:szCs w:val="30"/>
        </w:rPr>
        <w:t>完成学校“十</w:t>
      </w:r>
      <w:r>
        <w:rPr>
          <w:rFonts w:ascii="仿宋_GB2312" w:eastAsia="仿宋_GB2312" w:hint="eastAsia"/>
          <w:sz w:val="30"/>
          <w:szCs w:val="30"/>
        </w:rPr>
        <w:t>二</w:t>
      </w:r>
      <w:r w:rsidRPr="003B13AD">
        <w:rPr>
          <w:rFonts w:ascii="仿宋_GB2312" w:eastAsia="仿宋_GB2312" w:hint="eastAsia"/>
          <w:sz w:val="30"/>
          <w:szCs w:val="30"/>
        </w:rPr>
        <w:t>五”规划目标任务规定的著作数量。</w:t>
      </w:r>
    </w:p>
    <w:p w:rsidR="00EE0C6E" w:rsidRPr="00EF5B25" w:rsidRDefault="00EE0C6E" w:rsidP="00EE0C6E">
      <w:pPr>
        <w:ind w:firstLineChars="200" w:firstLine="600"/>
        <w:rPr>
          <w:rFonts w:ascii="楷体_GB2312" w:eastAsia="楷体_GB2312"/>
          <w:sz w:val="30"/>
          <w:szCs w:val="30"/>
        </w:rPr>
      </w:pPr>
      <w:r w:rsidRPr="00EF5B25">
        <w:rPr>
          <w:rFonts w:ascii="楷体_GB2312" w:eastAsia="楷体_GB2312" w:hint="eastAsia"/>
          <w:sz w:val="30"/>
          <w:szCs w:val="30"/>
        </w:rPr>
        <w:t>7、学术论文</w:t>
      </w:r>
    </w:p>
    <w:p w:rsidR="00EE0C6E" w:rsidRDefault="00EE0C6E" w:rsidP="00D20E14">
      <w:pPr>
        <w:ind w:firstLineChars="200" w:firstLine="600"/>
        <w:rPr>
          <w:rFonts w:ascii="仿宋_GB2312" w:eastAsia="仿宋_GB2312"/>
          <w:sz w:val="30"/>
          <w:szCs w:val="30"/>
        </w:rPr>
      </w:pPr>
      <w:r w:rsidRPr="003B13AD">
        <w:rPr>
          <w:rFonts w:ascii="仿宋_GB2312" w:eastAsia="仿宋_GB2312" w:hint="eastAsia"/>
          <w:sz w:val="30"/>
          <w:szCs w:val="30"/>
        </w:rPr>
        <w:t>201</w:t>
      </w:r>
      <w:r>
        <w:rPr>
          <w:rFonts w:ascii="仿宋_GB2312" w:eastAsia="仿宋_GB2312"/>
          <w:sz w:val="30"/>
          <w:szCs w:val="30"/>
        </w:rPr>
        <w:t>6</w:t>
      </w:r>
      <w:r w:rsidRPr="003B13AD">
        <w:rPr>
          <w:rFonts w:ascii="仿宋_GB2312" w:eastAsia="仿宋_GB2312" w:hint="eastAsia"/>
          <w:sz w:val="30"/>
          <w:szCs w:val="30"/>
        </w:rPr>
        <w:t>年我院教师共发表学术论文</w:t>
      </w:r>
      <w:r>
        <w:rPr>
          <w:rFonts w:ascii="仿宋_GB2312" w:eastAsia="仿宋_GB2312"/>
          <w:sz w:val="30"/>
          <w:szCs w:val="30"/>
        </w:rPr>
        <w:t>58</w:t>
      </w:r>
      <w:r>
        <w:rPr>
          <w:rFonts w:ascii="仿宋_GB2312" w:eastAsia="仿宋_GB2312" w:hint="eastAsia"/>
          <w:sz w:val="30"/>
          <w:szCs w:val="30"/>
        </w:rPr>
        <w:t>篇，其中CSSCI论文15篇，中文核心</w:t>
      </w:r>
      <w:r w:rsidRPr="0026726F">
        <w:rPr>
          <w:rFonts w:ascii="仿宋_GB2312" w:eastAsia="仿宋_GB2312"/>
          <w:sz w:val="30"/>
          <w:szCs w:val="30"/>
        </w:rPr>
        <w:t>5</w:t>
      </w:r>
      <w:r>
        <w:rPr>
          <w:rFonts w:ascii="仿宋_GB2312" w:eastAsia="仿宋_GB2312" w:hint="eastAsia"/>
          <w:sz w:val="30"/>
          <w:szCs w:val="30"/>
        </w:rPr>
        <w:t>篇。</w:t>
      </w:r>
    </w:p>
    <w:p w:rsidR="00B71B8A" w:rsidRDefault="00B71B8A" w:rsidP="00B71B8A">
      <w:pPr>
        <w:spacing w:line="360" w:lineRule="auto"/>
        <w:ind w:firstLineChars="200" w:firstLine="600"/>
        <w:rPr>
          <w:rFonts w:ascii="黑体" w:eastAsia="黑体"/>
          <w:sz w:val="30"/>
          <w:szCs w:val="30"/>
        </w:rPr>
      </w:pPr>
      <w:r>
        <w:rPr>
          <w:rFonts w:ascii="黑体" w:eastAsia="黑体" w:hint="eastAsia"/>
          <w:sz w:val="30"/>
          <w:szCs w:val="30"/>
        </w:rPr>
        <w:t>四、师资队伍建设</w:t>
      </w:r>
    </w:p>
    <w:p w:rsidR="00B71B8A" w:rsidRPr="00EF5B25" w:rsidRDefault="00B71B8A" w:rsidP="00B71B8A">
      <w:pPr>
        <w:widowControl/>
        <w:snapToGrid w:val="0"/>
        <w:spacing w:line="360" w:lineRule="auto"/>
        <w:ind w:firstLine="600"/>
        <w:rPr>
          <w:rFonts w:ascii="楷体_GB2312" w:eastAsia="楷体_GB2312"/>
          <w:sz w:val="30"/>
          <w:szCs w:val="30"/>
        </w:rPr>
      </w:pPr>
      <w:r w:rsidRPr="00EF5B25">
        <w:rPr>
          <w:rFonts w:ascii="楷体_GB2312" w:eastAsia="楷体_GB2312" w:hint="eastAsia"/>
          <w:sz w:val="30"/>
          <w:szCs w:val="30"/>
        </w:rPr>
        <w:t>1、师资队伍现状</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外国语学院目前已形成一支年富力强、朝气蓬勃的师资队伍。现有专任教师128人，其中教授9人、副教授39人、讲师70人；博士15人(另有7人在读)、硕士90人， 35岁以下的教师98%拥有硕士及以上学位。另外，学院每年聘请英、日、法等外籍教师3-5名担任本科生基础课程教学工作。目前的师</w:t>
      </w:r>
      <w:r w:rsidRPr="00D20E14">
        <w:rPr>
          <w:rFonts w:ascii="仿宋_GB2312" w:eastAsia="仿宋_GB2312" w:hint="eastAsia"/>
          <w:sz w:val="30"/>
          <w:szCs w:val="30"/>
        </w:rPr>
        <w:lastRenderedPageBreak/>
        <w:t>资队伍能够满足课程设置的基本要求。</w:t>
      </w:r>
    </w:p>
    <w:p w:rsidR="00B71B8A" w:rsidRPr="00EF5B25" w:rsidRDefault="00B71B8A" w:rsidP="00B71B8A">
      <w:pPr>
        <w:widowControl/>
        <w:snapToGrid w:val="0"/>
        <w:spacing w:line="360" w:lineRule="auto"/>
        <w:ind w:firstLine="600"/>
        <w:rPr>
          <w:rFonts w:ascii="楷体_GB2312" w:eastAsia="楷体_GB2312"/>
          <w:sz w:val="30"/>
          <w:szCs w:val="30"/>
        </w:rPr>
      </w:pPr>
      <w:r w:rsidRPr="00EF5B25">
        <w:rPr>
          <w:rFonts w:ascii="楷体_GB2312" w:eastAsia="楷体_GB2312" w:hint="eastAsia"/>
          <w:sz w:val="30"/>
          <w:szCs w:val="30"/>
        </w:rPr>
        <w:t>2、师资队伍建设与培养</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 xml:space="preserve">学院多次召开党政联席会议，针对师资队伍建设及师资引进商讨办法与对策。在教师学历层次提升、人才引进、青年教师的帮扶培养、学术研讨与交流等方面采取了一系列措施，取得了显著成效。2016年学院引进博士1名，到国内外著名大学和研究机构攻读博士学位2人。 </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2016年，学院加大高层次人才引进力度，法语系特聘教授弗朗索瓦•佛菲教授成功入选2016年度高端外国专家项目。成功聘请中国海洋大学李志清教授，香港教育学院Bob Adamson教授为短聘教授。</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2016年度，学院继续加大力度，鼓励中青年教师赴国内外高校、科研机构访学、研修。其中，赴国外高校访学4人次，参加大学英语教师暑期教学培训项目40余人次，另有3名青年教师参加“国培计划”示范性教师培训研修项目。</w:t>
      </w:r>
    </w:p>
    <w:p w:rsidR="00B71B8A" w:rsidRPr="00D20E14" w:rsidRDefault="00B71B8A" w:rsidP="00D20E14">
      <w:pPr>
        <w:ind w:firstLineChars="200" w:firstLine="600"/>
        <w:rPr>
          <w:rFonts w:ascii="仿宋_GB2312" w:eastAsia="仿宋_GB2312"/>
          <w:sz w:val="30"/>
          <w:szCs w:val="30"/>
        </w:rPr>
      </w:pPr>
      <w:r w:rsidRPr="00D20E14">
        <w:rPr>
          <w:rFonts w:ascii="仿宋_GB2312" w:eastAsia="仿宋_GB2312" w:hint="eastAsia"/>
          <w:sz w:val="30"/>
          <w:szCs w:val="30"/>
        </w:rPr>
        <w:t>学院成立教学督导同行专家小组，通过督导组听课及组织观摩课等方式，提升教师尤其是新进教师及青年教师的教学水平；</w:t>
      </w:r>
      <w:r w:rsidRPr="00D20E14">
        <w:rPr>
          <w:rFonts w:ascii="仿宋_GB2312" w:eastAsia="仿宋_GB2312"/>
          <w:sz w:val="30"/>
          <w:szCs w:val="30"/>
        </w:rPr>
        <w:t>组织中青年教师参加讲课比赛，</w:t>
      </w:r>
      <w:r w:rsidRPr="00D20E14">
        <w:rPr>
          <w:rFonts w:ascii="仿宋_GB2312" w:eastAsia="仿宋_GB2312" w:hint="eastAsia"/>
          <w:sz w:val="30"/>
          <w:szCs w:val="30"/>
        </w:rPr>
        <w:t>促进教师专业技能发展，2016年我院8名教师参加省教学技能竞赛，获一等奖4名，二等奖3名，三等奖1名，通过这些活动，为青年教师搭建相互</w:t>
      </w:r>
      <w:r w:rsidRPr="00D20E14">
        <w:rPr>
          <w:rFonts w:ascii="仿宋_GB2312" w:eastAsia="仿宋_GB2312"/>
          <w:sz w:val="30"/>
          <w:szCs w:val="30"/>
        </w:rPr>
        <w:t>切磋</w:t>
      </w:r>
      <w:r w:rsidRPr="00D20E14">
        <w:rPr>
          <w:rFonts w:ascii="仿宋_GB2312" w:eastAsia="仿宋_GB2312" w:hint="eastAsia"/>
          <w:sz w:val="30"/>
          <w:szCs w:val="30"/>
        </w:rPr>
        <w:t>学习和</w:t>
      </w:r>
      <w:r w:rsidRPr="00D20E14">
        <w:rPr>
          <w:rFonts w:ascii="仿宋_GB2312" w:eastAsia="仿宋_GB2312"/>
          <w:sz w:val="30"/>
          <w:szCs w:val="30"/>
        </w:rPr>
        <w:t>经验</w:t>
      </w:r>
      <w:r w:rsidRPr="00D20E14">
        <w:rPr>
          <w:rFonts w:ascii="仿宋_GB2312" w:eastAsia="仿宋_GB2312" w:hint="eastAsia"/>
          <w:sz w:val="30"/>
          <w:szCs w:val="30"/>
        </w:rPr>
        <w:t>交流的平台</w:t>
      </w:r>
      <w:r w:rsidRPr="00D20E14">
        <w:rPr>
          <w:rFonts w:ascii="仿宋_GB2312" w:eastAsia="仿宋_GB2312"/>
          <w:sz w:val="30"/>
          <w:szCs w:val="30"/>
        </w:rPr>
        <w:t>。</w:t>
      </w:r>
      <w:r w:rsidRPr="00D20E14">
        <w:rPr>
          <w:rFonts w:ascii="仿宋_GB2312" w:eastAsia="仿宋_GB2312" w:hint="eastAsia"/>
          <w:sz w:val="30"/>
          <w:szCs w:val="30"/>
        </w:rPr>
        <w:t>学院</w:t>
      </w:r>
      <w:r w:rsidRPr="00D20E14">
        <w:rPr>
          <w:rFonts w:ascii="仿宋_GB2312" w:eastAsia="仿宋_GB2312"/>
          <w:sz w:val="30"/>
          <w:szCs w:val="30"/>
        </w:rPr>
        <w:t>积极</w:t>
      </w:r>
      <w:r w:rsidRPr="00D20E14">
        <w:rPr>
          <w:rFonts w:ascii="仿宋_GB2312" w:eastAsia="仿宋_GB2312" w:hint="eastAsia"/>
          <w:sz w:val="30"/>
          <w:szCs w:val="30"/>
        </w:rPr>
        <w:t>鼓励青年教师参加教学培训活动。同时，学院鼓励教师通过国家留学基金、地方合作</w:t>
      </w:r>
      <w:r w:rsidRPr="00D20E14">
        <w:rPr>
          <w:rFonts w:ascii="仿宋_GB2312" w:eastAsia="仿宋_GB2312" w:hint="eastAsia"/>
          <w:sz w:val="30"/>
          <w:szCs w:val="30"/>
        </w:rPr>
        <w:lastRenderedPageBreak/>
        <w:t>项目、校际合作项目等多重渠道进行访问研究，提高师资素质。</w:t>
      </w:r>
    </w:p>
    <w:p w:rsidR="00EE0C6E" w:rsidRDefault="00EE0C6E" w:rsidP="00EE0C6E">
      <w:pPr>
        <w:spacing w:line="360" w:lineRule="auto"/>
        <w:ind w:firstLineChars="200" w:firstLine="600"/>
        <w:rPr>
          <w:rFonts w:ascii="黑体" w:eastAsia="黑体"/>
          <w:sz w:val="30"/>
          <w:szCs w:val="30"/>
        </w:rPr>
      </w:pPr>
      <w:r>
        <w:rPr>
          <w:rFonts w:ascii="黑体" w:eastAsia="黑体" w:hint="eastAsia"/>
          <w:sz w:val="30"/>
          <w:szCs w:val="30"/>
        </w:rPr>
        <w:t>五、设备实验室图书资料及档案建设</w:t>
      </w:r>
    </w:p>
    <w:p w:rsidR="00EE0C6E" w:rsidRDefault="00EF5B25"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1、</w:t>
      </w:r>
      <w:r w:rsidR="00EE0C6E" w:rsidRPr="00566C97">
        <w:rPr>
          <w:rFonts w:ascii="楷体_GB2312" w:eastAsia="楷体_GB2312" w:hint="eastAsia"/>
          <w:sz w:val="30"/>
          <w:szCs w:val="30"/>
        </w:rPr>
        <w:t>设备实验室</w:t>
      </w:r>
      <w:r w:rsidR="00EE0C6E">
        <w:rPr>
          <w:rFonts w:ascii="楷体_GB2312" w:eastAsia="楷体_GB2312" w:hint="eastAsia"/>
          <w:sz w:val="30"/>
          <w:szCs w:val="30"/>
        </w:rPr>
        <w:t>建设</w:t>
      </w:r>
    </w:p>
    <w:p w:rsidR="00EE0C6E" w:rsidRDefault="00EF5B25" w:rsidP="00EE0C6E">
      <w:pPr>
        <w:spacing w:line="360" w:lineRule="auto"/>
        <w:ind w:left="600"/>
        <w:rPr>
          <w:rFonts w:ascii="楷体_GB2312" w:eastAsia="楷体_GB2312"/>
          <w:sz w:val="30"/>
          <w:szCs w:val="30"/>
        </w:rPr>
      </w:pPr>
      <w:r w:rsidRPr="00A7414F">
        <w:rPr>
          <w:rFonts w:ascii="仿宋" w:eastAsia="仿宋" w:hAnsi="仿宋" w:hint="eastAsia"/>
          <w:sz w:val="30"/>
          <w:szCs w:val="30"/>
        </w:rPr>
        <w:t>（1</w:t>
      </w:r>
      <w:r>
        <w:rPr>
          <w:rFonts w:ascii="仿宋" w:eastAsia="仿宋" w:hAnsi="仿宋"/>
          <w:sz w:val="30"/>
          <w:szCs w:val="30"/>
        </w:rPr>
        <w:t>）</w:t>
      </w:r>
      <w:r w:rsidR="00EE0C6E">
        <w:rPr>
          <w:rFonts w:ascii="楷体_GB2312" w:eastAsia="楷体_GB2312" w:hint="eastAsia"/>
          <w:sz w:val="30"/>
          <w:szCs w:val="30"/>
        </w:rPr>
        <w:t>开展设备核查，完善设备管理</w:t>
      </w:r>
    </w:p>
    <w:p w:rsidR="00EE0C6E" w:rsidRPr="00EE0C6E"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t>对照学校设备管理工作的要求，我院全面、系统地进行多次设备核查工作，查找问题，逐一落实，补充材料，完善手续，造表登记、做到帐物对照。</w:t>
      </w:r>
    </w:p>
    <w:p w:rsidR="00EE0C6E" w:rsidRDefault="00F72E2E" w:rsidP="00EE0C6E">
      <w:pPr>
        <w:spacing w:line="360" w:lineRule="auto"/>
        <w:ind w:firstLineChars="200" w:firstLine="600"/>
        <w:rPr>
          <w:rFonts w:ascii="楷体_GB2312" w:eastAsia="楷体_GB2312"/>
          <w:sz w:val="30"/>
          <w:szCs w:val="30"/>
        </w:rPr>
      </w:pPr>
      <w:r w:rsidRPr="00A7414F">
        <w:rPr>
          <w:rFonts w:ascii="仿宋" w:eastAsia="仿宋" w:hAnsi="仿宋" w:hint="eastAsia"/>
          <w:sz w:val="30"/>
          <w:szCs w:val="30"/>
        </w:rPr>
        <w:t>（</w:t>
      </w:r>
      <w:r>
        <w:rPr>
          <w:rFonts w:ascii="仿宋" w:eastAsia="仿宋" w:hAnsi="仿宋" w:hint="eastAsia"/>
          <w:sz w:val="30"/>
          <w:szCs w:val="30"/>
        </w:rPr>
        <w:t>2</w:t>
      </w:r>
      <w:r>
        <w:rPr>
          <w:rFonts w:ascii="仿宋" w:eastAsia="仿宋" w:hAnsi="仿宋"/>
          <w:sz w:val="30"/>
          <w:szCs w:val="30"/>
        </w:rPr>
        <w:t>）</w:t>
      </w:r>
      <w:r w:rsidR="00EE0C6E">
        <w:rPr>
          <w:rFonts w:ascii="楷体_GB2312" w:eastAsia="楷体_GB2312" w:hint="eastAsia"/>
          <w:sz w:val="30"/>
          <w:szCs w:val="30"/>
        </w:rPr>
        <w:t>加强实验室安全工作，强化实验室管理</w:t>
      </w:r>
    </w:p>
    <w:p w:rsidR="00EE0C6E" w:rsidRPr="00EE0C6E"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t>按照学校相关规定，对实验室的重点部位和薄弱环节进行了重点排查，完善安全管理制度，制作安全信息公示牌，更新一批安全标识，印制实验室安全手册，加大勤工助学人员安全培训，强化实验室管理，确保安全。</w:t>
      </w:r>
    </w:p>
    <w:p w:rsidR="00EE0C6E" w:rsidRDefault="00F72E2E" w:rsidP="00EE0C6E">
      <w:pPr>
        <w:spacing w:line="360" w:lineRule="auto"/>
        <w:ind w:firstLineChars="200" w:firstLine="600"/>
        <w:rPr>
          <w:rFonts w:ascii="楷体_GB2312" w:eastAsia="楷体_GB2312"/>
          <w:sz w:val="30"/>
          <w:szCs w:val="30"/>
        </w:rPr>
      </w:pPr>
      <w:r w:rsidRPr="00A7414F">
        <w:rPr>
          <w:rFonts w:ascii="仿宋" w:eastAsia="仿宋" w:hAnsi="仿宋" w:hint="eastAsia"/>
          <w:sz w:val="30"/>
          <w:szCs w:val="30"/>
        </w:rPr>
        <w:t>（</w:t>
      </w:r>
      <w:r>
        <w:rPr>
          <w:rFonts w:ascii="仿宋" w:eastAsia="仿宋" w:hAnsi="仿宋" w:hint="eastAsia"/>
          <w:sz w:val="30"/>
          <w:szCs w:val="30"/>
        </w:rPr>
        <w:t>3</w:t>
      </w:r>
      <w:r>
        <w:rPr>
          <w:rFonts w:ascii="仿宋" w:eastAsia="仿宋" w:hAnsi="仿宋"/>
          <w:sz w:val="30"/>
          <w:szCs w:val="30"/>
        </w:rPr>
        <w:t>）</w:t>
      </w:r>
      <w:r w:rsidR="00EE0C6E">
        <w:rPr>
          <w:rFonts w:ascii="楷体_GB2312" w:eastAsia="楷体_GB2312" w:hint="eastAsia"/>
          <w:sz w:val="30"/>
          <w:szCs w:val="30"/>
        </w:rPr>
        <w:t>更新网络学习平台和客户端，</w:t>
      </w:r>
      <w:r w:rsidR="00EE0C6E">
        <w:rPr>
          <w:rFonts w:ascii="楷体_GB2312" w:eastAsia="楷体_GB2312"/>
          <w:sz w:val="30"/>
          <w:szCs w:val="30"/>
        </w:rPr>
        <w:t>满足</w:t>
      </w:r>
      <w:r w:rsidR="00EE0C6E">
        <w:rPr>
          <w:rFonts w:ascii="楷体_GB2312" w:eastAsia="楷体_GB2312" w:hint="eastAsia"/>
          <w:sz w:val="30"/>
          <w:szCs w:val="30"/>
        </w:rPr>
        <w:t>新教材使用要求</w:t>
      </w:r>
    </w:p>
    <w:p w:rsidR="00EE0C6E" w:rsidRPr="00EE0C6E"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t>为了配合新教材的顺利使用</w:t>
      </w:r>
      <w:r w:rsidRPr="00EE0C6E">
        <w:rPr>
          <w:rFonts w:ascii="仿宋_GB2312" w:eastAsia="仿宋_GB2312"/>
          <w:sz w:val="30"/>
          <w:szCs w:val="30"/>
        </w:rPr>
        <w:t>，我们</w:t>
      </w:r>
      <w:r w:rsidRPr="00EE0C6E">
        <w:rPr>
          <w:rFonts w:ascii="仿宋_GB2312" w:eastAsia="仿宋_GB2312" w:hint="eastAsia"/>
          <w:sz w:val="30"/>
          <w:szCs w:val="30"/>
        </w:rPr>
        <w:t>对自主听力实验室的529台计算机和4台服务器进行了平台更新和客户端更新，协调网络中心开放了学生宿舍区网络接口，并利用微信公众平台（外语实验教学中心）解答学生的问题，保证新教材网络系统正常使用。</w:t>
      </w:r>
    </w:p>
    <w:p w:rsidR="00EE0C6E" w:rsidRDefault="00F72E2E" w:rsidP="00EE0C6E">
      <w:pPr>
        <w:spacing w:line="360" w:lineRule="auto"/>
        <w:ind w:left="600"/>
        <w:rPr>
          <w:rFonts w:ascii="楷体_GB2312" w:eastAsia="楷体_GB2312"/>
          <w:sz w:val="30"/>
          <w:szCs w:val="30"/>
        </w:rPr>
      </w:pPr>
      <w:r w:rsidRPr="00A7414F">
        <w:rPr>
          <w:rFonts w:ascii="仿宋" w:eastAsia="仿宋" w:hAnsi="仿宋" w:hint="eastAsia"/>
          <w:sz w:val="30"/>
          <w:szCs w:val="30"/>
        </w:rPr>
        <w:t>（</w:t>
      </w:r>
      <w:r>
        <w:rPr>
          <w:rFonts w:ascii="仿宋" w:eastAsia="仿宋" w:hAnsi="仿宋" w:hint="eastAsia"/>
          <w:sz w:val="30"/>
          <w:szCs w:val="30"/>
        </w:rPr>
        <w:t>4</w:t>
      </w:r>
      <w:r>
        <w:rPr>
          <w:rFonts w:ascii="仿宋" w:eastAsia="仿宋" w:hAnsi="仿宋"/>
          <w:sz w:val="30"/>
          <w:szCs w:val="30"/>
        </w:rPr>
        <w:t>）</w:t>
      </w:r>
      <w:r w:rsidR="00EE0C6E">
        <w:rPr>
          <w:rFonts w:ascii="楷体_GB2312" w:eastAsia="楷体_GB2312" w:hint="eastAsia"/>
          <w:sz w:val="30"/>
          <w:szCs w:val="30"/>
        </w:rPr>
        <w:t>增添</w:t>
      </w:r>
      <w:r w:rsidR="00EE0C6E" w:rsidRPr="00483E9A">
        <w:rPr>
          <w:rFonts w:ascii="楷体_GB2312" w:eastAsia="楷体_GB2312" w:hint="eastAsia"/>
          <w:sz w:val="30"/>
          <w:szCs w:val="30"/>
        </w:rPr>
        <w:t>英语教学广播电台</w:t>
      </w:r>
      <w:r w:rsidR="00EE0C6E">
        <w:rPr>
          <w:rFonts w:ascii="楷体_GB2312" w:eastAsia="楷体_GB2312" w:hint="eastAsia"/>
          <w:sz w:val="30"/>
          <w:szCs w:val="30"/>
        </w:rPr>
        <w:t>设备一套</w:t>
      </w:r>
      <w:r w:rsidR="00EE0C6E" w:rsidRPr="00483E9A">
        <w:rPr>
          <w:rFonts w:ascii="楷体_GB2312" w:eastAsia="楷体_GB2312" w:hint="eastAsia"/>
          <w:sz w:val="30"/>
          <w:szCs w:val="30"/>
        </w:rPr>
        <w:t>，</w:t>
      </w:r>
      <w:r w:rsidR="00EE0C6E">
        <w:rPr>
          <w:rFonts w:ascii="楷体_GB2312" w:eastAsia="楷体_GB2312" w:hint="eastAsia"/>
          <w:sz w:val="30"/>
          <w:szCs w:val="30"/>
        </w:rPr>
        <w:t>保证教学正常有序进行</w:t>
      </w:r>
    </w:p>
    <w:p w:rsidR="00EE0C6E" w:rsidRPr="00EE0C6E"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t>2015年我院争取教务处的支持，对建设于2003年的英语教学广播电台进行了升级，为了避免由于设备问题可能造成的</w:t>
      </w:r>
      <w:r w:rsidRPr="00EE0C6E">
        <w:rPr>
          <w:rFonts w:ascii="仿宋_GB2312" w:eastAsia="仿宋_GB2312" w:hint="eastAsia"/>
          <w:sz w:val="30"/>
          <w:szCs w:val="30"/>
        </w:rPr>
        <w:lastRenderedPageBreak/>
        <w:t>播出隐患，在教务处的大力支持下，2016年又增添备用设备一套，现已投入使用，从而保证了期末考试和四、六级考试</w:t>
      </w:r>
      <w:r w:rsidR="00CF0977">
        <w:rPr>
          <w:rFonts w:ascii="仿宋_GB2312" w:eastAsia="仿宋_GB2312" w:hint="eastAsia"/>
          <w:sz w:val="30"/>
          <w:szCs w:val="30"/>
        </w:rPr>
        <w:t>的</w:t>
      </w:r>
      <w:r w:rsidRPr="00EE0C6E">
        <w:rPr>
          <w:rFonts w:ascii="仿宋_GB2312" w:eastAsia="仿宋_GB2312" w:hint="eastAsia"/>
          <w:sz w:val="30"/>
          <w:szCs w:val="30"/>
        </w:rPr>
        <w:t>顺利进行。</w:t>
      </w:r>
    </w:p>
    <w:p w:rsidR="00EE0C6E" w:rsidRDefault="00F72E2E" w:rsidP="00EE0C6E">
      <w:pPr>
        <w:spacing w:line="360" w:lineRule="auto"/>
        <w:ind w:firstLineChars="200" w:firstLine="600"/>
        <w:rPr>
          <w:rFonts w:ascii="楷体_GB2312" w:eastAsia="楷体_GB2312"/>
          <w:sz w:val="30"/>
          <w:szCs w:val="30"/>
        </w:rPr>
      </w:pPr>
      <w:r w:rsidRPr="00A7414F">
        <w:rPr>
          <w:rFonts w:ascii="仿宋" w:eastAsia="仿宋" w:hAnsi="仿宋" w:hint="eastAsia"/>
          <w:sz w:val="30"/>
          <w:szCs w:val="30"/>
        </w:rPr>
        <w:t>（</w:t>
      </w:r>
      <w:r>
        <w:rPr>
          <w:rFonts w:ascii="仿宋" w:eastAsia="仿宋" w:hAnsi="仿宋" w:hint="eastAsia"/>
          <w:sz w:val="30"/>
          <w:szCs w:val="30"/>
        </w:rPr>
        <w:t>5</w:t>
      </w:r>
      <w:r>
        <w:rPr>
          <w:rFonts w:ascii="仿宋" w:eastAsia="仿宋" w:hAnsi="仿宋"/>
          <w:sz w:val="30"/>
          <w:szCs w:val="30"/>
        </w:rPr>
        <w:t>）</w:t>
      </w:r>
      <w:r w:rsidR="00EE0C6E">
        <w:rPr>
          <w:rFonts w:ascii="楷体_GB2312" w:eastAsia="楷体_GB2312" w:hint="eastAsia"/>
          <w:sz w:val="30"/>
          <w:szCs w:val="30"/>
        </w:rPr>
        <w:t>积极争取学校支持</w:t>
      </w:r>
      <w:r w:rsidR="00EE0C6E">
        <w:rPr>
          <w:rFonts w:ascii="楷体_GB2312" w:eastAsia="楷体_GB2312"/>
          <w:sz w:val="30"/>
          <w:szCs w:val="30"/>
        </w:rPr>
        <w:t>，</w:t>
      </w:r>
      <w:r w:rsidR="00EE0C6E">
        <w:rPr>
          <w:rFonts w:ascii="楷体_GB2312" w:eastAsia="楷体_GB2312" w:hint="eastAsia"/>
          <w:sz w:val="30"/>
          <w:szCs w:val="30"/>
        </w:rPr>
        <w:t>实现</w:t>
      </w:r>
      <w:r w:rsidR="00EE0C6E">
        <w:rPr>
          <w:rFonts w:ascii="楷体_GB2312" w:eastAsia="楷体_GB2312"/>
          <w:sz w:val="30"/>
          <w:szCs w:val="30"/>
        </w:rPr>
        <w:t>实验室可持续发展</w:t>
      </w:r>
    </w:p>
    <w:p w:rsidR="00EE0C6E" w:rsidRPr="005A7CC8"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t>为解决琢玉楼自主听力实验室屋顶漏雨的问题，向学校后勤管理处积极反映，最终得以维修解决。为缓解实验室运行压力，向网络中心申请扩充带宽、开放宿舍区访问服务器接口，满足学生学习需求。为解决实验室维护经费，向国有资产管理处上报《实验室维护经费申请书》，争取资金扶持，现正等待回复。为实现实验室建设工作可持续发展，向国有资产管理处申报实验室建设规划，目前有一个项目正准备上会论证。</w:t>
      </w:r>
    </w:p>
    <w:p w:rsidR="00EE0C6E" w:rsidRDefault="00F72E2E" w:rsidP="00EE0C6E">
      <w:pPr>
        <w:spacing w:line="360" w:lineRule="auto"/>
        <w:ind w:firstLineChars="200" w:firstLine="600"/>
        <w:rPr>
          <w:rFonts w:ascii="楷体_GB2312" w:eastAsia="楷体_GB2312"/>
          <w:sz w:val="30"/>
          <w:szCs w:val="30"/>
        </w:rPr>
      </w:pPr>
      <w:r>
        <w:rPr>
          <w:rFonts w:ascii="楷体_GB2312" w:eastAsia="楷体_GB2312" w:hint="eastAsia"/>
          <w:sz w:val="30"/>
          <w:szCs w:val="30"/>
        </w:rPr>
        <w:t>2、</w:t>
      </w:r>
      <w:r w:rsidR="00EE0C6E">
        <w:rPr>
          <w:rFonts w:ascii="楷体_GB2312" w:eastAsia="楷体_GB2312" w:hint="eastAsia"/>
          <w:sz w:val="30"/>
          <w:szCs w:val="30"/>
        </w:rPr>
        <w:t>图书资料建设</w:t>
      </w:r>
    </w:p>
    <w:p w:rsidR="00EE0C6E" w:rsidRPr="00EE0C6E" w:rsidRDefault="007B31F8" w:rsidP="00D20E14">
      <w:pPr>
        <w:ind w:firstLineChars="200" w:firstLine="600"/>
        <w:rPr>
          <w:rFonts w:ascii="仿宋_GB2312" w:eastAsia="仿宋_GB2312"/>
          <w:sz w:val="30"/>
          <w:szCs w:val="30"/>
        </w:rPr>
      </w:pPr>
      <w:r>
        <w:rPr>
          <w:rFonts w:ascii="仿宋_GB2312" w:eastAsia="仿宋_GB2312" w:hint="eastAsia"/>
          <w:sz w:val="30"/>
          <w:szCs w:val="30"/>
        </w:rPr>
        <w:t>我院现有阅览室、图书资料室、期刊室。经费投入较多，专业资源</w:t>
      </w:r>
      <w:r w:rsidR="00EE0C6E" w:rsidRPr="00EE0C6E">
        <w:rPr>
          <w:rFonts w:ascii="仿宋_GB2312" w:eastAsia="仿宋_GB2312" w:hint="eastAsia"/>
          <w:sz w:val="30"/>
          <w:szCs w:val="30"/>
        </w:rPr>
        <w:t>较丰富，工作人员业务水平和素质高，对新进图书能及时合理分类、编目、入库，业务统计比较完备和准确。图书资料规章制度比较完备，保存、保护、清点较好。借阅时间每周40小时，对本院师生开放，并且积极参与全校共享，读者评价较好。</w:t>
      </w:r>
    </w:p>
    <w:p w:rsidR="00EE0C6E" w:rsidRPr="00EE0C6E"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t>2016年新进图书74册，金额2951.92元，订阅报纸7种，金额2543.08元；订购期刊153种，合计金额141111.2元，其中外文期刊42种，金额125689元，中文期刊111种，金额15422.2元。2016年装订下架期刊382本。</w:t>
      </w:r>
    </w:p>
    <w:p w:rsidR="00EE0C6E" w:rsidRDefault="00EE0C6E" w:rsidP="00D20E14">
      <w:pPr>
        <w:ind w:firstLineChars="200" w:firstLine="600"/>
        <w:rPr>
          <w:rFonts w:ascii="仿宋_GB2312" w:eastAsia="仿宋_GB2312"/>
          <w:sz w:val="30"/>
          <w:szCs w:val="30"/>
        </w:rPr>
      </w:pPr>
      <w:r w:rsidRPr="00EE0C6E">
        <w:rPr>
          <w:rFonts w:ascii="仿宋_GB2312" w:eastAsia="仿宋_GB2312" w:hint="eastAsia"/>
          <w:sz w:val="30"/>
          <w:szCs w:val="30"/>
        </w:rPr>
        <w:lastRenderedPageBreak/>
        <w:t>资料室全体工作人员努力创新服务，为广大师生提供“新、广、精、准、快”的信息服务。</w:t>
      </w:r>
    </w:p>
    <w:p w:rsidR="00A953D7" w:rsidRDefault="00A953D7" w:rsidP="00A953D7">
      <w:pPr>
        <w:spacing w:line="360" w:lineRule="auto"/>
        <w:ind w:firstLineChars="200" w:firstLine="600"/>
        <w:rPr>
          <w:rFonts w:ascii="黑体" w:eastAsia="黑体"/>
          <w:sz w:val="30"/>
          <w:szCs w:val="30"/>
        </w:rPr>
      </w:pPr>
      <w:r>
        <w:rPr>
          <w:rFonts w:ascii="黑体" w:eastAsia="黑体" w:hint="eastAsia"/>
          <w:sz w:val="30"/>
          <w:szCs w:val="30"/>
        </w:rPr>
        <w:t>六、学生工作</w:t>
      </w:r>
    </w:p>
    <w:p w:rsidR="00520768" w:rsidRPr="00EF5B25" w:rsidRDefault="00A04866" w:rsidP="00D20E14">
      <w:pPr>
        <w:pStyle w:val="a7"/>
        <w:spacing w:before="0" w:beforeAutospacing="0" w:after="0" w:afterAutospacing="0"/>
        <w:ind w:firstLineChars="200" w:firstLine="600"/>
        <w:rPr>
          <w:rFonts w:ascii="楷体_GB2312" w:eastAsia="楷体_GB2312" w:hAnsi="Times New Roman"/>
          <w:kern w:val="2"/>
          <w:sz w:val="30"/>
          <w:szCs w:val="30"/>
        </w:rPr>
      </w:pPr>
      <w:r w:rsidRPr="00EF5B25">
        <w:rPr>
          <w:rFonts w:ascii="楷体_GB2312" w:eastAsia="楷体_GB2312" w:hAnsi="Times New Roman" w:hint="eastAsia"/>
          <w:kern w:val="2"/>
          <w:sz w:val="30"/>
          <w:szCs w:val="30"/>
        </w:rPr>
        <w:t>1</w:t>
      </w:r>
      <w:r w:rsidR="00520768" w:rsidRPr="00EF5B25">
        <w:rPr>
          <w:rFonts w:ascii="楷体_GB2312" w:eastAsia="楷体_GB2312" w:hAnsi="Times New Roman" w:hint="eastAsia"/>
          <w:kern w:val="2"/>
          <w:sz w:val="30"/>
          <w:szCs w:val="30"/>
        </w:rPr>
        <w:t>、以强化思想引领为主线，加强学生理想信念教育</w:t>
      </w:r>
    </w:p>
    <w:p w:rsidR="00520768" w:rsidRPr="00566011" w:rsidRDefault="00520768" w:rsidP="00D20E14">
      <w:pPr>
        <w:pStyle w:val="a7"/>
        <w:spacing w:before="0" w:beforeAutospacing="0" w:after="0" w:afterAutospacing="0"/>
        <w:ind w:firstLineChars="200" w:firstLine="600"/>
        <w:rPr>
          <w:rFonts w:ascii="仿宋_GB2312" w:eastAsia="仿宋_GB2312" w:hAnsi="Times New Roman"/>
          <w:kern w:val="2"/>
          <w:sz w:val="30"/>
          <w:szCs w:val="30"/>
        </w:rPr>
      </w:pPr>
      <w:r w:rsidRPr="00566011">
        <w:rPr>
          <w:rFonts w:ascii="仿宋_GB2312" w:eastAsia="仿宋_GB2312" w:hAnsi="Times New Roman" w:hint="eastAsia"/>
          <w:kern w:val="2"/>
          <w:sz w:val="30"/>
          <w:szCs w:val="30"/>
        </w:rPr>
        <w:t>围绕高校思想政治教育工作为中心，坚持立德树人，把思想政治工作贯穿教育教学全过程，实现全程育人、全方位育人，加强学生的理想信念教育。</w:t>
      </w:r>
    </w:p>
    <w:p w:rsidR="00520768" w:rsidRPr="00566011" w:rsidRDefault="00F72E2E" w:rsidP="00D20E14">
      <w:pPr>
        <w:ind w:firstLineChars="200" w:firstLine="600"/>
        <w:rPr>
          <w:rFonts w:ascii="仿宋_GB2312" w:eastAsia="仿宋_GB2312"/>
          <w:sz w:val="30"/>
          <w:szCs w:val="30"/>
        </w:rPr>
      </w:pPr>
      <w:r w:rsidRPr="00566011">
        <w:rPr>
          <w:rFonts w:ascii="仿宋_GB2312" w:eastAsia="仿宋_GB2312" w:hint="eastAsia"/>
          <w:sz w:val="30"/>
          <w:szCs w:val="30"/>
        </w:rPr>
        <w:t>（1</w:t>
      </w:r>
      <w:r w:rsidRPr="00566011">
        <w:rPr>
          <w:rFonts w:ascii="仿宋_GB2312" w:eastAsia="仿宋_GB2312"/>
          <w:sz w:val="30"/>
          <w:szCs w:val="30"/>
        </w:rPr>
        <w:t>）</w:t>
      </w:r>
      <w:r w:rsidR="00520768" w:rsidRPr="00566011">
        <w:rPr>
          <w:rFonts w:ascii="仿宋_GB2312" w:eastAsia="仿宋_GB2312" w:hint="eastAsia"/>
          <w:sz w:val="30"/>
          <w:szCs w:val="30"/>
        </w:rPr>
        <w:t>光荣在党五十载，继往开来育英才。我院承办为50年党龄老党员颁发纪念章活动，全面回顾党的光辉历程，弘扬党的丰功伟绩，在实现中原崛起河南振兴富民强省进程中积极作为、建功立业。</w:t>
      </w:r>
    </w:p>
    <w:p w:rsidR="00520768" w:rsidRPr="00566011" w:rsidRDefault="00F72E2E" w:rsidP="00D20E14">
      <w:pPr>
        <w:ind w:firstLineChars="200" w:firstLine="600"/>
        <w:rPr>
          <w:rFonts w:ascii="仿宋_GB2312" w:eastAsia="仿宋_GB2312"/>
          <w:sz w:val="30"/>
          <w:szCs w:val="30"/>
        </w:rPr>
      </w:pPr>
      <w:r w:rsidRPr="00566011">
        <w:rPr>
          <w:rFonts w:ascii="仿宋_GB2312" w:eastAsia="仿宋_GB2312" w:hint="eastAsia"/>
          <w:sz w:val="30"/>
          <w:szCs w:val="30"/>
        </w:rPr>
        <w:t>（2</w:t>
      </w:r>
      <w:r w:rsidRPr="00566011">
        <w:rPr>
          <w:rFonts w:ascii="仿宋_GB2312" w:eastAsia="仿宋_GB2312"/>
          <w:sz w:val="30"/>
          <w:szCs w:val="30"/>
        </w:rPr>
        <w:t>）</w:t>
      </w:r>
      <w:r w:rsidR="00520768" w:rsidRPr="00566011">
        <w:rPr>
          <w:rFonts w:ascii="仿宋_GB2312" w:eastAsia="仿宋_GB2312" w:hint="eastAsia"/>
          <w:sz w:val="30"/>
          <w:szCs w:val="30"/>
        </w:rPr>
        <w:t>以党建为中心，坚持党建带团建。围绕“两学一做”学习教育，开展“手抄党章”书法评比，“两学一做”诚信书签发放、“两学一做”知识竞赛等活动，把“两学一做”精神与学生能力素质提升相结合。同时深入开展“喜迎党代会”、“十八届六中全会”讨论会等活动做好大学生思想政治教育工作。</w:t>
      </w:r>
    </w:p>
    <w:p w:rsidR="00520768" w:rsidRPr="00566011" w:rsidRDefault="00F72E2E" w:rsidP="00D20E14">
      <w:pPr>
        <w:ind w:firstLineChars="200" w:firstLine="600"/>
        <w:rPr>
          <w:rFonts w:ascii="仿宋_GB2312" w:eastAsia="仿宋_GB2312"/>
          <w:sz w:val="30"/>
          <w:szCs w:val="30"/>
        </w:rPr>
      </w:pPr>
      <w:r w:rsidRPr="00566011">
        <w:rPr>
          <w:rFonts w:ascii="仿宋_GB2312" w:eastAsia="仿宋_GB2312" w:hint="eastAsia"/>
          <w:sz w:val="30"/>
          <w:szCs w:val="30"/>
        </w:rPr>
        <w:t>（3</w:t>
      </w:r>
      <w:r w:rsidRPr="00566011">
        <w:rPr>
          <w:rFonts w:ascii="仿宋_GB2312" w:eastAsia="仿宋_GB2312"/>
          <w:sz w:val="30"/>
          <w:szCs w:val="30"/>
        </w:rPr>
        <w:t>）</w:t>
      </w:r>
      <w:r w:rsidR="00520768" w:rsidRPr="00566011">
        <w:rPr>
          <w:rFonts w:ascii="仿宋_GB2312" w:eastAsia="仿宋_GB2312" w:hint="eastAsia"/>
          <w:sz w:val="30"/>
          <w:szCs w:val="30"/>
        </w:rPr>
        <w:t>以社会主义核心价值观为内容，增强团支部活力。本年度，我院依然紧扣社会主义核心价值观教育活动，在各基层团支部开展主题教育，同时，进一步落实“四进四信”的推进，整合社团、网络资源，开展了社团欢乐运动会、最美团支部评选、青年之声话题讨论、高校共青团改革团课讨论等各项活动，进一步推进“四进四信”的深入，提升团课质量、支部活力。</w:t>
      </w:r>
    </w:p>
    <w:p w:rsidR="00520768" w:rsidRPr="00EF5B25" w:rsidRDefault="00520768" w:rsidP="00520768">
      <w:pPr>
        <w:pStyle w:val="a7"/>
        <w:spacing w:before="0" w:beforeAutospacing="0" w:after="0" w:afterAutospacing="0" w:line="360" w:lineRule="auto"/>
        <w:rPr>
          <w:rFonts w:ascii="楷体_GB2312" w:eastAsia="楷体_GB2312" w:hAnsi="Times New Roman"/>
          <w:kern w:val="2"/>
          <w:sz w:val="30"/>
          <w:szCs w:val="30"/>
        </w:rPr>
      </w:pPr>
      <w:r w:rsidRPr="00EF5B25">
        <w:rPr>
          <w:rFonts w:ascii="楷体_GB2312" w:eastAsia="楷体_GB2312" w:hAnsi="Times New Roman" w:hint="eastAsia"/>
          <w:kern w:val="2"/>
          <w:sz w:val="30"/>
          <w:szCs w:val="30"/>
        </w:rPr>
        <w:lastRenderedPageBreak/>
        <w:t xml:space="preserve">    </w:t>
      </w:r>
      <w:r w:rsidR="00F72E2E">
        <w:rPr>
          <w:rFonts w:ascii="楷体_GB2312" w:eastAsia="楷体_GB2312" w:hAnsi="Times New Roman" w:hint="eastAsia"/>
          <w:kern w:val="2"/>
          <w:sz w:val="30"/>
          <w:szCs w:val="30"/>
        </w:rPr>
        <w:t>2</w:t>
      </w:r>
      <w:r w:rsidRPr="00EF5B25">
        <w:rPr>
          <w:rFonts w:ascii="楷体_GB2312" w:eastAsia="楷体_GB2312" w:hAnsi="Times New Roman" w:hint="eastAsia"/>
          <w:kern w:val="2"/>
          <w:sz w:val="30"/>
          <w:szCs w:val="30"/>
        </w:rPr>
        <w:t>、以人才培养为途径，加强辅导员队伍建设</w:t>
      </w:r>
    </w:p>
    <w:p w:rsidR="00520768" w:rsidRPr="00D20E14" w:rsidRDefault="00520768" w:rsidP="00D20E14">
      <w:pPr>
        <w:ind w:firstLineChars="200" w:firstLine="600"/>
        <w:rPr>
          <w:rFonts w:ascii="仿宋_GB2312" w:eastAsia="仿宋_GB2312"/>
          <w:sz w:val="30"/>
          <w:szCs w:val="30"/>
        </w:rPr>
      </w:pPr>
      <w:r w:rsidRPr="00D20E14">
        <w:rPr>
          <w:rFonts w:ascii="仿宋_GB2312" w:eastAsia="仿宋_GB2312" w:hint="eastAsia"/>
          <w:sz w:val="30"/>
          <w:szCs w:val="30"/>
        </w:rPr>
        <w:t>外语学院本年度本科学生总数1908人、研究生274人，4个年级只有2名专职和4名研究生兼职辅导员，我院采取多种方式加强辅导员队伍建设。</w:t>
      </w:r>
    </w:p>
    <w:p w:rsidR="00520768" w:rsidRPr="00D20E14" w:rsidRDefault="00520768" w:rsidP="00D20E14">
      <w:pPr>
        <w:ind w:firstLineChars="200" w:firstLine="600"/>
        <w:rPr>
          <w:rFonts w:ascii="仿宋_GB2312" w:eastAsia="仿宋_GB2312"/>
          <w:sz w:val="30"/>
          <w:szCs w:val="30"/>
        </w:rPr>
      </w:pPr>
      <w:r w:rsidRPr="00D20E14">
        <w:rPr>
          <w:rFonts w:ascii="仿宋_GB2312" w:eastAsia="仿宋_GB2312" w:hint="eastAsia"/>
          <w:sz w:val="30"/>
          <w:szCs w:val="30"/>
        </w:rPr>
        <w:t>（1）面上以会代训。利用辅导员工作例会时间，对共性工作有明确而具体的要求（工作程序、方法、质量、时间等），政工干部之间互相交流探讨。</w:t>
      </w:r>
    </w:p>
    <w:p w:rsidR="00520768" w:rsidRPr="00D20E14" w:rsidRDefault="00520768" w:rsidP="00D20E14">
      <w:pPr>
        <w:ind w:firstLineChars="200" w:firstLine="600"/>
        <w:rPr>
          <w:rFonts w:ascii="仿宋_GB2312" w:eastAsia="仿宋_GB2312"/>
          <w:sz w:val="30"/>
          <w:szCs w:val="30"/>
        </w:rPr>
      </w:pPr>
      <w:r w:rsidRPr="00D20E14">
        <w:rPr>
          <w:rFonts w:ascii="仿宋_GB2312" w:eastAsia="仿宋_GB2312" w:hint="eastAsia"/>
          <w:sz w:val="30"/>
          <w:szCs w:val="30"/>
        </w:rPr>
        <w:t xml:space="preserve"> </w:t>
      </w:r>
      <w:r w:rsidR="00F72E2E" w:rsidRPr="00D20E14">
        <w:rPr>
          <w:rFonts w:ascii="仿宋_GB2312" w:eastAsia="仿宋_GB2312" w:hint="eastAsia"/>
          <w:sz w:val="30"/>
          <w:szCs w:val="30"/>
        </w:rPr>
        <w:t>（2</w:t>
      </w:r>
      <w:r w:rsidR="00F72E2E" w:rsidRPr="00D20E14">
        <w:rPr>
          <w:rFonts w:ascii="仿宋_GB2312" w:eastAsia="仿宋_GB2312"/>
          <w:sz w:val="30"/>
          <w:szCs w:val="30"/>
        </w:rPr>
        <w:t>）</w:t>
      </w:r>
      <w:r w:rsidRPr="00D20E14">
        <w:rPr>
          <w:rFonts w:ascii="仿宋_GB2312" w:eastAsia="仿宋_GB2312" w:hint="eastAsia"/>
          <w:sz w:val="30"/>
          <w:szCs w:val="30"/>
        </w:rPr>
        <w:t>点上个别谈话。辅导员没有工作经验，甚至自身还是学生身份，在与家长、社会人员打交道过程中，因工作方法、说话方式、沟通不够等难免产生误解、错判等现象。</w:t>
      </w:r>
    </w:p>
    <w:p w:rsidR="00520768" w:rsidRPr="00D20E14" w:rsidRDefault="00520768" w:rsidP="00D20E14">
      <w:pPr>
        <w:ind w:firstLineChars="200" w:firstLine="600"/>
        <w:rPr>
          <w:rFonts w:ascii="仿宋_GB2312" w:eastAsia="仿宋_GB2312"/>
          <w:sz w:val="30"/>
          <w:szCs w:val="30"/>
        </w:rPr>
      </w:pPr>
      <w:r w:rsidRPr="00D20E14">
        <w:rPr>
          <w:rFonts w:ascii="仿宋_GB2312" w:eastAsia="仿宋_GB2312" w:hint="eastAsia"/>
          <w:sz w:val="30"/>
          <w:szCs w:val="30"/>
        </w:rPr>
        <w:t xml:space="preserve"> </w:t>
      </w:r>
      <w:r w:rsidR="00F72E2E" w:rsidRPr="00D20E14">
        <w:rPr>
          <w:rFonts w:ascii="仿宋_GB2312" w:eastAsia="仿宋_GB2312" w:hint="eastAsia"/>
          <w:sz w:val="30"/>
          <w:szCs w:val="30"/>
        </w:rPr>
        <w:t>（3</w:t>
      </w:r>
      <w:r w:rsidR="00F72E2E" w:rsidRPr="00D20E14">
        <w:rPr>
          <w:rFonts w:ascii="仿宋_GB2312" w:eastAsia="仿宋_GB2312"/>
          <w:sz w:val="30"/>
          <w:szCs w:val="30"/>
        </w:rPr>
        <w:t>）</w:t>
      </w:r>
      <w:r w:rsidRPr="00D20E14">
        <w:rPr>
          <w:rFonts w:ascii="仿宋_GB2312" w:eastAsia="仿宋_GB2312" w:hint="eastAsia"/>
          <w:sz w:val="30"/>
          <w:szCs w:val="30"/>
        </w:rPr>
        <w:t>线上集中座谈。全体政工干部集中参加全校班主任、辅导员培训会，通过座谈的方式进行理论辅导，相互交流，提升辅导员思想政治教育的意识和能力，有效指导学生日常管理等困惑。</w:t>
      </w:r>
    </w:p>
    <w:p w:rsidR="00520768" w:rsidRDefault="00520768" w:rsidP="00520768">
      <w:pPr>
        <w:pStyle w:val="a7"/>
        <w:spacing w:before="0" w:beforeAutospacing="0" w:after="0" w:afterAutospacing="0" w:line="360" w:lineRule="auto"/>
        <w:rPr>
          <w:rFonts w:ascii="新宋体" w:eastAsia="新宋体" w:hAnsi="新宋体" w:cs="新宋体"/>
          <w:b/>
          <w:sz w:val="28"/>
          <w:szCs w:val="28"/>
        </w:rPr>
      </w:pPr>
      <w:r w:rsidRPr="00EF5B25">
        <w:rPr>
          <w:rFonts w:ascii="楷体_GB2312" w:eastAsia="楷体_GB2312" w:hAnsi="Times New Roman" w:hint="eastAsia"/>
          <w:kern w:val="2"/>
          <w:sz w:val="30"/>
          <w:szCs w:val="30"/>
        </w:rPr>
        <w:t xml:space="preserve">    </w:t>
      </w:r>
      <w:r w:rsidR="00F72E2E">
        <w:rPr>
          <w:rFonts w:ascii="楷体_GB2312" w:eastAsia="楷体_GB2312" w:hAnsi="Times New Roman" w:hint="eastAsia"/>
          <w:kern w:val="2"/>
          <w:sz w:val="30"/>
          <w:szCs w:val="30"/>
        </w:rPr>
        <w:t>3</w:t>
      </w:r>
      <w:r w:rsidRPr="00EF5B25">
        <w:rPr>
          <w:rFonts w:ascii="楷体_GB2312" w:eastAsia="楷体_GB2312" w:hAnsi="Times New Roman" w:hint="eastAsia"/>
          <w:kern w:val="2"/>
          <w:sz w:val="30"/>
          <w:szCs w:val="30"/>
        </w:rPr>
        <w:t>、以建党九十五周年为契机，充分发挥学院党团作用</w:t>
      </w:r>
    </w:p>
    <w:p w:rsidR="00520768" w:rsidRPr="00566011" w:rsidRDefault="00520768" w:rsidP="00D20E14">
      <w:pPr>
        <w:ind w:firstLineChars="200" w:firstLine="600"/>
        <w:rPr>
          <w:rFonts w:ascii="仿宋_GB2312" w:eastAsia="仿宋_GB2312"/>
          <w:sz w:val="30"/>
          <w:szCs w:val="30"/>
        </w:rPr>
      </w:pPr>
      <w:r w:rsidRPr="00566011">
        <w:rPr>
          <w:rFonts w:ascii="仿宋_GB2312" w:eastAsia="仿宋_GB2312" w:hint="eastAsia"/>
          <w:sz w:val="30"/>
          <w:szCs w:val="30"/>
        </w:rPr>
        <w:t>紧扣党建带团建这一基本点，落实共青团改革精神，立足新起点，顺应新形势，充分发挥共青团在党委工作中助手和后备军的作用。广泛开展了一系列贴合学院青年团员的品牌特色活动以及思想建设活动。同时学院团学工作深入贯彻党的十八大精神，以 “两学一做”、“社会主义核心价值观”、“中国梦”等为主题开展各项精神文明建设</w:t>
      </w:r>
      <w:r w:rsidR="00A04866" w:rsidRPr="00566011">
        <w:rPr>
          <w:rFonts w:ascii="仿宋_GB2312" w:eastAsia="仿宋_GB2312" w:hint="eastAsia"/>
          <w:sz w:val="30"/>
          <w:szCs w:val="30"/>
        </w:rPr>
        <w:t>活动</w:t>
      </w:r>
      <w:r w:rsidRPr="00566011">
        <w:rPr>
          <w:rFonts w:ascii="仿宋_GB2312" w:eastAsia="仿宋_GB2312" w:hint="eastAsia"/>
          <w:sz w:val="30"/>
          <w:szCs w:val="30"/>
        </w:rPr>
        <w:t>，广大青年团员在专业学习方面取得佳绩。“外研社杯”全国英语阅读大赛牛童同学荣获</w:t>
      </w:r>
      <w:r w:rsidRPr="00566011">
        <w:rPr>
          <w:rFonts w:ascii="仿宋_GB2312" w:eastAsia="仿宋_GB2312" w:hint="eastAsia"/>
          <w:sz w:val="30"/>
          <w:szCs w:val="30"/>
        </w:rPr>
        <w:lastRenderedPageBreak/>
        <w:t>省级一等奖、张锦辉同学二等奖、杨胜华同学三等奖；全国英语写作大赛吴馨玉同学荣获国家三等奖、省级特等奖；刘明丽同学荣获一等奖、梁</w:t>
      </w:r>
      <w:r w:rsidR="00A04866" w:rsidRPr="00566011">
        <w:rPr>
          <w:rFonts w:ascii="仿宋_GB2312" w:eastAsia="仿宋_GB2312" w:hint="eastAsia"/>
          <w:sz w:val="30"/>
          <w:szCs w:val="30"/>
        </w:rPr>
        <w:t>阳阳</w:t>
      </w:r>
      <w:r w:rsidRPr="00566011">
        <w:rPr>
          <w:rFonts w:ascii="仿宋_GB2312" w:eastAsia="仿宋_GB2312" w:hint="eastAsia"/>
          <w:sz w:val="30"/>
          <w:szCs w:val="30"/>
        </w:rPr>
        <w:t>同学荣获二等奖。</w:t>
      </w:r>
    </w:p>
    <w:p w:rsidR="00520768" w:rsidRPr="00566011" w:rsidRDefault="00566011" w:rsidP="00566011">
      <w:pPr>
        <w:pStyle w:val="a7"/>
        <w:spacing w:before="0" w:beforeAutospacing="0" w:after="0" w:afterAutospacing="0" w:line="360" w:lineRule="auto"/>
        <w:ind w:firstLineChars="200" w:firstLine="600"/>
        <w:rPr>
          <w:rFonts w:ascii="楷体_GB2312" w:eastAsia="楷体_GB2312" w:hAnsi="Times New Roman"/>
          <w:kern w:val="2"/>
          <w:sz w:val="30"/>
          <w:szCs w:val="30"/>
        </w:rPr>
      </w:pPr>
      <w:r>
        <w:rPr>
          <w:rFonts w:ascii="楷体_GB2312" w:eastAsia="楷体_GB2312" w:hAnsi="Times New Roman" w:hint="eastAsia"/>
          <w:kern w:val="2"/>
          <w:sz w:val="30"/>
          <w:szCs w:val="30"/>
        </w:rPr>
        <w:t>4、</w:t>
      </w:r>
      <w:r w:rsidR="00520768" w:rsidRPr="00EF5B25">
        <w:rPr>
          <w:rFonts w:ascii="楷体_GB2312" w:eastAsia="楷体_GB2312" w:hAnsi="Times New Roman" w:hint="eastAsia"/>
          <w:kern w:val="2"/>
          <w:sz w:val="30"/>
          <w:szCs w:val="30"/>
        </w:rPr>
        <w:t>以务实求真，开拓创新为理念，学生管理工作有活力</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（1</w:t>
      </w:r>
      <w:r w:rsidRPr="003E12D2">
        <w:rPr>
          <w:rFonts w:ascii="仿宋_GB2312" w:eastAsia="仿宋_GB2312"/>
          <w:sz w:val="30"/>
          <w:szCs w:val="30"/>
        </w:rPr>
        <w:t>）</w:t>
      </w:r>
      <w:r w:rsidR="00520768" w:rsidRPr="003E12D2">
        <w:rPr>
          <w:rFonts w:ascii="仿宋_GB2312" w:eastAsia="仿宋_GB2312" w:hint="eastAsia"/>
          <w:sz w:val="30"/>
          <w:szCs w:val="30"/>
        </w:rPr>
        <w:t>围绕学风建设，开展外语文化月活动。坚持以服务学生专业素养为中心，通过创新活动的内容和形式，开展英语晨读、英语“PTP”语音辅导、日语法语基础知识授课、英语配音大赛、外文海报设计大赛等系列活动，提升了学生的专业素质。</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（2</w:t>
      </w:r>
      <w:r w:rsidRPr="003E12D2">
        <w:rPr>
          <w:rFonts w:ascii="仿宋_GB2312" w:eastAsia="仿宋_GB2312"/>
          <w:sz w:val="30"/>
          <w:szCs w:val="30"/>
        </w:rPr>
        <w:t>）</w:t>
      </w:r>
      <w:r w:rsidR="00520768" w:rsidRPr="003E12D2">
        <w:rPr>
          <w:rFonts w:ascii="仿宋_GB2312" w:eastAsia="仿宋_GB2312" w:hint="eastAsia"/>
          <w:sz w:val="30"/>
          <w:szCs w:val="30"/>
        </w:rPr>
        <w:t>增强学习氛围，开展2013级考研动员大会。本学年邀请知名专家为学生有针对性性开展专题讲座报告共7场，为学生创造良好的学习氛围。本学年考研报考率为89.68%（478/533），考研率为27.51%（含保送生），专业四级考试一次性通过率为50.30%（167/332），专业八级考试一次性通过率为60.36%（223/372）。为学生们提供</w:t>
      </w:r>
      <w:r w:rsidR="00A04866" w:rsidRPr="003E12D2">
        <w:rPr>
          <w:rFonts w:ascii="仿宋_GB2312" w:eastAsia="仿宋_GB2312" w:hint="eastAsia"/>
          <w:sz w:val="30"/>
          <w:szCs w:val="30"/>
        </w:rPr>
        <w:t>良好的学习环境，给予</w:t>
      </w:r>
      <w:r w:rsidR="00520768" w:rsidRPr="003E12D2">
        <w:rPr>
          <w:rFonts w:ascii="仿宋_GB2312" w:eastAsia="仿宋_GB2312" w:hint="eastAsia"/>
          <w:sz w:val="30"/>
          <w:szCs w:val="30"/>
        </w:rPr>
        <w:t>一定</w:t>
      </w:r>
      <w:r w:rsidR="00A04866" w:rsidRPr="003E12D2">
        <w:rPr>
          <w:rFonts w:ascii="仿宋_GB2312" w:eastAsia="仿宋_GB2312" w:hint="eastAsia"/>
          <w:sz w:val="30"/>
          <w:szCs w:val="30"/>
        </w:rPr>
        <w:t>的</w:t>
      </w:r>
      <w:r w:rsidR="00520768" w:rsidRPr="003E12D2">
        <w:rPr>
          <w:rFonts w:ascii="仿宋_GB2312" w:eastAsia="仿宋_GB2312" w:hint="eastAsia"/>
          <w:sz w:val="30"/>
          <w:szCs w:val="30"/>
        </w:rPr>
        <w:t>激励。</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（3</w:t>
      </w:r>
      <w:r w:rsidRPr="003E12D2">
        <w:rPr>
          <w:rFonts w:ascii="仿宋_GB2312" w:eastAsia="仿宋_GB2312"/>
          <w:sz w:val="30"/>
          <w:szCs w:val="30"/>
        </w:rPr>
        <w:t>）</w:t>
      </w:r>
      <w:r w:rsidR="00520768" w:rsidRPr="003E12D2">
        <w:rPr>
          <w:rFonts w:ascii="仿宋_GB2312" w:eastAsia="仿宋_GB2312" w:hint="eastAsia"/>
          <w:sz w:val="30"/>
          <w:szCs w:val="30"/>
        </w:rPr>
        <w:t>积极倡导公益行动，强化志愿队伍建设。建立“我们在行动，文明齐步走”社会实践团队、“中国梦，‘译’路复兴观察团”志愿服务队和“向上向善好青年”社会实践团队等。其中“中国梦，‘译’路复兴观察团”获得团中央“千校千项”荣誉称号以及校团委“优秀组织奖”等多项荣誉。认真贯彻落实“2016年团学骨干培训”精神，组织团学骨干开展讲座培训、手抄</w:t>
      </w:r>
      <w:r w:rsidR="00A04866" w:rsidRPr="003E12D2">
        <w:rPr>
          <w:rFonts w:ascii="仿宋_GB2312" w:eastAsia="仿宋_GB2312" w:hint="eastAsia"/>
          <w:sz w:val="30"/>
          <w:szCs w:val="30"/>
        </w:rPr>
        <w:t>团章、反腐教育、基层实践教育、高校共青团改革理论座</w:t>
      </w:r>
      <w:r w:rsidR="00A04866" w:rsidRPr="003E12D2">
        <w:rPr>
          <w:rFonts w:ascii="仿宋_GB2312" w:eastAsia="仿宋_GB2312" w:hint="eastAsia"/>
          <w:sz w:val="30"/>
          <w:szCs w:val="30"/>
        </w:rPr>
        <w:lastRenderedPageBreak/>
        <w:t>谈会等多种工作</w:t>
      </w:r>
      <w:r w:rsidR="00520768" w:rsidRPr="003E12D2">
        <w:rPr>
          <w:rFonts w:ascii="仿宋_GB2312" w:eastAsia="仿宋_GB2312" w:hint="eastAsia"/>
          <w:sz w:val="30"/>
          <w:szCs w:val="30"/>
        </w:rPr>
        <w:t>，整合团学骨干队伍建设。重视“网上共青团建设”，利用微信、QQ群平台，切实增强工作信息传递的快捷性和互动性，在校网络微信排行榜排名第一。</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（4</w:t>
      </w:r>
      <w:r w:rsidRPr="003E12D2">
        <w:rPr>
          <w:rFonts w:ascii="仿宋_GB2312" w:eastAsia="仿宋_GB2312"/>
          <w:sz w:val="30"/>
          <w:szCs w:val="30"/>
        </w:rPr>
        <w:t>）</w:t>
      </w:r>
      <w:r w:rsidR="00520768" w:rsidRPr="003E12D2">
        <w:rPr>
          <w:rFonts w:ascii="仿宋_GB2312" w:eastAsia="仿宋_GB2312" w:hint="eastAsia"/>
          <w:sz w:val="30"/>
          <w:szCs w:val="30"/>
        </w:rPr>
        <w:t>听青年之声，享心灵阳光。我院“唐新乐吧”二级心理咨询站定期开展音乐心理剧团体辅导，接收来访者500余人，通过音乐心理剧团体辅导，利用音乐娱乐性特殊功能，开展不同主题的音乐团体体验活动，创造心理剧舞台重新演绎大学生心理成长故事，激发学生们的创造力和想象力，提高学生们的心理素质，深受学生们喜爱。有关教育部思政司领导、团中央巡视员和团省委副书记等领导亲临乐吧指导视察工作，并得到大家一致好评。</w:t>
      </w:r>
    </w:p>
    <w:p w:rsidR="00520768" w:rsidRPr="00EF5B25" w:rsidRDefault="00F72E2E" w:rsidP="00EF5B25">
      <w:pPr>
        <w:pStyle w:val="a7"/>
        <w:spacing w:before="0" w:beforeAutospacing="0" w:after="0" w:afterAutospacing="0" w:line="360" w:lineRule="auto"/>
        <w:ind w:firstLineChars="200" w:firstLine="600"/>
        <w:rPr>
          <w:rFonts w:ascii="楷体_GB2312" w:eastAsia="楷体_GB2312" w:hAnsi="Times New Roman"/>
          <w:kern w:val="2"/>
          <w:sz w:val="30"/>
          <w:szCs w:val="30"/>
        </w:rPr>
      </w:pPr>
      <w:r>
        <w:rPr>
          <w:rFonts w:ascii="楷体_GB2312" w:eastAsia="楷体_GB2312" w:hAnsi="Times New Roman" w:hint="eastAsia"/>
          <w:kern w:val="2"/>
          <w:sz w:val="30"/>
          <w:szCs w:val="30"/>
        </w:rPr>
        <w:t>5</w:t>
      </w:r>
      <w:r w:rsidR="00520768" w:rsidRPr="00EF5B25">
        <w:rPr>
          <w:rFonts w:ascii="楷体_GB2312" w:eastAsia="楷体_GB2312" w:hAnsi="Times New Roman" w:hint="eastAsia"/>
          <w:kern w:val="2"/>
          <w:sz w:val="30"/>
          <w:szCs w:val="30"/>
        </w:rPr>
        <w:t>、以服务学生为根本，学生工作有亮点</w:t>
      </w:r>
    </w:p>
    <w:p w:rsidR="00520768" w:rsidRPr="003E12D2" w:rsidRDefault="00520768" w:rsidP="003E12D2">
      <w:pPr>
        <w:ind w:firstLineChars="200" w:firstLine="600"/>
        <w:rPr>
          <w:rFonts w:ascii="仿宋_GB2312" w:eastAsia="仿宋_GB2312"/>
          <w:sz w:val="30"/>
          <w:szCs w:val="30"/>
        </w:rPr>
      </w:pPr>
      <w:r w:rsidRPr="003E12D2">
        <w:rPr>
          <w:rFonts w:ascii="仿宋_GB2312" w:eastAsia="仿宋_GB2312" w:hint="eastAsia"/>
          <w:sz w:val="30"/>
          <w:szCs w:val="30"/>
        </w:rPr>
        <w:t>我院开展各项品牌特色活动，营造健康向上、活力的校园文化氛围。举办2016级迎新晚会，高雅艺术进校园，增添学生青春活力；承办第二十四届校园歌手大赛，为师大青年学子提供一个绽放梦想的舞台，活动已经成为师大校园里影响最大、学生最关注的品牌活动之一；举办“疆心比心 情系师大” 民族团结特色活动，进行全校第一届新疆籍少数民族学生普通话演讲比赛，开设“外国语学院暖心课堂”，切实帮助新疆籍少数民族同学实际困难，受到省内外多</w:t>
      </w:r>
      <w:r w:rsidR="00775CC7" w:rsidRPr="003E12D2">
        <w:rPr>
          <w:rFonts w:ascii="仿宋_GB2312" w:eastAsia="仿宋_GB2312" w:hint="eastAsia"/>
          <w:sz w:val="30"/>
          <w:szCs w:val="30"/>
        </w:rPr>
        <w:t>家</w:t>
      </w:r>
      <w:r w:rsidRPr="003E12D2">
        <w:rPr>
          <w:rFonts w:ascii="仿宋_GB2312" w:eastAsia="仿宋_GB2312" w:hint="eastAsia"/>
          <w:sz w:val="30"/>
          <w:szCs w:val="30"/>
        </w:rPr>
        <w:t>媒体的宣传报道；举办“勿忘国耻，圆梦中华”南京大屠杀死难者国家公祭日爱国活动，通过微信、微博等新媒体平台进行在线直播，</w:t>
      </w:r>
      <w:r w:rsidR="00775CC7" w:rsidRPr="003E12D2">
        <w:rPr>
          <w:rFonts w:ascii="仿宋_GB2312" w:eastAsia="仿宋_GB2312" w:hint="eastAsia"/>
          <w:sz w:val="30"/>
          <w:szCs w:val="30"/>
        </w:rPr>
        <w:t>并</w:t>
      </w:r>
      <w:r w:rsidRPr="003E12D2">
        <w:rPr>
          <w:rFonts w:ascii="仿宋_GB2312" w:eastAsia="仿宋_GB2312" w:hint="eastAsia"/>
          <w:sz w:val="30"/>
          <w:szCs w:val="30"/>
        </w:rPr>
        <w:t>通过1000人次</w:t>
      </w:r>
      <w:r w:rsidRPr="003E12D2">
        <w:rPr>
          <w:rFonts w:ascii="仿宋_GB2312" w:eastAsia="仿宋_GB2312" w:hint="eastAsia"/>
          <w:sz w:val="30"/>
          <w:szCs w:val="30"/>
        </w:rPr>
        <w:lastRenderedPageBreak/>
        <w:t>在线观看；关于诚信考试教育进行网络直播考风考纪，喜获1.5万次点赞。</w:t>
      </w:r>
    </w:p>
    <w:p w:rsidR="00520768" w:rsidRPr="00EF5B25" w:rsidRDefault="00520768" w:rsidP="00520768">
      <w:pPr>
        <w:spacing w:line="360" w:lineRule="auto"/>
        <w:rPr>
          <w:rFonts w:ascii="楷体_GB2312" w:eastAsia="楷体_GB2312"/>
          <w:sz w:val="30"/>
          <w:szCs w:val="30"/>
        </w:rPr>
      </w:pPr>
      <w:r w:rsidRPr="00EF5B25">
        <w:rPr>
          <w:rFonts w:ascii="楷体_GB2312" w:eastAsia="楷体_GB2312" w:hint="eastAsia"/>
          <w:sz w:val="30"/>
          <w:szCs w:val="30"/>
        </w:rPr>
        <w:t xml:space="preserve">    </w:t>
      </w:r>
      <w:r w:rsidR="00F72E2E">
        <w:rPr>
          <w:rFonts w:ascii="楷体_GB2312" w:eastAsia="楷体_GB2312" w:hint="eastAsia"/>
          <w:sz w:val="30"/>
          <w:szCs w:val="30"/>
        </w:rPr>
        <w:t>6、</w:t>
      </w:r>
      <w:r w:rsidRPr="00EF5B25">
        <w:rPr>
          <w:rFonts w:ascii="楷体_GB2312" w:eastAsia="楷体_GB2312" w:hint="eastAsia"/>
          <w:sz w:val="30"/>
          <w:szCs w:val="30"/>
        </w:rPr>
        <w:t>回顾成绩，力求突破</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（1</w:t>
      </w:r>
      <w:r w:rsidRPr="00566011">
        <w:rPr>
          <w:rFonts w:ascii="仿宋_GB2312" w:eastAsia="仿宋_GB2312"/>
          <w:sz w:val="30"/>
          <w:szCs w:val="30"/>
        </w:rPr>
        <w:t>）</w:t>
      </w:r>
      <w:r w:rsidR="00520768" w:rsidRPr="00566011">
        <w:rPr>
          <w:rFonts w:ascii="仿宋_GB2312" w:eastAsia="仿宋_GB2312" w:hint="eastAsia"/>
          <w:sz w:val="30"/>
          <w:szCs w:val="30"/>
        </w:rPr>
        <w:t>2016年3月，被评为“学生工作先进单位”（第二名）；</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（2</w:t>
      </w:r>
      <w:r w:rsidRPr="00566011">
        <w:rPr>
          <w:rFonts w:ascii="仿宋_GB2312" w:eastAsia="仿宋_GB2312"/>
          <w:sz w:val="30"/>
          <w:szCs w:val="30"/>
        </w:rPr>
        <w:t>）</w:t>
      </w:r>
      <w:r w:rsidR="00520768" w:rsidRPr="00566011">
        <w:rPr>
          <w:rFonts w:ascii="仿宋_GB2312" w:eastAsia="仿宋_GB2312" w:hint="eastAsia"/>
          <w:sz w:val="30"/>
          <w:szCs w:val="30"/>
        </w:rPr>
        <w:t>2016年10月，校第56届运动会，团体总分第四名；</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（3</w:t>
      </w:r>
      <w:r w:rsidRPr="00566011">
        <w:rPr>
          <w:rFonts w:ascii="仿宋_GB2312" w:eastAsia="仿宋_GB2312"/>
          <w:sz w:val="30"/>
          <w:szCs w:val="30"/>
        </w:rPr>
        <w:t>）</w:t>
      </w:r>
      <w:r w:rsidR="00520768" w:rsidRPr="00566011">
        <w:rPr>
          <w:rFonts w:ascii="仿宋_GB2312" w:eastAsia="仿宋_GB2312" w:hint="eastAsia"/>
          <w:sz w:val="30"/>
          <w:szCs w:val="30"/>
        </w:rPr>
        <w:t>2016年10月，“中国梦，‘译’路复兴观察团”志愿服务队在共青团中央“千校千项”遴选活动中荣获“最具影响好项目”称号，并获得河南师范大学优秀组织奖，优秀指导老师奖，优秀团队奖及优秀调研报告奖；</w:t>
      </w:r>
    </w:p>
    <w:p w:rsidR="00775CC7" w:rsidRPr="00566011" w:rsidRDefault="00520768" w:rsidP="003E12D2">
      <w:pPr>
        <w:ind w:firstLineChars="200" w:firstLine="600"/>
        <w:rPr>
          <w:rFonts w:ascii="仿宋_GB2312" w:eastAsia="仿宋_GB2312"/>
          <w:sz w:val="30"/>
          <w:szCs w:val="30"/>
        </w:rPr>
      </w:pPr>
      <w:r w:rsidRPr="00566011">
        <w:rPr>
          <w:rFonts w:ascii="仿宋_GB2312" w:eastAsia="仿宋_GB2312" w:hint="eastAsia"/>
          <w:sz w:val="30"/>
          <w:szCs w:val="30"/>
        </w:rPr>
        <w:t xml:space="preserve"> </w:t>
      </w:r>
      <w:r w:rsidR="00F72E2E" w:rsidRPr="00566011">
        <w:rPr>
          <w:rFonts w:ascii="仿宋_GB2312" w:eastAsia="仿宋_GB2312" w:hint="eastAsia"/>
          <w:sz w:val="30"/>
          <w:szCs w:val="30"/>
        </w:rPr>
        <w:t>（4</w:t>
      </w:r>
      <w:r w:rsidR="00F72E2E" w:rsidRPr="00566011">
        <w:rPr>
          <w:rFonts w:ascii="仿宋_GB2312" w:eastAsia="仿宋_GB2312"/>
          <w:sz w:val="30"/>
          <w:szCs w:val="30"/>
        </w:rPr>
        <w:t>）</w:t>
      </w:r>
      <w:r w:rsidRPr="00566011">
        <w:rPr>
          <w:rFonts w:ascii="仿宋_GB2312" w:eastAsia="仿宋_GB2312" w:hint="eastAsia"/>
          <w:sz w:val="30"/>
          <w:szCs w:val="30"/>
        </w:rPr>
        <w:t>2016年，学生手册考试全校第一；</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（5</w:t>
      </w:r>
      <w:r w:rsidRPr="00566011">
        <w:rPr>
          <w:rFonts w:ascii="仿宋_GB2312" w:eastAsia="仿宋_GB2312"/>
          <w:sz w:val="30"/>
          <w:szCs w:val="30"/>
        </w:rPr>
        <w:t>）</w:t>
      </w:r>
      <w:r w:rsidR="00520768" w:rsidRPr="00566011">
        <w:rPr>
          <w:rFonts w:ascii="仿宋_GB2312" w:eastAsia="仿宋_GB2312" w:hint="eastAsia"/>
          <w:sz w:val="30"/>
          <w:szCs w:val="30"/>
        </w:rPr>
        <w:t>2016年，在第五届音乐技能大赛，第四届宗教知识竞赛，第八届法律文化节等活动中荣获优秀组织奖；</w:t>
      </w:r>
    </w:p>
    <w:p w:rsidR="00775CC7"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（6</w:t>
      </w:r>
      <w:r w:rsidRPr="00566011">
        <w:rPr>
          <w:rFonts w:ascii="仿宋_GB2312" w:eastAsia="仿宋_GB2312"/>
          <w:sz w:val="30"/>
          <w:szCs w:val="30"/>
        </w:rPr>
        <w:t>）</w:t>
      </w:r>
      <w:r w:rsidR="00775CC7" w:rsidRPr="00566011">
        <w:rPr>
          <w:rFonts w:ascii="仿宋_GB2312" w:eastAsia="仿宋_GB2312" w:hint="eastAsia"/>
          <w:sz w:val="30"/>
          <w:szCs w:val="30"/>
        </w:rPr>
        <w:t>2016年4月，在“永远跟党走 青春献祖国”纪念中国共产党成立95周年暨红军长征胜利80周年主题歌会中，获得团体一等奖；</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（7</w:t>
      </w:r>
      <w:r w:rsidRPr="00566011">
        <w:rPr>
          <w:rFonts w:ascii="仿宋_GB2312" w:eastAsia="仿宋_GB2312"/>
          <w:sz w:val="30"/>
          <w:szCs w:val="30"/>
        </w:rPr>
        <w:t>）</w:t>
      </w:r>
      <w:r w:rsidR="00520768" w:rsidRPr="00566011">
        <w:rPr>
          <w:rFonts w:ascii="仿宋_GB2312" w:eastAsia="仿宋_GB2312" w:hint="eastAsia"/>
          <w:sz w:val="30"/>
          <w:szCs w:val="30"/>
        </w:rPr>
        <w:t>2016年6月，唐新被评为河南省高校辅导员年度人物；</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（8</w:t>
      </w:r>
      <w:r w:rsidRPr="00566011">
        <w:rPr>
          <w:rFonts w:ascii="仿宋_GB2312" w:eastAsia="仿宋_GB2312"/>
          <w:sz w:val="30"/>
          <w:szCs w:val="30"/>
        </w:rPr>
        <w:t>）</w:t>
      </w:r>
      <w:r w:rsidR="00520768" w:rsidRPr="00566011">
        <w:rPr>
          <w:rFonts w:ascii="仿宋_GB2312" w:eastAsia="仿宋_GB2312" w:hint="eastAsia"/>
          <w:sz w:val="30"/>
          <w:szCs w:val="30"/>
        </w:rPr>
        <w:t>在第22届大学生基本技能竞赛之“三笔字”大赛中，获得团体一等奖；</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（9</w:t>
      </w:r>
      <w:r w:rsidRPr="00566011">
        <w:rPr>
          <w:rFonts w:ascii="仿宋_GB2312" w:eastAsia="仿宋_GB2312"/>
          <w:sz w:val="30"/>
          <w:szCs w:val="30"/>
        </w:rPr>
        <w:t>）</w:t>
      </w:r>
      <w:r w:rsidR="00520768" w:rsidRPr="00566011">
        <w:rPr>
          <w:rFonts w:ascii="仿宋_GB2312" w:eastAsia="仿宋_GB2312" w:hint="eastAsia"/>
          <w:sz w:val="30"/>
          <w:szCs w:val="30"/>
        </w:rPr>
        <w:t>2016年学生贷款还本催息工作，工作机制健全，全校排名第二；</w:t>
      </w:r>
    </w:p>
    <w:p w:rsidR="00520768" w:rsidRPr="00566011" w:rsidRDefault="00F72E2E" w:rsidP="003E12D2">
      <w:pPr>
        <w:ind w:firstLineChars="200" w:firstLine="600"/>
        <w:rPr>
          <w:rFonts w:ascii="仿宋_GB2312" w:eastAsia="仿宋_GB2312"/>
          <w:sz w:val="30"/>
          <w:szCs w:val="30"/>
        </w:rPr>
      </w:pPr>
      <w:r w:rsidRPr="00566011">
        <w:rPr>
          <w:rFonts w:ascii="仿宋_GB2312" w:eastAsia="仿宋_GB2312" w:hint="eastAsia"/>
          <w:sz w:val="30"/>
          <w:szCs w:val="30"/>
        </w:rPr>
        <w:t>（10</w:t>
      </w:r>
      <w:r w:rsidRPr="00566011">
        <w:rPr>
          <w:rFonts w:ascii="仿宋_GB2312" w:eastAsia="仿宋_GB2312"/>
          <w:sz w:val="30"/>
          <w:szCs w:val="30"/>
        </w:rPr>
        <w:t>）</w:t>
      </w:r>
      <w:r w:rsidR="00520768" w:rsidRPr="00566011">
        <w:rPr>
          <w:rFonts w:ascii="仿宋_GB2312" w:eastAsia="仿宋_GB2312" w:hint="eastAsia"/>
          <w:sz w:val="30"/>
          <w:szCs w:val="30"/>
        </w:rPr>
        <w:t>2016年“师大思辨杯”辩论赛</w:t>
      </w:r>
      <w:r w:rsidR="00775CC7" w:rsidRPr="00566011">
        <w:rPr>
          <w:rFonts w:ascii="仿宋_GB2312" w:eastAsia="仿宋_GB2312" w:hint="eastAsia"/>
          <w:sz w:val="30"/>
          <w:szCs w:val="30"/>
        </w:rPr>
        <w:t>中，我院选手思维敏</w:t>
      </w:r>
      <w:r w:rsidR="00775CC7" w:rsidRPr="00566011">
        <w:rPr>
          <w:rFonts w:ascii="仿宋_GB2312" w:eastAsia="仿宋_GB2312" w:hint="eastAsia"/>
          <w:sz w:val="30"/>
          <w:szCs w:val="30"/>
        </w:rPr>
        <w:lastRenderedPageBreak/>
        <w:t>捷，表现突出，获得“最佳人气奖”和团体二等奖。</w:t>
      </w:r>
    </w:p>
    <w:p w:rsidR="00520768" w:rsidRPr="00EF5B25" w:rsidRDefault="00566011" w:rsidP="00EF5B25">
      <w:pPr>
        <w:spacing w:line="360" w:lineRule="auto"/>
        <w:ind w:firstLineChars="150" w:firstLine="450"/>
        <w:rPr>
          <w:rFonts w:ascii="楷体_GB2312" w:eastAsia="楷体_GB2312"/>
          <w:sz w:val="30"/>
          <w:szCs w:val="30"/>
        </w:rPr>
      </w:pPr>
      <w:r>
        <w:rPr>
          <w:rFonts w:ascii="楷体_GB2312" w:eastAsia="楷体_GB2312" w:hint="eastAsia"/>
          <w:sz w:val="30"/>
          <w:szCs w:val="30"/>
        </w:rPr>
        <w:t>7</w:t>
      </w:r>
      <w:r w:rsidR="00520768" w:rsidRPr="00EF5B25">
        <w:rPr>
          <w:rFonts w:ascii="楷体_GB2312" w:eastAsia="楷体_GB2312" w:hint="eastAsia"/>
          <w:sz w:val="30"/>
          <w:szCs w:val="30"/>
        </w:rPr>
        <w:t>、存在问题及努力方向</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（1</w:t>
      </w:r>
      <w:r w:rsidRPr="003E12D2">
        <w:rPr>
          <w:rFonts w:ascii="仿宋_GB2312" w:eastAsia="仿宋_GB2312"/>
          <w:sz w:val="30"/>
          <w:szCs w:val="30"/>
        </w:rPr>
        <w:t>）</w:t>
      </w:r>
      <w:r w:rsidR="00520768" w:rsidRPr="003E12D2">
        <w:rPr>
          <w:rFonts w:ascii="仿宋_GB2312" w:eastAsia="仿宋_GB2312" w:hint="eastAsia"/>
          <w:sz w:val="30"/>
          <w:szCs w:val="30"/>
        </w:rPr>
        <w:t xml:space="preserve"> 对于学生的合理化</w:t>
      </w:r>
      <w:r w:rsidR="00775CC7" w:rsidRPr="003E12D2">
        <w:rPr>
          <w:rFonts w:ascii="仿宋_GB2312" w:eastAsia="仿宋_GB2312" w:hint="eastAsia"/>
          <w:sz w:val="30"/>
          <w:szCs w:val="30"/>
        </w:rPr>
        <w:t>意见、</w:t>
      </w:r>
      <w:r w:rsidR="00520768" w:rsidRPr="003E12D2">
        <w:rPr>
          <w:rFonts w:ascii="仿宋_GB2312" w:eastAsia="仿宋_GB2312" w:hint="eastAsia"/>
          <w:sz w:val="30"/>
          <w:szCs w:val="30"/>
        </w:rPr>
        <w:t>建议与成长中的诉求，由于人手、时间等客观因素，需要细化分类，制定措施和实施路径，逐步予以落实。</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（2</w:t>
      </w:r>
      <w:r w:rsidRPr="003E12D2">
        <w:rPr>
          <w:rFonts w:ascii="仿宋_GB2312" w:eastAsia="仿宋_GB2312"/>
          <w:sz w:val="30"/>
          <w:szCs w:val="30"/>
        </w:rPr>
        <w:t>）</w:t>
      </w:r>
      <w:r w:rsidR="00520768" w:rsidRPr="003E12D2">
        <w:rPr>
          <w:rFonts w:ascii="仿宋_GB2312" w:eastAsia="仿宋_GB2312" w:hint="eastAsia"/>
          <w:sz w:val="30"/>
          <w:szCs w:val="30"/>
        </w:rPr>
        <w:t>对学生党员与骨干分子模范作用的发挥、考核和评估等工作机制需要健全。</w:t>
      </w:r>
    </w:p>
    <w:p w:rsidR="00520768" w:rsidRPr="003E12D2" w:rsidRDefault="00F72E2E" w:rsidP="003E12D2">
      <w:pPr>
        <w:ind w:firstLineChars="200" w:firstLine="600"/>
        <w:rPr>
          <w:rFonts w:ascii="仿宋_GB2312" w:eastAsia="仿宋_GB2312"/>
          <w:sz w:val="30"/>
          <w:szCs w:val="30"/>
        </w:rPr>
      </w:pPr>
      <w:r w:rsidRPr="003E12D2">
        <w:rPr>
          <w:rFonts w:ascii="仿宋_GB2312" w:eastAsia="仿宋_GB2312" w:hint="eastAsia"/>
          <w:sz w:val="30"/>
          <w:szCs w:val="30"/>
        </w:rPr>
        <w:t>（3</w:t>
      </w:r>
      <w:r w:rsidRPr="003E12D2">
        <w:rPr>
          <w:rFonts w:ascii="仿宋_GB2312" w:eastAsia="仿宋_GB2312"/>
          <w:sz w:val="30"/>
          <w:szCs w:val="30"/>
        </w:rPr>
        <w:t>）</w:t>
      </w:r>
      <w:r w:rsidR="00520768" w:rsidRPr="003E12D2">
        <w:rPr>
          <w:rFonts w:ascii="仿宋_GB2312" w:eastAsia="仿宋_GB2312" w:hint="eastAsia"/>
          <w:sz w:val="30"/>
          <w:szCs w:val="30"/>
        </w:rPr>
        <w:t>辅导员与专业老师、教师与学生、老师与家长之间沟通交流不够。</w:t>
      </w:r>
    </w:p>
    <w:p w:rsidR="00A304DE" w:rsidRDefault="00A304DE" w:rsidP="00A304DE">
      <w:pPr>
        <w:ind w:firstLineChars="200" w:firstLine="600"/>
        <w:rPr>
          <w:rFonts w:ascii="黑体" w:eastAsia="黑体"/>
          <w:sz w:val="30"/>
          <w:szCs w:val="30"/>
        </w:rPr>
      </w:pPr>
      <w:r>
        <w:rPr>
          <w:rFonts w:ascii="黑体" w:eastAsia="黑体" w:hint="eastAsia"/>
          <w:sz w:val="30"/>
          <w:szCs w:val="30"/>
        </w:rPr>
        <w:t>七、党的建设、宣传思想工作</w:t>
      </w:r>
    </w:p>
    <w:p w:rsidR="00A304DE" w:rsidRDefault="00A304DE" w:rsidP="00A304DE">
      <w:pPr>
        <w:ind w:firstLineChars="200" w:firstLine="600"/>
        <w:rPr>
          <w:rFonts w:ascii="楷体_GB2312" w:eastAsia="楷体_GB2312"/>
          <w:sz w:val="30"/>
          <w:szCs w:val="30"/>
        </w:rPr>
      </w:pPr>
      <w:r>
        <w:rPr>
          <w:rFonts w:ascii="楷体_GB2312" w:eastAsia="楷体_GB2312" w:hint="eastAsia"/>
          <w:sz w:val="30"/>
          <w:szCs w:val="30"/>
        </w:rPr>
        <w:t>1、</w:t>
      </w:r>
      <w:r w:rsidRPr="00A85491">
        <w:rPr>
          <w:rFonts w:ascii="楷体_GB2312" w:eastAsia="楷体_GB2312" w:hint="eastAsia"/>
          <w:sz w:val="30"/>
          <w:szCs w:val="30"/>
        </w:rPr>
        <w:t>领导班子建设</w:t>
      </w:r>
    </w:p>
    <w:p w:rsidR="00775CC7"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（1）学院党委认真组织领导班子学习中央、省、市和学校的有关文件精神，始终坚定不移抓学习，抓制度，抓作风。院领导班子积极参加校部、院部各类学习培训活动。</w:t>
      </w:r>
    </w:p>
    <w:p w:rsidR="00A304DE"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（2）学院领导班子注意发扬团结协作的精神，形成了工作的整体合力。坚持党政联席会议制度、民主生活会议制度，有效促进了班子的团结与和谐。坚持民主集中制，坚持深入扎实</w:t>
      </w:r>
      <w:r w:rsidR="00775CC7" w:rsidRPr="00566011">
        <w:rPr>
          <w:rFonts w:ascii="仿宋_GB2312" w:eastAsia="仿宋_GB2312" w:hint="eastAsia"/>
          <w:sz w:val="30"/>
          <w:szCs w:val="30"/>
        </w:rPr>
        <w:t>地</w:t>
      </w:r>
      <w:r w:rsidRPr="00566011">
        <w:rPr>
          <w:rFonts w:ascii="仿宋_GB2312" w:eastAsia="仿宋_GB2312" w:hint="eastAsia"/>
          <w:sz w:val="30"/>
          <w:szCs w:val="30"/>
        </w:rPr>
        <w:t>开展民主议事活动。</w:t>
      </w:r>
    </w:p>
    <w:p w:rsidR="00A304DE" w:rsidRPr="008344DA" w:rsidRDefault="00A304DE" w:rsidP="00A304DE">
      <w:pPr>
        <w:ind w:firstLineChars="200" w:firstLine="600"/>
        <w:rPr>
          <w:rFonts w:ascii="楷体_GB2312" w:eastAsia="楷体_GB2312"/>
          <w:sz w:val="30"/>
          <w:szCs w:val="30"/>
        </w:rPr>
      </w:pPr>
      <w:r w:rsidRPr="00A85491">
        <w:rPr>
          <w:rFonts w:ascii="楷体_GB2312" w:eastAsia="楷体_GB2312" w:hint="eastAsia"/>
          <w:sz w:val="30"/>
          <w:szCs w:val="30"/>
        </w:rPr>
        <w:t>2</w:t>
      </w:r>
      <w:r>
        <w:rPr>
          <w:rFonts w:ascii="楷体_GB2312" w:eastAsia="楷体_GB2312" w:hint="eastAsia"/>
          <w:sz w:val="30"/>
          <w:szCs w:val="30"/>
        </w:rPr>
        <w:t>、</w:t>
      </w:r>
      <w:r w:rsidRPr="00A85491">
        <w:rPr>
          <w:rFonts w:ascii="楷体_GB2312" w:eastAsia="楷体_GB2312" w:hint="eastAsia"/>
          <w:sz w:val="30"/>
          <w:szCs w:val="30"/>
        </w:rPr>
        <w:t>党员和干部队伍建设</w:t>
      </w:r>
    </w:p>
    <w:p w:rsidR="00775CC7"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（1）重视干部队伍建设，完成学院党委换届工作，分工会人员增补工作，做好学院科级干部的选拔任用工作和副处级岗位的选配工作。</w:t>
      </w:r>
    </w:p>
    <w:p w:rsidR="00775CC7"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lastRenderedPageBreak/>
        <w:t>（2）完成巡视组党建评估工作和党建自查整改工作。</w:t>
      </w:r>
    </w:p>
    <w:p w:rsidR="00775CC7"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（3）完成2008年4月以来党费自查及补缴工作。</w:t>
      </w:r>
    </w:p>
    <w:p w:rsidR="00775CC7"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（4）定期召开支部书记座谈会；积极组织各支部开展学习教育活动。2016年被评为校级“先进基层党组织”。</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（5）号召党员发挥先锋模范作用，党员梁晓冬老师、刘国兵老师、支部书记曹崇老师、唐新老师等均荣获不同的省级荣誉称号。</w:t>
      </w:r>
    </w:p>
    <w:p w:rsidR="00A304DE"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（6）2016年我院党员转正49人，发展预备党员77人，培养入党积极分子242人，新生递交入党申请书501人。</w:t>
      </w:r>
    </w:p>
    <w:p w:rsidR="00A304DE"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3、工作制度建设</w:t>
      </w:r>
    </w:p>
    <w:p w:rsidR="00A304DE"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进一步健全完善了党政联席会议实施细则、中心组学习实施细则等多项制度。充分发挥学院教代会、学术委员会等作用，完善了学院各项规章制度并强化了落实与执行。</w:t>
      </w:r>
    </w:p>
    <w:p w:rsidR="00A304DE" w:rsidRPr="00AE2D1C" w:rsidRDefault="00A304DE" w:rsidP="00A304DE">
      <w:pPr>
        <w:ind w:firstLineChars="200" w:firstLine="600"/>
        <w:rPr>
          <w:rFonts w:ascii="楷体_GB2312" w:eastAsia="楷体_GB2312"/>
          <w:sz w:val="30"/>
          <w:szCs w:val="30"/>
        </w:rPr>
      </w:pPr>
      <w:r w:rsidRPr="00A85491">
        <w:rPr>
          <w:rFonts w:ascii="楷体_GB2312" w:eastAsia="楷体_GB2312" w:hint="eastAsia"/>
          <w:sz w:val="30"/>
          <w:szCs w:val="30"/>
        </w:rPr>
        <w:t>4</w:t>
      </w:r>
      <w:r>
        <w:rPr>
          <w:rFonts w:ascii="楷体_GB2312" w:eastAsia="楷体_GB2312" w:hint="eastAsia"/>
          <w:sz w:val="30"/>
          <w:szCs w:val="30"/>
        </w:rPr>
        <w:t>、</w:t>
      </w:r>
      <w:r w:rsidRPr="00A85491">
        <w:rPr>
          <w:rFonts w:ascii="楷体_GB2312" w:eastAsia="楷体_GB2312" w:hint="eastAsia"/>
          <w:sz w:val="30"/>
          <w:szCs w:val="30"/>
        </w:rPr>
        <w:t>改革和发展思路</w:t>
      </w:r>
      <w:r w:rsidRPr="00EF5B25">
        <w:rPr>
          <w:rFonts w:ascii="楷体_GB2312" w:eastAsia="楷体_GB2312" w:hint="eastAsia"/>
          <w:sz w:val="30"/>
          <w:szCs w:val="30"/>
        </w:rPr>
        <w:t xml:space="preserve">    </w:t>
      </w:r>
      <w:r w:rsidRPr="00E20915">
        <w:rPr>
          <w:rFonts w:hint="eastAsia"/>
        </w:rPr>
        <w:t xml:space="preserve">                                        </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（1</w:t>
      </w:r>
      <w:r w:rsidR="00EF5B25" w:rsidRPr="00566011">
        <w:rPr>
          <w:rFonts w:ascii="仿宋_GB2312" w:eastAsia="仿宋_GB2312"/>
          <w:sz w:val="30"/>
          <w:szCs w:val="30"/>
        </w:rPr>
        <w:t>）</w:t>
      </w:r>
      <w:r w:rsidRPr="00566011">
        <w:rPr>
          <w:rFonts w:ascii="仿宋_GB2312" w:eastAsia="仿宋_GB2312" w:hint="eastAsia"/>
          <w:sz w:val="30"/>
          <w:szCs w:val="30"/>
        </w:rPr>
        <w:t>学院就“十三五”事业发展规划制定工作多次召开领导班子会议，成立发展规划制定工作小组，就学院学科建设和教学改革、人才队伍建设等，提出切实可行的发展目标和发展思路。</w:t>
      </w:r>
      <w:r w:rsidR="00194320" w:rsidRPr="00566011">
        <w:rPr>
          <w:rFonts w:ascii="仿宋_GB2312" w:eastAsia="仿宋_GB2312" w:hint="eastAsia"/>
          <w:sz w:val="30"/>
          <w:szCs w:val="30"/>
        </w:rPr>
        <w:t xml:space="preserve">  </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（2）不断深化教学改革，加强人才队伍建设。全年邀请省内外知名专家学者前来讲座</w:t>
      </w:r>
      <w:r w:rsidR="009F45AF">
        <w:rPr>
          <w:rFonts w:ascii="仿宋_GB2312" w:eastAsia="仿宋_GB2312" w:hint="eastAsia"/>
          <w:sz w:val="30"/>
          <w:szCs w:val="30"/>
        </w:rPr>
        <w:t>40</w:t>
      </w:r>
      <w:r w:rsidR="004720AF">
        <w:rPr>
          <w:rFonts w:ascii="仿宋_GB2312" w:eastAsia="仿宋_GB2312" w:hint="eastAsia"/>
          <w:sz w:val="30"/>
          <w:szCs w:val="30"/>
        </w:rPr>
        <w:t>余</w:t>
      </w:r>
      <w:bookmarkStart w:id="0" w:name="_GoBack"/>
      <w:bookmarkEnd w:id="0"/>
      <w:r w:rsidRPr="00566011">
        <w:rPr>
          <w:rFonts w:ascii="仿宋_GB2312" w:eastAsia="仿宋_GB2312" w:hint="eastAsia"/>
          <w:sz w:val="30"/>
          <w:szCs w:val="30"/>
        </w:rPr>
        <w:t>场、校内专家讲座16场；鼓励教师参加学术会议、外出调研；新增2名青年教师攻读博士学位；2016年承办了省级“永恒的莎士比亚”专题年会。</w:t>
      </w:r>
    </w:p>
    <w:p w:rsidR="00A304DE"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lastRenderedPageBreak/>
        <w:t>（3）针对国家社科基金申报，坚持个人—团队—学院三级论证，邀请国内专家和已有项目主持人专题辅导。</w:t>
      </w:r>
    </w:p>
    <w:p w:rsidR="00A304DE" w:rsidRDefault="00A304DE" w:rsidP="00A304DE">
      <w:pPr>
        <w:ind w:firstLineChars="200" w:firstLine="600"/>
        <w:rPr>
          <w:rFonts w:ascii="楷体_GB2312" w:eastAsia="楷体_GB2312"/>
          <w:sz w:val="30"/>
          <w:szCs w:val="30"/>
        </w:rPr>
      </w:pPr>
      <w:r>
        <w:rPr>
          <w:rFonts w:ascii="楷体_GB2312" w:eastAsia="楷体_GB2312" w:hint="eastAsia"/>
          <w:sz w:val="30"/>
          <w:szCs w:val="30"/>
        </w:rPr>
        <w:t>5、</w:t>
      </w:r>
      <w:r w:rsidRPr="00A85491">
        <w:rPr>
          <w:rFonts w:ascii="楷体_GB2312" w:eastAsia="楷体_GB2312" w:hint="eastAsia"/>
          <w:sz w:val="30"/>
          <w:szCs w:val="30"/>
        </w:rPr>
        <w:t>理论学习与思想教育</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（1）</w:t>
      </w:r>
      <w:r w:rsidRPr="00566011">
        <w:rPr>
          <w:rFonts w:ascii="仿宋_GB2312" w:eastAsia="仿宋_GB2312"/>
          <w:sz w:val="30"/>
          <w:szCs w:val="30"/>
        </w:rPr>
        <w:t>院党委按照周二理论学习</w:t>
      </w:r>
      <w:r w:rsidRPr="00566011">
        <w:rPr>
          <w:rFonts w:ascii="仿宋_GB2312" w:eastAsia="仿宋_GB2312" w:hint="eastAsia"/>
          <w:sz w:val="30"/>
          <w:szCs w:val="30"/>
        </w:rPr>
        <w:t>和中心组学习</w:t>
      </w:r>
      <w:r w:rsidRPr="00566011">
        <w:rPr>
          <w:rFonts w:ascii="仿宋_GB2312" w:eastAsia="仿宋_GB2312"/>
          <w:sz w:val="30"/>
          <w:szCs w:val="30"/>
        </w:rPr>
        <w:t>计划，坚持做到了</w:t>
      </w:r>
      <w:r w:rsidRPr="00566011">
        <w:rPr>
          <w:rFonts w:ascii="仿宋_GB2312" w:eastAsia="仿宋_GB2312"/>
          <w:sz w:val="30"/>
          <w:szCs w:val="30"/>
        </w:rPr>
        <w:t>“</w:t>
      </w:r>
      <w:r w:rsidRPr="00566011">
        <w:rPr>
          <w:rFonts w:ascii="仿宋_GB2312" w:eastAsia="仿宋_GB2312"/>
          <w:sz w:val="30"/>
          <w:szCs w:val="30"/>
        </w:rPr>
        <w:t>六个有，两个坚持</w:t>
      </w:r>
      <w:r w:rsidRPr="00566011">
        <w:rPr>
          <w:rFonts w:ascii="仿宋_GB2312" w:eastAsia="仿宋_GB2312"/>
          <w:sz w:val="30"/>
          <w:szCs w:val="30"/>
        </w:rPr>
        <w:t>”</w:t>
      </w:r>
      <w:r w:rsidRPr="00566011">
        <w:rPr>
          <w:rFonts w:ascii="仿宋_GB2312" w:eastAsia="仿宋_GB2312"/>
          <w:sz w:val="30"/>
          <w:szCs w:val="30"/>
        </w:rPr>
        <w:t>。</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（2）认真开展“两学一做”系列学习教育活动，利用微博微信推送学习资源，制作“两学一做”宣传展板，开展手抄党章、知识竞赛和观看教育片等活动，组织党员教工到回龙学习张荣锁同志精神。</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（3）坚持开展品德教育和思想政治教育活动，如主题班会</w:t>
      </w:r>
      <w:r w:rsidR="00194320" w:rsidRPr="00566011">
        <w:rPr>
          <w:rFonts w:ascii="仿宋_GB2312" w:eastAsia="仿宋_GB2312" w:hint="eastAsia"/>
          <w:sz w:val="30"/>
          <w:szCs w:val="30"/>
        </w:rPr>
        <w:t>、安全教育讲座、新疆籍少数民族学生座谈会、心理特色交流会。</w:t>
      </w:r>
    </w:p>
    <w:p w:rsidR="00194320"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（4）学院二级心理咨询站---“唐新乐吧”</w:t>
      </w:r>
      <w:r w:rsidR="00194320" w:rsidRPr="00566011">
        <w:rPr>
          <w:rFonts w:ascii="仿宋_GB2312" w:eastAsia="仿宋_GB2312" w:hint="eastAsia"/>
          <w:sz w:val="30"/>
          <w:szCs w:val="30"/>
        </w:rPr>
        <w:t>被河南省教育厅评</w:t>
      </w:r>
      <w:r w:rsidRPr="00566011">
        <w:rPr>
          <w:rFonts w:ascii="仿宋_GB2312" w:eastAsia="仿宋_GB2312" w:hint="eastAsia"/>
          <w:sz w:val="30"/>
          <w:szCs w:val="30"/>
        </w:rPr>
        <w:t>为大学生心理健康教育特色品牌项目。</w:t>
      </w:r>
    </w:p>
    <w:p w:rsidR="00A304DE" w:rsidRPr="00566011" w:rsidRDefault="00A304DE" w:rsidP="003E12D2">
      <w:pPr>
        <w:ind w:firstLineChars="200" w:firstLine="600"/>
        <w:rPr>
          <w:rFonts w:ascii="仿宋_GB2312" w:eastAsia="仿宋_GB2312"/>
          <w:sz w:val="30"/>
          <w:szCs w:val="30"/>
        </w:rPr>
      </w:pPr>
      <w:r w:rsidRPr="00566011">
        <w:rPr>
          <w:rFonts w:ascii="仿宋_GB2312" w:eastAsia="仿宋_GB2312" w:hint="eastAsia"/>
          <w:sz w:val="30"/>
          <w:szCs w:val="30"/>
        </w:rPr>
        <w:t>（5）开展思想政治工作研究，辅导员积极参加理论研讨征文活动。</w:t>
      </w:r>
    </w:p>
    <w:p w:rsidR="00A304DE" w:rsidRPr="00300CA4" w:rsidRDefault="00A304DE" w:rsidP="00A304DE">
      <w:pPr>
        <w:ind w:firstLineChars="200" w:firstLine="600"/>
        <w:rPr>
          <w:rFonts w:ascii="楷体_GB2312" w:eastAsia="楷体_GB2312"/>
          <w:sz w:val="30"/>
          <w:szCs w:val="30"/>
        </w:rPr>
      </w:pPr>
      <w:r w:rsidRPr="00300CA4">
        <w:rPr>
          <w:rFonts w:ascii="楷体_GB2312" w:eastAsia="楷体_GB2312" w:hint="eastAsia"/>
          <w:sz w:val="30"/>
          <w:szCs w:val="30"/>
        </w:rPr>
        <w:t>6、精神文明建设工作</w:t>
      </w:r>
    </w:p>
    <w:p w:rsidR="00194320" w:rsidRPr="009F45AF" w:rsidRDefault="00A304DE" w:rsidP="003E12D2">
      <w:pPr>
        <w:ind w:firstLineChars="200" w:firstLine="600"/>
        <w:rPr>
          <w:rFonts w:ascii="仿宋_GB2312" w:eastAsia="仿宋_GB2312"/>
          <w:sz w:val="30"/>
          <w:szCs w:val="30"/>
        </w:rPr>
      </w:pPr>
      <w:r w:rsidRPr="009F45AF">
        <w:rPr>
          <w:rFonts w:ascii="仿宋_GB2312" w:eastAsia="仿宋_GB2312" w:hint="eastAsia"/>
          <w:sz w:val="30"/>
          <w:szCs w:val="30"/>
        </w:rPr>
        <w:t>（1）领导班子每学期定期和不定期召开精神文明相关会议，做到计划周全、目标明确、措施具体、责任落实。全年无重大教学和工作责任事故，无其他任何不良现象。</w:t>
      </w:r>
    </w:p>
    <w:p w:rsidR="00194320" w:rsidRPr="009F45AF" w:rsidRDefault="00A304DE" w:rsidP="003E12D2">
      <w:pPr>
        <w:ind w:firstLineChars="200" w:firstLine="600"/>
        <w:rPr>
          <w:rFonts w:ascii="仿宋_GB2312" w:eastAsia="仿宋_GB2312"/>
          <w:sz w:val="30"/>
          <w:szCs w:val="30"/>
        </w:rPr>
      </w:pPr>
      <w:r w:rsidRPr="009F45AF">
        <w:rPr>
          <w:rFonts w:ascii="仿宋_GB2312" w:eastAsia="仿宋_GB2312" w:hint="eastAsia"/>
          <w:sz w:val="30"/>
          <w:szCs w:val="30"/>
        </w:rPr>
        <w:t>（2）加强学院文化氛围建设，开辟本科生宣传栏、研究生学术交流园地。</w:t>
      </w:r>
    </w:p>
    <w:p w:rsidR="00194320" w:rsidRPr="009F45AF" w:rsidRDefault="00A304DE" w:rsidP="003E12D2">
      <w:pPr>
        <w:ind w:firstLineChars="200" w:firstLine="600"/>
        <w:rPr>
          <w:rFonts w:ascii="仿宋_GB2312" w:eastAsia="仿宋_GB2312"/>
          <w:sz w:val="30"/>
          <w:szCs w:val="30"/>
        </w:rPr>
      </w:pPr>
      <w:r w:rsidRPr="009F45AF">
        <w:rPr>
          <w:rFonts w:ascii="仿宋_GB2312" w:eastAsia="仿宋_GB2312" w:hint="eastAsia"/>
          <w:sz w:val="30"/>
          <w:szCs w:val="30"/>
        </w:rPr>
        <w:t>（3）成立了外国语学院莎士比亚戏剧社。</w:t>
      </w:r>
    </w:p>
    <w:p w:rsidR="00194320" w:rsidRPr="009F45AF" w:rsidRDefault="00A304DE" w:rsidP="003E12D2">
      <w:pPr>
        <w:ind w:firstLineChars="200" w:firstLine="600"/>
        <w:rPr>
          <w:rFonts w:ascii="仿宋_GB2312" w:eastAsia="仿宋_GB2312"/>
          <w:sz w:val="30"/>
          <w:szCs w:val="30"/>
        </w:rPr>
      </w:pPr>
      <w:r w:rsidRPr="009F45AF">
        <w:rPr>
          <w:rFonts w:ascii="仿宋_GB2312" w:eastAsia="仿宋_GB2312" w:hint="eastAsia"/>
          <w:sz w:val="30"/>
          <w:szCs w:val="30"/>
        </w:rPr>
        <w:lastRenderedPageBreak/>
        <w:t>（4）学院师生积极参与校级和院级活动，如运动会、三笔字大赛、迎新晚会等。</w:t>
      </w:r>
    </w:p>
    <w:p w:rsidR="00A304DE" w:rsidRPr="009F45AF" w:rsidRDefault="00A304DE" w:rsidP="003E12D2">
      <w:pPr>
        <w:ind w:firstLineChars="200" w:firstLine="600"/>
        <w:rPr>
          <w:rFonts w:ascii="仿宋_GB2312" w:eastAsia="仿宋_GB2312"/>
          <w:sz w:val="30"/>
          <w:szCs w:val="30"/>
        </w:rPr>
      </w:pPr>
      <w:r w:rsidRPr="009F45AF">
        <w:rPr>
          <w:rFonts w:ascii="仿宋_GB2312" w:eastAsia="仿宋_GB2312" w:hint="eastAsia"/>
          <w:sz w:val="30"/>
          <w:szCs w:val="30"/>
        </w:rPr>
        <w:t>（5）组织师生参与禁毒志愿者活动和各类救灾扶贫任务，坚持慰问退休教师。</w:t>
      </w:r>
    </w:p>
    <w:p w:rsidR="00A304DE" w:rsidRDefault="00A304DE" w:rsidP="00A304DE">
      <w:pPr>
        <w:ind w:firstLineChars="200" w:firstLine="600"/>
        <w:rPr>
          <w:rFonts w:ascii="楷体_GB2312" w:eastAsia="楷体_GB2312"/>
          <w:sz w:val="30"/>
          <w:szCs w:val="30"/>
        </w:rPr>
      </w:pPr>
      <w:r>
        <w:rPr>
          <w:rFonts w:ascii="楷体_GB2312" w:eastAsia="楷体_GB2312" w:hint="eastAsia"/>
          <w:sz w:val="30"/>
          <w:szCs w:val="30"/>
        </w:rPr>
        <w:t>7、</w:t>
      </w:r>
      <w:r w:rsidRPr="00A85491">
        <w:rPr>
          <w:rFonts w:ascii="楷体_GB2312" w:eastAsia="楷体_GB2312" w:hint="eastAsia"/>
          <w:sz w:val="30"/>
          <w:szCs w:val="30"/>
        </w:rPr>
        <w:t>新闻宣传工作</w:t>
      </w:r>
    </w:p>
    <w:p w:rsidR="00A304DE" w:rsidRPr="003E12D2" w:rsidRDefault="00A304DE" w:rsidP="003E12D2">
      <w:pPr>
        <w:ind w:firstLineChars="200" w:firstLine="600"/>
        <w:rPr>
          <w:rFonts w:ascii="仿宋_GB2312" w:eastAsia="仿宋_GB2312"/>
          <w:sz w:val="30"/>
          <w:szCs w:val="30"/>
        </w:rPr>
      </w:pPr>
      <w:r w:rsidRPr="003E12D2">
        <w:rPr>
          <w:rFonts w:ascii="仿宋_GB2312" w:eastAsia="仿宋_GB2312" w:hint="eastAsia"/>
          <w:sz w:val="30"/>
          <w:szCs w:val="30"/>
        </w:rPr>
        <w:t>设立专门人员负责学院网站不同版块的新闻发布工作，并定期</w:t>
      </w:r>
      <w:r w:rsidRPr="003E12D2">
        <w:rPr>
          <w:rFonts w:ascii="仿宋_GB2312" w:eastAsia="仿宋_GB2312"/>
          <w:sz w:val="30"/>
          <w:szCs w:val="30"/>
        </w:rPr>
        <w:t>举办宣传</w:t>
      </w:r>
      <w:r w:rsidRPr="003E12D2">
        <w:rPr>
          <w:rFonts w:ascii="仿宋_GB2312" w:eastAsia="仿宋_GB2312" w:hint="eastAsia"/>
          <w:sz w:val="30"/>
          <w:szCs w:val="30"/>
        </w:rPr>
        <w:t>工作</w:t>
      </w:r>
      <w:r w:rsidRPr="003E12D2">
        <w:rPr>
          <w:rFonts w:ascii="仿宋_GB2312" w:eastAsia="仿宋_GB2312"/>
          <w:sz w:val="30"/>
          <w:szCs w:val="30"/>
        </w:rPr>
        <w:t>培训会</w:t>
      </w:r>
      <w:r w:rsidRPr="003E12D2">
        <w:rPr>
          <w:rFonts w:ascii="仿宋_GB2312" w:eastAsia="仿宋_GB2312" w:hint="eastAsia"/>
          <w:sz w:val="30"/>
          <w:szCs w:val="30"/>
        </w:rPr>
        <w:t>。学校主页</w:t>
      </w:r>
      <w:r w:rsidRPr="003E12D2">
        <w:rPr>
          <w:rFonts w:ascii="仿宋_GB2312" w:eastAsia="仿宋_GB2312"/>
          <w:sz w:val="30"/>
          <w:szCs w:val="30"/>
        </w:rPr>
        <w:t>、</w:t>
      </w:r>
      <w:r w:rsidR="00194320" w:rsidRPr="003E12D2">
        <w:rPr>
          <w:rFonts w:ascii="仿宋_GB2312" w:eastAsia="仿宋_GB2312" w:hint="eastAsia"/>
          <w:sz w:val="30"/>
          <w:szCs w:val="30"/>
        </w:rPr>
        <w:t>蓝天网以及“两学一做”专题网页均有我院及时报送的新闻；</w:t>
      </w:r>
      <w:r w:rsidR="009F45AF">
        <w:rPr>
          <w:rFonts w:ascii="仿宋_GB2312" w:eastAsia="仿宋_GB2312" w:hint="eastAsia"/>
          <w:sz w:val="30"/>
          <w:szCs w:val="30"/>
        </w:rPr>
        <w:t>学院学生会、团委均开设了微博、</w:t>
      </w:r>
      <w:r w:rsidRPr="003E12D2">
        <w:rPr>
          <w:rFonts w:ascii="仿宋_GB2312" w:eastAsia="仿宋_GB2312" w:hint="eastAsia"/>
          <w:sz w:val="30"/>
          <w:szCs w:val="30"/>
        </w:rPr>
        <w:t>微信公众号</w:t>
      </w:r>
      <w:r w:rsidR="009F45AF">
        <w:rPr>
          <w:rFonts w:ascii="仿宋_GB2312" w:eastAsia="仿宋_GB2312" w:hint="eastAsia"/>
          <w:sz w:val="30"/>
          <w:szCs w:val="30"/>
        </w:rPr>
        <w:t>和视频直播间</w:t>
      </w:r>
      <w:r w:rsidRPr="003E12D2">
        <w:rPr>
          <w:rFonts w:ascii="仿宋_GB2312" w:eastAsia="仿宋_GB2312" w:hint="eastAsia"/>
          <w:sz w:val="30"/>
          <w:szCs w:val="30"/>
        </w:rPr>
        <w:t>同时推送学院新闻。</w:t>
      </w:r>
    </w:p>
    <w:p w:rsidR="00EE0C6E" w:rsidRPr="00A304DE" w:rsidRDefault="00EE0C6E" w:rsidP="00EE0C6E">
      <w:pPr>
        <w:spacing w:line="360" w:lineRule="auto"/>
        <w:ind w:firstLineChars="200" w:firstLine="600"/>
        <w:rPr>
          <w:rFonts w:ascii="楷体_GB2312" w:eastAsia="楷体_GB2312"/>
          <w:sz w:val="30"/>
          <w:szCs w:val="30"/>
        </w:rPr>
      </w:pPr>
    </w:p>
    <w:p w:rsidR="00801A94" w:rsidRPr="00EE0C6E" w:rsidRDefault="00801A94"/>
    <w:sectPr w:rsidR="00801A94" w:rsidRPr="00EE0C6E" w:rsidSect="00385355">
      <w:pgSz w:w="11906" w:h="16838"/>
      <w:pgMar w:top="1440" w:right="1983"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84D" w:rsidRDefault="002D584D" w:rsidP="00B71B8A">
      <w:r>
        <w:separator/>
      </w:r>
    </w:p>
  </w:endnote>
  <w:endnote w:type="continuationSeparator" w:id="0">
    <w:p w:rsidR="002D584D" w:rsidRDefault="002D584D" w:rsidP="00B7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84D" w:rsidRDefault="002D584D" w:rsidP="00B71B8A">
      <w:r>
        <w:separator/>
      </w:r>
    </w:p>
  </w:footnote>
  <w:footnote w:type="continuationSeparator" w:id="0">
    <w:p w:rsidR="002D584D" w:rsidRDefault="002D584D" w:rsidP="00B71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64BBE"/>
    <w:multiLevelType w:val="hybridMultilevel"/>
    <w:tmpl w:val="7556C76C"/>
    <w:lvl w:ilvl="0" w:tplc="CCAC7712">
      <w:start w:val="1"/>
      <w:numFmt w:val="decimal"/>
      <w:lvlText w:val="%1、"/>
      <w:lvlJc w:val="left"/>
      <w:pPr>
        <w:ind w:left="1296" w:hanging="720"/>
      </w:pPr>
      <w:rPr>
        <w:rFonts w:ascii="仿宋" w:eastAsia="仿宋" w:hAnsi="仿宋" w:cs="Times New Roman" w:hint="default"/>
        <w:b w:val="0"/>
        <w:sz w:val="30"/>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
    <w:nsid w:val="303A6D0B"/>
    <w:multiLevelType w:val="hybridMultilevel"/>
    <w:tmpl w:val="5E125F82"/>
    <w:lvl w:ilvl="0" w:tplc="56A0A65A">
      <w:start w:val="1"/>
      <w:numFmt w:val="japaneseCounting"/>
      <w:lvlText w:val="%1、"/>
      <w:lvlJc w:val="left"/>
      <w:pPr>
        <w:ind w:left="1200" w:hanging="60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5852143A"/>
    <w:multiLevelType w:val="singleLevel"/>
    <w:tmpl w:val="5852143A"/>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35AA5"/>
    <w:rsid w:val="000925F5"/>
    <w:rsid w:val="000E5D6E"/>
    <w:rsid w:val="00194320"/>
    <w:rsid w:val="00282A44"/>
    <w:rsid w:val="002D584D"/>
    <w:rsid w:val="002E41C0"/>
    <w:rsid w:val="003303B6"/>
    <w:rsid w:val="00385355"/>
    <w:rsid w:val="003E12D2"/>
    <w:rsid w:val="004512B0"/>
    <w:rsid w:val="00454EC5"/>
    <w:rsid w:val="004720AF"/>
    <w:rsid w:val="004D5629"/>
    <w:rsid w:val="00520768"/>
    <w:rsid w:val="00566011"/>
    <w:rsid w:val="005B4819"/>
    <w:rsid w:val="00775CC7"/>
    <w:rsid w:val="007969CC"/>
    <w:rsid w:val="007B31F8"/>
    <w:rsid w:val="007B78E2"/>
    <w:rsid w:val="007C6244"/>
    <w:rsid w:val="00801A94"/>
    <w:rsid w:val="00935AA5"/>
    <w:rsid w:val="009977B2"/>
    <w:rsid w:val="009F45AF"/>
    <w:rsid w:val="00A04866"/>
    <w:rsid w:val="00A304DE"/>
    <w:rsid w:val="00A953D7"/>
    <w:rsid w:val="00A96CDA"/>
    <w:rsid w:val="00B71B8A"/>
    <w:rsid w:val="00B95DE7"/>
    <w:rsid w:val="00C32482"/>
    <w:rsid w:val="00C3608C"/>
    <w:rsid w:val="00CE513A"/>
    <w:rsid w:val="00CF0977"/>
    <w:rsid w:val="00D20E14"/>
    <w:rsid w:val="00D37D0C"/>
    <w:rsid w:val="00E11BE4"/>
    <w:rsid w:val="00EE0C6E"/>
    <w:rsid w:val="00EF5B25"/>
    <w:rsid w:val="00F72E2E"/>
    <w:rsid w:val="00FC2C40"/>
    <w:rsid w:val="00FC3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C6E"/>
    <w:pPr>
      <w:ind w:firstLineChars="200" w:firstLine="420"/>
    </w:pPr>
  </w:style>
  <w:style w:type="paragraph" w:customStyle="1" w:styleId="cjk">
    <w:name w:val="cjk"/>
    <w:basedOn w:val="a"/>
    <w:rsid w:val="00EE0C6E"/>
    <w:pPr>
      <w:widowControl/>
      <w:spacing w:before="100" w:beforeAutospacing="1" w:after="100" w:afterAutospacing="1" w:line="260" w:lineRule="atLeast"/>
      <w:jc w:val="left"/>
    </w:pPr>
    <w:rPr>
      <w:rFonts w:ascii="宋体" w:hAnsi="宋体" w:cs="宋体"/>
      <w:kern w:val="0"/>
      <w:sz w:val="24"/>
    </w:rPr>
  </w:style>
  <w:style w:type="paragraph" w:styleId="a4">
    <w:name w:val="header"/>
    <w:basedOn w:val="a"/>
    <w:link w:val="Char"/>
    <w:uiPriority w:val="99"/>
    <w:unhideWhenUsed/>
    <w:rsid w:val="00B71B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71B8A"/>
    <w:rPr>
      <w:rFonts w:ascii="Times New Roman" w:eastAsia="宋体" w:hAnsi="Times New Roman" w:cs="Times New Roman"/>
      <w:sz w:val="18"/>
      <w:szCs w:val="18"/>
    </w:rPr>
  </w:style>
  <w:style w:type="paragraph" w:styleId="a5">
    <w:name w:val="footer"/>
    <w:basedOn w:val="a"/>
    <w:link w:val="Char0"/>
    <w:uiPriority w:val="99"/>
    <w:unhideWhenUsed/>
    <w:rsid w:val="00B71B8A"/>
    <w:pPr>
      <w:tabs>
        <w:tab w:val="center" w:pos="4153"/>
        <w:tab w:val="right" w:pos="8306"/>
      </w:tabs>
      <w:snapToGrid w:val="0"/>
      <w:jc w:val="left"/>
    </w:pPr>
    <w:rPr>
      <w:sz w:val="18"/>
      <w:szCs w:val="18"/>
    </w:rPr>
  </w:style>
  <w:style w:type="character" w:customStyle="1" w:styleId="Char0">
    <w:name w:val="页脚 Char"/>
    <w:basedOn w:val="a0"/>
    <w:link w:val="a5"/>
    <w:uiPriority w:val="99"/>
    <w:rsid w:val="00B71B8A"/>
    <w:rPr>
      <w:rFonts w:ascii="Times New Roman" w:eastAsia="宋体" w:hAnsi="Times New Roman" w:cs="Times New Roman"/>
      <w:sz w:val="18"/>
      <w:szCs w:val="18"/>
    </w:rPr>
  </w:style>
  <w:style w:type="paragraph" w:styleId="a6">
    <w:name w:val="Balloon Text"/>
    <w:basedOn w:val="a"/>
    <w:link w:val="Char1"/>
    <w:uiPriority w:val="99"/>
    <w:semiHidden/>
    <w:unhideWhenUsed/>
    <w:rsid w:val="00B71B8A"/>
    <w:rPr>
      <w:sz w:val="18"/>
      <w:szCs w:val="18"/>
    </w:rPr>
  </w:style>
  <w:style w:type="character" w:customStyle="1" w:styleId="Char1">
    <w:name w:val="批注框文本 Char"/>
    <w:basedOn w:val="a0"/>
    <w:link w:val="a6"/>
    <w:uiPriority w:val="99"/>
    <w:semiHidden/>
    <w:rsid w:val="00B71B8A"/>
    <w:rPr>
      <w:rFonts w:ascii="Times New Roman" w:eastAsia="宋体" w:hAnsi="Times New Roman" w:cs="Times New Roman"/>
      <w:sz w:val="18"/>
      <w:szCs w:val="18"/>
    </w:rPr>
  </w:style>
  <w:style w:type="paragraph" w:customStyle="1" w:styleId="1">
    <w:name w:val="列出段落1"/>
    <w:basedOn w:val="a"/>
    <w:rsid w:val="00A953D7"/>
    <w:pPr>
      <w:ind w:firstLineChars="200" w:firstLine="420"/>
    </w:pPr>
    <w:rPr>
      <w:rFonts w:ascii="Calibri" w:hAnsi="Calibri"/>
      <w:szCs w:val="22"/>
    </w:rPr>
  </w:style>
  <w:style w:type="character" w:customStyle="1" w:styleId="articletitle5">
    <w:name w:val="article_title5"/>
    <w:basedOn w:val="a0"/>
    <w:rsid w:val="00520768"/>
  </w:style>
  <w:style w:type="paragraph" w:styleId="a7">
    <w:name w:val="Normal (Web)"/>
    <w:basedOn w:val="a"/>
    <w:rsid w:val="00520768"/>
    <w:pPr>
      <w:spacing w:before="100" w:beforeAutospacing="1" w:after="100" w:afterAutospacing="1"/>
      <w:jc w:val="left"/>
    </w:pPr>
    <w:rPr>
      <w:rFonts w:ascii="Calibri" w:hAnsi="Calibri"/>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C6E"/>
    <w:pPr>
      <w:ind w:firstLineChars="200" w:firstLine="420"/>
    </w:pPr>
  </w:style>
  <w:style w:type="paragraph" w:customStyle="1" w:styleId="cjk">
    <w:name w:val="cjk"/>
    <w:basedOn w:val="a"/>
    <w:rsid w:val="00EE0C6E"/>
    <w:pPr>
      <w:widowControl/>
      <w:spacing w:before="100" w:beforeAutospacing="1" w:after="100" w:afterAutospacing="1" w:line="260" w:lineRule="atLeast"/>
      <w:jc w:val="left"/>
    </w:pPr>
    <w:rPr>
      <w:rFonts w:ascii="宋体" w:hAnsi="宋体" w:cs="宋体"/>
      <w:kern w:val="0"/>
      <w:sz w:val="24"/>
    </w:rPr>
  </w:style>
  <w:style w:type="paragraph" w:styleId="a4">
    <w:name w:val="header"/>
    <w:basedOn w:val="a"/>
    <w:link w:val="Char"/>
    <w:uiPriority w:val="99"/>
    <w:unhideWhenUsed/>
    <w:rsid w:val="00B71B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71B8A"/>
    <w:rPr>
      <w:rFonts w:ascii="Times New Roman" w:eastAsia="宋体" w:hAnsi="Times New Roman" w:cs="Times New Roman"/>
      <w:sz w:val="18"/>
      <w:szCs w:val="18"/>
    </w:rPr>
  </w:style>
  <w:style w:type="paragraph" w:styleId="a5">
    <w:name w:val="footer"/>
    <w:basedOn w:val="a"/>
    <w:link w:val="Char0"/>
    <w:uiPriority w:val="99"/>
    <w:unhideWhenUsed/>
    <w:rsid w:val="00B71B8A"/>
    <w:pPr>
      <w:tabs>
        <w:tab w:val="center" w:pos="4153"/>
        <w:tab w:val="right" w:pos="8306"/>
      </w:tabs>
      <w:snapToGrid w:val="0"/>
      <w:jc w:val="left"/>
    </w:pPr>
    <w:rPr>
      <w:sz w:val="18"/>
      <w:szCs w:val="18"/>
    </w:rPr>
  </w:style>
  <w:style w:type="character" w:customStyle="1" w:styleId="Char0">
    <w:name w:val="页脚 Char"/>
    <w:basedOn w:val="a0"/>
    <w:link w:val="a5"/>
    <w:uiPriority w:val="99"/>
    <w:rsid w:val="00B71B8A"/>
    <w:rPr>
      <w:rFonts w:ascii="Times New Roman" w:eastAsia="宋体" w:hAnsi="Times New Roman" w:cs="Times New Roman"/>
      <w:sz w:val="18"/>
      <w:szCs w:val="18"/>
    </w:rPr>
  </w:style>
  <w:style w:type="paragraph" w:styleId="a6">
    <w:name w:val="Balloon Text"/>
    <w:basedOn w:val="a"/>
    <w:link w:val="Char1"/>
    <w:uiPriority w:val="99"/>
    <w:semiHidden/>
    <w:unhideWhenUsed/>
    <w:rsid w:val="00B71B8A"/>
    <w:rPr>
      <w:sz w:val="18"/>
      <w:szCs w:val="18"/>
    </w:rPr>
  </w:style>
  <w:style w:type="character" w:customStyle="1" w:styleId="Char1">
    <w:name w:val="批注框文本 Char"/>
    <w:basedOn w:val="a0"/>
    <w:link w:val="a6"/>
    <w:uiPriority w:val="99"/>
    <w:semiHidden/>
    <w:rsid w:val="00B71B8A"/>
    <w:rPr>
      <w:rFonts w:ascii="Times New Roman" w:eastAsia="宋体" w:hAnsi="Times New Roman" w:cs="Times New Roman"/>
      <w:sz w:val="18"/>
      <w:szCs w:val="18"/>
    </w:rPr>
  </w:style>
  <w:style w:type="paragraph" w:customStyle="1" w:styleId="1">
    <w:name w:val="列出段落1"/>
    <w:basedOn w:val="a"/>
    <w:rsid w:val="00A953D7"/>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3C29A2-992B-4B56-8D88-0104D176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21</Pages>
  <Words>1551</Words>
  <Characters>8845</Characters>
  <Application>Microsoft Office Word</Application>
  <DocSecurity>0</DocSecurity>
  <Lines>73</Lines>
  <Paragraphs>20</Paragraphs>
  <ScaleCrop>false</ScaleCrop>
  <Company/>
  <LinksUpToDate>false</LinksUpToDate>
  <CharactersWithSpaces>10376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xb21cn</cp:lastModifiedBy>
  <cp:revision>30</cp:revision>
  <dcterms:created xsi:type="dcterms:W3CDTF">2016-12-14T11:35:00Z</dcterms:created>
  <dcterms:modified xsi:type="dcterms:W3CDTF">2016-12-16T03:06:00Z</dcterms:modified>
</cp:coreProperties>
</file>