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D3C" w:rsidRDefault="00E25D3C" w:rsidP="00E25D3C">
      <w:pPr>
        <w:ind w:firstLineChars="200" w:firstLine="883"/>
        <w:jc w:val="center"/>
        <w:rPr>
          <w:rFonts w:asciiTheme="majorEastAsia" w:eastAsiaTheme="majorEastAsia" w:hAnsiTheme="majorEastAsia"/>
          <w:b/>
          <w:color w:val="000000" w:themeColor="text1"/>
          <w:sz w:val="44"/>
          <w:szCs w:val="44"/>
        </w:rPr>
      </w:pPr>
    </w:p>
    <w:p w:rsidR="00536FD8" w:rsidRPr="00BF18BF" w:rsidRDefault="0041252E" w:rsidP="00E25D3C">
      <w:pPr>
        <w:ind w:firstLineChars="200" w:firstLine="883"/>
        <w:jc w:val="center"/>
        <w:rPr>
          <w:rFonts w:asciiTheme="majorEastAsia" w:eastAsiaTheme="majorEastAsia" w:hAnsiTheme="majorEastAsia"/>
          <w:b/>
          <w:color w:val="000000" w:themeColor="text1"/>
          <w:sz w:val="44"/>
          <w:szCs w:val="44"/>
        </w:rPr>
      </w:pPr>
      <w:r w:rsidRPr="00BF18BF">
        <w:rPr>
          <w:rFonts w:asciiTheme="majorEastAsia" w:eastAsiaTheme="majorEastAsia" w:hAnsiTheme="majorEastAsia" w:hint="eastAsia"/>
          <w:b/>
          <w:color w:val="000000" w:themeColor="text1"/>
          <w:sz w:val="44"/>
          <w:szCs w:val="44"/>
        </w:rPr>
        <w:t>2016年度工作总结</w:t>
      </w:r>
    </w:p>
    <w:p w:rsidR="00E25D3C" w:rsidRDefault="00E25D3C" w:rsidP="00E25D3C">
      <w:pPr>
        <w:ind w:firstLineChars="200" w:firstLine="640"/>
        <w:jc w:val="center"/>
        <w:rPr>
          <w:rFonts w:ascii="楷体" w:eastAsia="楷体" w:hAnsi="楷体"/>
          <w:color w:val="000000" w:themeColor="text1"/>
          <w:sz w:val="32"/>
          <w:szCs w:val="32"/>
        </w:rPr>
      </w:pPr>
    </w:p>
    <w:p w:rsidR="0041252E" w:rsidRPr="00BF18BF" w:rsidRDefault="0041252E" w:rsidP="00E25D3C">
      <w:pPr>
        <w:ind w:firstLineChars="200" w:firstLine="640"/>
        <w:jc w:val="center"/>
        <w:rPr>
          <w:rFonts w:ascii="楷体" w:eastAsia="楷体" w:hAnsi="楷体"/>
          <w:color w:val="000000" w:themeColor="text1"/>
          <w:sz w:val="32"/>
          <w:szCs w:val="32"/>
        </w:rPr>
      </w:pPr>
      <w:r w:rsidRPr="00BF18BF">
        <w:rPr>
          <w:rFonts w:ascii="楷体" w:eastAsia="楷体" w:hAnsi="楷体" w:hint="eastAsia"/>
          <w:color w:val="000000" w:themeColor="text1"/>
          <w:sz w:val="32"/>
          <w:szCs w:val="32"/>
        </w:rPr>
        <w:t>社会事业学院</w:t>
      </w:r>
    </w:p>
    <w:p w:rsidR="0041252E" w:rsidRPr="00BF18BF" w:rsidRDefault="0041252E" w:rsidP="00E25D3C">
      <w:pPr>
        <w:ind w:firstLineChars="200" w:firstLine="600"/>
        <w:rPr>
          <w:rFonts w:ascii="仿宋" w:eastAsia="仿宋" w:hAnsi="仿宋"/>
          <w:color w:val="000000" w:themeColor="text1"/>
          <w:sz w:val="30"/>
          <w:szCs w:val="30"/>
        </w:rPr>
      </w:pPr>
    </w:p>
    <w:p w:rsidR="007D758E" w:rsidRPr="00BF18BF" w:rsidRDefault="007D758E"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根据</w:t>
      </w:r>
      <w:r w:rsidR="00CD62AB" w:rsidRPr="00BF18BF">
        <w:rPr>
          <w:rFonts w:ascii="仿宋" w:eastAsia="仿宋" w:hAnsi="仿宋" w:hint="eastAsia"/>
          <w:color w:val="000000" w:themeColor="text1"/>
          <w:sz w:val="30"/>
          <w:szCs w:val="30"/>
        </w:rPr>
        <w:t>学校考核委员会关于年度考核工作的有关要求</w:t>
      </w:r>
      <w:r w:rsidR="00891C25" w:rsidRPr="00BF18BF">
        <w:rPr>
          <w:rFonts w:ascii="仿宋" w:eastAsia="仿宋" w:hAnsi="仿宋" w:hint="eastAsia"/>
          <w:color w:val="000000" w:themeColor="text1"/>
          <w:sz w:val="30"/>
          <w:szCs w:val="30"/>
        </w:rPr>
        <w:t>，</w:t>
      </w:r>
      <w:r w:rsidRPr="00BF18BF">
        <w:rPr>
          <w:rFonts w:ascii="仿宋" w:eastAsia="仿宋" w:hAnsi="仿宋" w:hint="eastAsia"/>
          <w:color w:val="000000" w:themeColor="text1"/>
          <w:sz w:val="30"/>
          <w:szCs w:val="30"/>
        </w:rPr>
        <w:t>现</w:t>
      </w:r>
      <w:r w:rsidR="0041252E" w:rsidRPr="00BF18BF">
        <w:rPr>
          <w:rFonts w:ascii="仿宋" w:eastAsia="仿宋" w:hAnsi="仿宋" w:hint="eastAsia"/>
          <w:color w:val="000000" w:themeColor="text1"/>
          <w:sz w:val="30"/>
          <w:szCs w:val="30"/>
        </w:rPr>
        <w:t>将一年来本单位各方面工作情况总结如下：</w:t>
      </w:r>
    </w:p>
    <w:p w:rsidR="000E4866" w:rsidRPr="00BF18BF" w:rsidRDefault="00CB3516" w:rsidP="00E25D3C">
      <w:pPr>
        <w:ind w:firstLineChars="200" w:firstLine="600"/>
        <w:rPr>
          <w:rFonts w:ascii="黑体" w:eastAsia="黑体" w:hAnsi="黑体"/>
          <w:color w:val="000000" w:themeColor="text1"/>
          <w:sz w:val="30"/>
          <w:szCs w:val="30"/>
        </w:rPr>
      </w:pPr>
      <w:r w:rsidRPr="00BF18BF">
        <w:rPr>
          <w:rFonts w:ascii="黑体" w:eastAsia="黑体" w:hAnsi="黑体" w:hint="eastAsia"/>
          <w:color w:val="000000" w:themeColor="text1"/>
          <w:sz w:val="30"/>
          <w:szCs w:val="30"/>
        </w:rPr>
        <w:t>一、</w:t>
      </w:r>
      <w:r w:rsidR="000E4866" w:rsidRPr="00BF18BF">
        <w:rPr>
          <w:rFonts w:ascii="黑体" w:eastAsia="黑体" w:hAnsi="黑体" w:hint="eastAsia"/>
          <w:color w:val="000000" w:themeColor="text1"/>
          <w:sz w:val="30"/>
          <w:szCs w:val="30"/>
        </w:rPr>
        <w:t>教学工作</w:t>
      </w:r>
    </w:p>
    <w:p w:rsidR="00CE02B9" w:rsidRPr="00AF5B63" w:rsidRDefault="005E31A5"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1加强特色专业建设</w:t>
      </w:r>
      <w:r w:rsidR="006C05D5" w:rsidRPr="00AF5B63">
        <w:rPr>
          <w:rFonts w:ascii="楷体" w:eastAsia="楷体" w:hAnsi="楷体" w:hint="eastAsia"/>
          <w:color w:val="000000" w:themeColor="text1"/>
          <w:sz w:val="30"/>
          <w:szCs w:val="30"/>
        </w:rPr>
        <w:t>力度</w:t>
      </w:r>
      <w:r w:rsidR="00D5120F" w:rsidRPr="00AF5B63">
        <w:rPr>
          <w:rFonts w:ascii="楷体" w:eastAsia="楷体" w:hAnsi="楷体" w:hint="eastAsia"/>
          <w:color w:val="000000" w:themeColor="text1"/>
          <w:sz w:val="30"/>
          <w:szCs w:val="30"/>
        </w:rPr>
        <w:t>，为学院教学提供专业保障</w:t>
      </w:r>
    </w:p>
    <w:p w:rsidR="005E31A5" w:rsidRPr="00BF18BF" w:rsidRDefault="005E31A5"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我院社会工作、社会学、劳动与社会保障三个专业在总结以往经验的基础上，按照“人无我有，人有我优，人优我新”的标准，不断强化办学水平和专业特色，目前我院已在社区社会工作、青少年社会学、农村社会保障等方面形成自己的特色。学院重视专业综合改革，专业发展规划明确，教学质量有保证，学生满意度为98%。2016年获批中央财政支持社会工作专业实习实训基地建设项目，</w:t>
      </w:r>
      <w:r w:rsidR="00E12536">
        <w:rPr>
          <w:rFonts w:ascii="仿宋" w:eastAsia="仿宋" w:hAnsi="仿宋" w:hint="eastAsia"/>
          <w:color w:val="000000" w:themeColor="text1"/>
          <w:sz w:val="30"/>
          <w:szCs w:val="30"/>
        </w:rPr>
        <w:t>已</w:t>
      </w:r>
      <w:r w:rsidR="00E12536" w:rsidRPr="00BF18BF">
        <w:rPr>
          <w:rFonts w:ascii="仿宋" w:eastAsia="仿宋" w:hAnsi="仿宋" w:hint="eastAsia"/>
          <w:color w:val="000000" w:themeColor="text1"/>
          <w:sz w:val="30"/>
          <w:szCs w:val="30"/>
        </w:rPr>
        <w:t>到账</w:t>
      </w:r>
      <w:r w:rsidR="00E12536">
        <w:rPr>
          <w:rFonts w:ascii="仿宋" w:eastAsia="仿宋" w:hAnsi="仿宋" w:hint="eastAsia"/>
          <w:color w:val="000000" w:themeColor="text1"/>
          <w:sz w:val="30"/>
          <w:szCs w:val="30"/>
        </w:rPr>
        <w:t>建设经费</w:t>
      </w:r>
      <w:r w:rsidR="00E12536" w:rsidRPr="00BF18BF">
        <w:rPr>
          <w:rFonts w:ascii="仿宋" w:eastAsia="仿宋" w:hAnsi="仿宋" w:hint="eastAsia"/>
          <w:color w:val="000000" w:themeColor="text1"/>
          <w:sz w:val="30"/>
          <w:szCs w:val="30"/>
        </w:rPr>
        <w:t>160万</w:t>
      </w:r>
      <w:r w:rsidRPr="00BF18BF">
        <w:rPr>
          <w:rFonts w:ascii="仿宋" w:eastAsia="仿宋" w:hAnsi="仿宋" w:hint="eastAsia"/>
          <w:color w:val="000000" w:themeColor="text1"/>
          <w:sz w:val="30"/>
          <w:szCs w:val="30"/>
        </w:rPr>
        <w:t>。</w:t>
      </w:r>
    </w:p>
    <w:p w:rsidR="00CE02B9" w:rsidRPr="00AF5B63" w:rsidRDefault="005E31A5"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2.</w:t>
      </w:r>
      <w:r w:rsidR="006C05D5" w:rsidRPr="00AF5B63">
        <w:rPr>
          <w:rFonts w:ascii="楷体" w:eastAsia="楷体" w:hAnsi="楷体" w:hint="eastAsia"/>
          <w:color w:val="000000" w:themeColor="text1"/>
          <w:sz w:val="30"/>
          <w:szCs w:val="30"/>
        </w:rPr>
        <w:t>逐步</w:t>
      </w:r>
      <w:r w:rsidRPr="00AF5B63">
        <w:rPr>
          <w:rFonts w:ascii="楷体" w:eastAsia="楷体" w:hAnsi="楷体" w:hint="eastAsia"/>
          <w:color w:val="000000" w:themeColor="text1"/>
          <w:sz w:val="30"/>
          <w:szCs w:val="30"/>
        </w:rPr>
        <w:t>推进课程与教材建设</w:t>
      </w:r>
      <w:r w:rsidR="006C05D5" w:rsidRPr="00AF5B63">
        <w:rPr>
          <w:rFonts w:ascii="楷体" w:eastAsia="楷体" w:hAnsi="楷体" w:hint="eastAsia"/>
          <w:color w:val="000000" w:themeColor="text1"/>
          <w:sz w:val="30"/>
          <w:szCs w:val="30"/>
        </w:rPr>
        <w:t>，注重基础性、先进性和综合性</w:t>
      </w:r>
    </w:p>
    <w:p w:rsidR="005E31A5" w:rsidRPr="00BF18BF" w:rsidRDefault="005E31A5"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课程教学改革结合本院专业应用型较强的特色，主讲教师均为所学专业博士毕业，教授、副教授均能做到为本科生讲授至少一门理论课程。强化课程和教材建设，本年度推荐三名教师（王萌、纪文晓、郭超）参加学校精品在线开放课程建设（建设课程分别为：社会统计学、个案工作、社会保险基金管理）同时积极推进建设三门双语课程，</w:t>
      </w:r>
      <w:r w:rsidRPr="00BF18BF">
        <w:rPr>
          <w:rFonts w:ascii="仿宋" w:eastAsia="仿宋" w:hAnsi="仿宋" w:hint="eastAsia"/>
          <w:color w:val="000000" w:themeColor="text1"/>
          <w:sz w:val="30"/>
          <w:szCs w:val="30"/>
        </w:rPr>
        <w:lastRenderedPageBreak/>
        <w:t>分别是《社会调查研究方法》、《个案小组》、《社会保障国际比较》。</w:t>
      </w:r>
    </w:p>
    <w:p w:rsidR="00CE02B9" w:rsidRPr="00AF5B63" w:rsidRDefault="005E31A5"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3.注重课堂教学改革</w:t>
      </w:r>
      <w:r w:rsidR="006C05D5" w:rsidRPr="00AF5B63">
        <w:rPr>
          <w:rFonts w:ascii="楷体" w:eastAsia="楷体" w:hAnsi="楷体" w:hint="eastAsia"/>
          <w:color w:val="000000" w:themeColor="text1"/>
          <w:sz w:val="30"/>
          <w:szCs w:val="30"/>
        </w:rPr>
        <w:t>，不断</w:t>
      </w:r>
      <w:r w:rsidRPr="00AF5B63">
        <w:rPr>
          <w:rFonts w:ascii="楷体" w:eastAsia="楷体" w:hAnsi="楷体"/>
          <w:color w:val="000000" w:themeColor="text1"/>
          <w:sz w:val="30"/>
          <w:szCs w:val="30"/>
        </w:rPr>
        <w:t>改进教学方法</w:t>
      </w:r>
      <w:r w:rsidRPr="00AF5B63">
        <w:rPr>
          <w:rFonts w:ascii="楷体" w:eastAsia="楷体" w:hAnsi="楷体" w:hint="eastAsia"/>
          <w:color w:val="000000" w:themeColor="text1"/>
          <w:sz w:val="30"/>
          <w:szCs w:val="30"/>
        </w:rPr>
        <w:t>和教学手段，大力开展</w:t>
      </w:r>
      <w:r w:rsidR="00F47ED4">
        <w:rPr>
          <w:rFonts w:ascii="楷体" w:eastAsia="楷体" w:hAnsi="楷体" w:hint="eastAsia"/>
          <w:color w:val="000000" w:themeColor="text1"/>
          <w:sz w:val="30"/>
          <w:szCs w:val="30"/>
        </w:rPr>
        <w:t>研究性教学和案例教学</w:t>
      </w:r>
    </w:p>
    <w:p w:rsidR="005E31A5" w:rsidRPr="00BF18BF" w:rsidRDefault="005E31A5"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本年度以教研室为单位开展课堂教学经验交流会六次，有效提升了青年教师课堂教学水平。必修课</w:t>
      </w:r>
      <w:r w:rsidR="00826D36" w:rsidRPr="00826D36">
        <w:rPr>
          <w:rFonts w:ascii="仿宋" w:eastAsia="仿宋" w:hAnsi="仿宋" w:hint="eastAsia"/>
          <w:color w:val="000000" w:themeColor="text1"/>
          <w:sz w:val="30"/>
          <w:szCs w:val="30"/>
        </w:rPr>
        <w:t>全部</w:t>
      </w:r>
      <w:r w:rsidRPr="00BF18BF">
        <w:rPr>
          <w:rFonts w:ascii="仿宋" w:eastAsia="仿宋" w:hAnsi="仿宋" w:hint="eastAsia"/>
          <w:color w:val="000000" w:themeColor="text1"/>
          <w:sz w:val="30"/>
          <w:szCs w:val="30"/>
        </w:rPr>
        <w:t>采用多媒体教学。年均发表教改论文0.2篇以上。</w:t>
      </w:r>
    </w:p>
    <w:p w:rsidR="00CE02B9" w:rsidRPr="00AF5B63" w:rsidRDefault="005E31A5"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4.</w:t>
      </w:r>
      <w:r w:rsidR="006C05D5" w:rsidRPr="00AF5B63">
        <w:rPr>
          <w:rFonts w:ascii="楷体" w:eastAsia="楷体" w:hAnsi="楷体" w:hint="eastAsia"/>
          <w:color w:val="000000" w:themeColor="text1"/>
          <w:sz w:val="30"/>
          <w:szCs w:val="30"/>
        </w:rPr>
        <w:t xml:space="preserve"> 不断加大实践教学力度，</w:t>
      </w:r>
      <w:r w:rsidR="00F47ED4">
        <w:rPr>
          <w:rFonts w:ascii="楷体" w:eastAsia="楷体" w:hAnsi="楷体" w:hint="eastAsia"/>
          <w:color w:val="000000" w:themeColor="text1"/>
          <w:sz w:val="30"/>
          <w:szCs w:val="30"/>
        </w:rPr>
        <w:t>积极组织开展大学生科研训练、学科竞赛和创新创业活动</w:t>
      </w:r>
    </w:p>
    <w:p w:rsidR="005E31A5" w:rsidRPr="00BF18BF" w:rsidRDefault="005E31A5"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严格落实毕业实习制度，专业实习管理规范，注重学生综合能力的培养。毕业论文管理规范，抽查获良好以上达80%以上。鼓励学生参与各类社会实践活动，提高学生实践水平。本年度暑期选派4名优秀本科生赴港参加社工实习，我校学生良好的专业素养和技能受到香港社工组织的高度评价。本院学生养老服务社会实践科研课题在老师指导下获创青春全国大学生创业大赛省级一等奖。</w:t>
      </w:r>
    </w:p>
    <w:p w:rsidR="00CE02B9" w:rsidRPr="00AF5B63" w:rsidRDefault="005E31A5"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5.狠抓教学管理，本年度教</w:t>
      </w:r>
      <w:r w:rsidR="00F47ED4">
        <w:rPr>
          <w:rFonts w:ascii="楷体" w:eastAsia="楷体" w:hAnsi="楷体" w:hint="eastAsia"/>
          <w:color w:val="000000" w:themeColor="text1"/>
          <w:sz w:val="30"/>
          <w:szCs w:val="30"/>
        </w:rPr>
        <w:t>学情况平稳良好、教学秩序井然有序</w:t>
      </w:r>
    </w:p>
    <w:p w:rsidR="005E31A5" w:rsidRPr="00BF18BF" w:rsidRDefault="005E31A5"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目前已构建起教务部门督查指导、学校同行督导、学院同行督导、教师互相听课的教学激励制度，学院内部严格落实教学管理规章制度，召开学生代表会议三次，听取同学们的意见和建议，将意见建议汇总反馈给每一位任课教师，督促教师提升教学水平；同时严格落实本科生导师制和班主任制度，不断强化学风建设。</w:t>
      </w:r>
    </w:p>
    <w:p w:rsidR="00CE02B9" w:rsidRPr="00AF5B63" w:rsidRDefault="00B84812"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6</w:t>
      </w:r>
      <w:r w:rsidR="0090373C" w:rsidRPr="00AF5B63">
        <w:rPr>
          <w:rFonts w:ascii="楷体" w:eastAsia="楷体" w:hAnsi="楷体" w:hint="eastAsia"/>
          <w:color w:val="000000" w:themeColor="text1"/>
          <w:sz w:val="30"/>
          <w:szCs w:val="30"/>
        </w:rPr>
        <w:t>.修订完善教学规章制度，落实省部共建新</w:t>
      </w:r>
      <w:r w:rsidR="00672895" w:rsidRPr="00AF5B63">
        <w:rPr>
          <w:rFonts w:ascii="楷体" w:eastAsia="楷体" w:hAnsi="楷体" w:hint="eastAsia"/>
          <w:color w:val="000000" w:themeColor="text1"/>
          <w:sz w:val="30"/>
          <w:szCs w:val="30"/>
        </w:rPr>
        <w:t>定位</w:t>
      </w:r>
    </w:p>
    <w:p w:rsidR="0090373C" w:rsidRPr="00BF18BF" w:rsidRDefault="0090373C"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上年度我们开展的群众路线教育实践活动对学院的规章制度进行</w:t>
      </w:r>
      <w:r w:rsidRPr="00BF18BF">
        <w:rPr>
          <w:rFonts w:ascii="仿宋" w:eastAsia="仿宋" w:hAnsi="仿宋" w:hint="eastAsia"/>
          <w:color w:val="000000" w:themeColor="text1"/>
          <w:sz w:val="30"/>
          <w:szCs w:val="30"/>
        </w:rPr>
        <w:lastRenderedPageBreak/>
        <w:t>了梳理、修订，本年度我们结合我们学校省部共建的新目标进行了进一步的完善，修订完善规章</w:t>
      </w:r>
      <w:r w:rsidR="00FA6578">
        <w:rPr>
          <w:rFonts w:ascii="仿宋" w:eastAsia="仿宋" w:hAnsi="仿宋" w:hint="eastAsia"/>
          <w:color w:val="000000" w:themeColor="text1"/>
          <w:sz w:val="30"/>
          <w:szCs w:val="30"/>
        </w:rPr>
        <w:t>的</w:t>
      </w:r>
      <w:r w:rsidRPr="00BF18BF">
        <w:rPr>
          <w:rFonts w:ascii="仿宋" w:eastAsia="仿宋" w:hAnsi="仿宋" w:hint="eastAsia"/>
          <w:color w:val="000000" w:themeColor="text1"/>
          <w:sz w:val="30"/>
          <w:szCs w:val="30"/>
        </w:rPr>
        <w:t>制度有：社会事业学院教学督导工作办法、社会事业学院集体备课制度、社会事业学院实践教学工作方案、社会事业学院教师职业发展规划、社会事业学院教学工作管理办法、社会事业学院考试管理规定、社会事业学院本科生导师制工作办法、</w:t>
      </w:r>
      <w:r w:rsidRPr="00826D36">
        <w:rPr>
          <w:rFonts w:ascii="仿宋" w:eastAsia="仿宋" w:hAnsi="仿宋" w:hint="eastAsia"/>
          <w:color w:val="000000" w:themeColor="text1"/>
          <w:sz w:val="30"/>
          <w:szCs w:val="30"/>
        </w:rPr>
        <w:t>社会事业学院本科毕业设计（论文）工作管理办法</w:t>
      </w:r>
      <w:r w:rsidRPr="00BF18BF">
        <w:rPr>
          <w:rFonts w:ascii="仿宋" w:eastAsia="仿宋" w:hAnsi="仿宋" w:hint="eastAsia"/>
          <w:color w:val="000000" w:themeColor="text1"/>
          <w:sz w:val="30"/>
          <w:szCs w:val="30"/>
        </w:rPr>
        <w:t>、社会事业学院教研室工作制度、社会事业学院专业实习工作管理规定。</w:t>
      </w:r>
    </w:p>
    <w:p w:rsidR="00EE1FDA" w:rsidRPr="00BF18BF" w:rsidRDefault="002B67E4" w:rsidP="00E25D3C">
      <w:pPr>
        <w:ind w:firstLineChars="200" w:firstLine="600"/>
        <w:rPr>
          <w:rFonts w:ascii="黑体" w:eastAsia="黑体" w:hAnsi="黑体"/>
          <w:color w:val="000000" w:themeColor="text1"/>
          <w:sz w:val="30"/>
          <w:szCs w:val="30"/>
        </w:rPr>
      </w:pPr>
      <w:r w:rsidRPr="00BF18BF">
        <w:rPr>
          <w:rFonts w:ascii="黑体" w:eastAsia="黑体" w:hAnsi="黑体" w:hint="eastAsia"/>
          <w:color w:val="000000" w:themeColor="text1"/>
          <w:sz w:val="30"/>
          <w:szCs w:val="30"/>
        </w:rPr>
        <w:t>二</w:t>
      </w:r>
      <w:r w:rsidR="00EE1FDA" w:rsidRPr="00BF18BF">
        <w:rPr>
          <w:rFonts w:ascii="黑体" w:eastAsia="黑体" w:hAnsi="黑体" w:hint="eastAsia"/>
          <w:color w:val="000000" w:themeColor="text1"/>
          <w:sz w:val="30"/>
          <w:szCs w:val="30"/>
        </w:rPr>
        <w:t>、学科建设与研究生教育</w:t>
      </w:r>
    </w:p>
    <w:p w:rsidR="00CE02B9" w:rsidRPr="00AF5B63" w:rsidRDefault="00B00387"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1.</w:t>
      </w:r>
      <w:r w:rsidR="00F47ED4">
        <w:rPr>
          <w:rFonts w:ascii="楷体" w:eastAsia="楷体" w:hAnsi="楷体" w:hint="eastAsia"/>
          <w:color w:val="000000" w:themeColor="text1"/>
          <w:sz w:val="30"/>
          <w:szCs w:val="30"/>
        </w:rPr>
        <w:t>加强学科建设，打造特色学科</w:t>
      </w:r>
    </w:p>
    <w:p w:rsidR="00B00387" w:rsidRPr="00BF18BF" w:rsidRDefault="00FE6D66"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学院</w:t>
      </w:r>
      <w:r w:rsidR="005E3A26" w:rsidRPr="00BF18BF">
        <w:rPr>
          <w:rFonts w:ascii="仿宋" w:eastAsia="仿宋" w:hAnsi="仿宋" w:hint="eastAsia"/>
          <w:color w:val="000000" w:themeColor="text1"/>
          <w:sz w:val="30"/>
          <w:szCs w:val="30"/>
        </w:rPr>
        <w:t>整体谋划，成效显著，人才队伍稳定，各项措施得力。</w:t>
      </w:r>
      <w:r w:rsidR="00B00387" w:rsidRPr="00BF18BF">
        <w:rPr>
          <w:rFonts w:ascii="仿宋" w:eastAsia="仿宋" w:hAnsi="仿宋" w:hint="eastAsia"/>
          <w:color w:val="000000" w:themeColor="text1"/>
          <w:sz w:val="30"/>
          <w:szCs w:val="30"/>
        </w:rPr>
        <w:t>学院领导一贯重视学科建设规划与重点学科建设，2016年7-8月，围绕学校工作部署，学院多次召开动员会议，布置河南师范大学重点学科专项资金项目申报工作，并借机规划完整社会学重点学科发展方案；在社会学重点学科建设的过程中，学院多次召开专门的会议，从人才队伍、条件、协调管理等方面制定具体措施，取得显著成效；</w:t>
      </w:r>
      <w:r w:rsidR="008344CA">
        <w:rPr>
          <w:rFonts w:ascii="仿宋" w:eastAsia="仿宋" w:hAnsi="仿宋" w:hint="eastAsia"/>
          <w:color w:val="000000" w:themeColor="text1"/>
          <w:sz w:val="30"/>
          <w:szCs w:val="30"/>
        </w:rPr>
        <w:t>本年度</w:t>
      </w:r>
      <w:r w:rsidR="00B00387" w:rsidRPr="00BF18BF">
        <w:rPr>
          <w:rFonts w:ascii="仿宋" w:eastAsia="仿宋" w:hAnsi="仿宋" w:hint="eastAsia"/>
          <w:color w:val="000000" w:themeColor="text1"/>
          <w:sz w:val="30"/>
          <w:szCs w:val="30"/>
        </w:rPr>
        <w:t>，推进社会学重点学科评估工作，考核顺利通过；积极响应学校优势特色学科培育计划方案，汇集学科成果，凝练研究方向。</w:t>
      </w:r>
    </w:p>
    <w:p w:rsidR="00CE02B9" w:rsidRPr="00AF5B63" w:rsidRDefault="00B00387"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2.</w:t>
      </w:r>
      <w:r w:rsidR="00574CE8" w:rsidRPr="00AF5B63">
        <w:rPr>
          <w:rFonts w:ascii="楷体" w:eastAsia="楷体" w:hAnsi="楷体" w:hint="eastAsia"/>
          <w:color w:val="000000" w:themeColor="text1"/>
          <w:sz w:val="30"/>
          <w:szCs w:val="30"/>
        </w:rPr>
        <w:t>加强</w:t>
      </w:r>
      <w:r w:rsidRPr="00AF5B63">
        <w:rPr>
          <w:rFonts w:ascii="楷体" w:eastAsia="楷体" w:hAnsi="楷体" w:hint="eastAsia"/>
          <w:color w:val="000000" w:themeColor="text1"/>
          <w:sz w:val="30"/>
          <w:szCs w:val="30"/>
        </w:rPr>
        <w:t>重点</w:t>
      </w:r>
      <w:r w:rsidR="00CE02B9" w:rsidRPr="00AF5B63">
        <w:rPr>
          <w:rFonts w:ascii="楷体" w:eastAsia="楷体" w:hAnsi="楷体" w:hint="eastAsia"/>
          <w:color w:val="000000" w:themeColor="text1"/>
          <w:sz w:val="30"/>
          <w:szCs w:val="30"/>
        </w:rPr>
        <w:t>学科</w:t>
      </w:r>
      <w:r w:rsidR="00574CE8" w:rsidRPr="00AF5B63">
        <w:rPr>
          <w:rFonts w:ascii="楷体" w:eastAsia="楷体" w:hAnsi="楷体" w:hint="eastAsia"/>
          <w:color w:val="000000" w:themeColor="text1"/>
          <w:sz w:val="30"/>
          <w:szCs w:val="30"/>
        </w:rPr>
        <w:t>建设</w:t>
      </w:r>
      <w:r w:rsidR="00906C9E" w:rsidRPr="00AF5B63">
        <w:rPr>
          <w:rFonts w:ascii="楷体" w:eastAsia="楷体" w:hAnsi="楷体" w:hint="eastAsia"/>
          <w:color w:val="000000" w:themeColor="text1"/>
          <w:sz w:val="30"/>
          <w:szCs w:val="30"/>
        </w:rPr>
        <w:t>，充分发挥科研主力军作用</w:t>
      </w:r>
    </w:p>
    <w:p w:rsidR="00B00387" w:rsidRPr="00BF18BF" w:rsidRDefault="00B00387"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2016年度学院两个科研平台分别顺利完成评估工作，通过验收：2016年3-4月，完成河南省普通高等学校人文社科重点研究基地青少年问题研究中心评估工作；2016年10-11月，完成河南师范大学特色与应用研究基地社会福利研究与服务中心验收工作。</w:t>
      </w:r>
    </w:p>
    <w:p w:rsidR="00AF5B63" w:rsidRDefault="00B00387"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lastRenderedPageBreak/>
        <w:t>3.</w:t>
      </w:r>
      <w:r w:rsidR="00544D58" w:rsidRPr="00AF5B63">
        <w:rPr>
          <w:rFonts w:ascii="楷体" w:eastAsia="楷体" w:hAnsi="楷体" w:hint="eastAsia"/>
          <w:color w:val="000000" w:themeColor="text1"/>
          <w:sz w:val="30"/>
          <w:szCs w:val="30"/>
        </w:rPr>
        <w:t>开展</w:t>
      </w:r>
      <w:r w:rsidRPr="00AF5B63">
        <w:rPr>
          <w:rFonts w:ascii="楷体" w:eastAsia="楷体" w:hAnsi="楷体" w:hint="eastAsia"/>
          <w:color w:val="000000" w:themeColor="text1"/>
          <w:sz w:val="30"/>
          <w:szCs w:val="30"/>
        </w:rPr>
        <w:t>学术交流活动</w:t>
      </w:r>
      <w:r w:rsidR="00544D58" w:rsidRPr="00AF5B63">
        <w:rPr>
          <w:rFonts w:ascii="楷体" w:eastAsia="楷体" w:hAnsi="楷体" w:hint="eastAsia"/>
          <w:color w:val="000000" w:themeColor="text1"/>
          <w:sz w:val="30"/>
          <w:szCs w:val="30"/>
        </w:rPr>
        <w:t>，</w:t>
      </w:r>
      <w:r w:rsidR="009930EF" w:rsidRPr="00AF5B63">
        <w:rPr>
          <w:rFonts w:ascii="楷体" w:eastAsia="楷体" w:hAnsi="楷体" w:hint="eastAsia"/>
          <w:color w:val="000000" w:themeColor="text1"/>
          <w:sz w:val="30"/>
          <w:szCs w:val="30"/>
        </w:rPr>
        <w:t>提升</w:t>
      </w:r>
      <w:r w:rsidR="00472BD2" w:rsidRPr="00AF5B63">
        <w:rPr>
          <w:rFonts w:ascii="楷体" w:eastAsia="楷体" w:hAnsi="楷体" w:hint="eastAsia"/>
          <w:color w:val="000000" w:themeColor="text1"/>
          <w:sz w:val="30"/>
          <w:szCs w:val="30"/>
        </w:rPr>
        <w:t>学院</w:t>
      </w:r>
      <w:r w:rsidR="009930EF" w:rsidRPr="00AF5B63">
        <w:rPr>
          <w:rFonts w:ascii="楷体" w:eastAsia="楷体" w:hAnsi="楷体" w:hint="eastAsia"/>
          <w:color w:val="000000" w:themeColor="text1"/>
          <w:sz w:val="30"/>
          <w:szCs w:val="30"/>
        </w:rPr>
        <w:t>教师</w:t>
      </w:r>
      <w:r w:rsidR="00472BD2" w:rsidRPr="00AF5B63">
        <w:rPr>
          <w:rFonts w:ascii="楷体" w:eastAsia="楷体" w:hAnsi="楷体" w:hint="eastAsia"/>
          <w:color w:val="000000" w:themeColor="text1"/>
          <w:sz w:val="30"/>
          <w:szCs w:val="30"/>
        </w:rPr>
        <w:t>的</w:t>
      </w:r>
      <w:r w:rsidR="009930EF" w:rsidRPr="00AF5B63">
        <w:rPr>
          <w:rFonts w:ascii="楷体" w:eastAsia="楷体" w:hAnsi="楷体" w:hint="eastAsia"/>
          <w:color w:val="000000" w:themeColor="text1"/>
          <w:sz w:val="30"/>
          <w:szCs w:val="30"/>
        </w:rPr>
        <w:t>创新能力和创新水平</w:t>
      </w:r>
    </w:p>
    <w:p w:rsidR="00B00387" w:rsidRPr="00BF18BF" w:rsidRDefault="00B00387" w:rsidP="00E25D3C">
      <w:pPr>
        <w:ind w:firstLineChars="200" w:firstLine="600"/>
        <w:rPr>
          <w:rFonts w:ascii="仿宋" w:eastAsia="仿宋" w:hAnsi="仿宋"/>
          <w:color w:val="000000" w:themeColor="text1"/>
          <w:sz w:val="30"/>
          <w:szCs w:val="30"/>
        </w:rPr>
      </w:pPr>
      <w:r w:rsidRPr="00AF5B63">
        <w:rPr>
          <w:rFonts w:ascii="仿宋" w:eastAsia="仿宋" w:hAnsi="仿宋" w:hint="eastAsia"/>
          <w:color w:val="000000" w:themeColor="text1"/>
          <w:sz w:val="30"/>
          <w:szCs w:val="30"/>
        </w:rPr>
        <w:t>为</w:t>
      </w:r>
      <w:r w:rsidRPr="00BF18BF">
        <w:rPr>
          <w:rFonts w:ascii="仿宋" w:eastAsia="仿宋" w:hAnsi="仿宋" w:hint="eastAsia"/>
          <w:color w:val="000000" w:themeColor="text1"/>
          <w:sz w:val="30"/>
          <w:szCs w:val="30"/>
        </w:rPr>
        <w:t>更好地开展学术交流活动，在院领导的支持下，本院制定了健全的学术交流制度；高中建教授、魏雷东教授等多位学者在中国青少年研究会、在河南哲学学会等省级以上学术团体兼职。2016年度，我院学术交流频繁，</w:t>
      </w:r>
      <w:r w:rsidRPr="00826D36">
        <w:rPr>
          <w:rFonts w:ascii="仿宋" w:eastAsia="仿宋" w:hAnsi="仿宋" w:hint="eastAsia"/>
          <w:color w:val="000000" w:themeColor="text1"/>
          <w:sz w:val="30"/>
          <w:szCs w:val="30"/>
        </w:rPr>
        <w:t>共计邀请专家讲座和学术交流10</w:t>
      </w:r>
      <w:r w:rsidR="00826D36" w:rsidRPr="00826D36">
        <w:rPr>
          <w:rFonts w:ascii="仿宋" w:eastAsia="仿宋" w:hAnsi="仿宋" w:hint="eastAsia"/>
          <w:color w:val="000000" w:themeColor="text1"/>
          <w:sz w:val="30"/>
          <w:szCs w:val="30"/>
        </w:rPr>
        <w:t>余</w:t>
      </w:r>
      <w:r w:rsidRPr="00826D36">
        <w:rPr>
          <w:rFonts w:ascii="仿宋" w:eastAsia="仿宋" w:hAnsi="仿宋" w:hint="eastAsia"/>
          <w:color w:val="000000" w:themeColor="text1"/>
          <w:sz w:val="30"/>
          <w:szCs w:val="30"/>
        </w:rPr>
        <w:t>人次</w:t>
      </w:r>
      <w:r w:rsidRPr="00BF18BF">
        <w:rPr>
          <w:rFonts w:ascii="仿宋" w:eastAsia="仿宋" w:hAnsi="仿宋" w:hint="eastAsia"/>
          <w:color w:val="000000" w:themeColor="text1"/>
          <w:sz w:val="30"/>
          <w:szCs w:val="30"/>
        </w:rPr>
        <w:t>，其中4位主讲人是国家社科基金评委；在“请进来”的同时，学院坚持“走出去”的方针，</w:t>
      </w:r>
      <w:r w:rsidR="00BA390C">
        <w:rPr>
          <w:rFonts w:ascii="仿宋" w:eastAsia="仿宋" w:hAnsi="仿宋" w:hint="eastAsia"/>
          <w:color w:val="000000"/>
          <w:sz w:val="32"/>
          <w:szCs w:val="32"/>
        </w:rPr>
        <w:t>11月27日,参加第十五次中国物流学术年会；</w:t>
      </w:r>
      <w:r w:rsidR="008344CA" w:rsidRPr="008344CA">
        <w:rPr>
          <w:rFonts w:ascii="仿宋" w:eastAsia="仿宋" w:hAnsi="仿宋" w:hint="eastAsia"/>
          <w:color w:val="000000" w:themeColor="text1"/>
          <w:sz w:val="30"/>
          <w:szCs w:val="30"/>
        </w:rPr>
        <w:t>12月3日，应邀参加中国社会学会社会发展与社会保障专业委员会年会</w:t>
      </w:r>
      <w:r w:rsidR="008344CA" w:rsidRPr="00BF18BF">
        <w:rPr>
          <w:rFonts w:ascii="仿宋" w:eastAsia="仿宋" w:hAnsi="仿宋" w:hint="eastAsia"/>
          <w:color w:val="000000" w:themeColor="text1"/>
          <w:sz w:val="30"/>
          <w:szCs w:val="30"/>
        </w:rPr>
        <w:t>。</w:t>
      </w:r>
    </w:p>
    <w:p w:rsidR="00B00387" w:rsidRPr="00AF5B63" w:rsidRDefault="00B00387"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4.</w:t>
      </w:r>
      <w:r w:rsidR="00544D58" w:rsidRPr="00AF5B63">
        <w:rPr>
          <w:rFonts w:ascii="楷体" w:eastAsia="楷体" w:hAnsi="楷体" w:hint="eastAsia"/>
          <w:color w:val="000000" w:themeColor="text1"/>
          <w:sz w:val="30"/>
          <w:szCs w:val="30"/>
        </w:rPr>
        <w:t xml:space="preserve"> 引进与培养拔尖人才，建设高素质高水平的学术队伍</w:t>
      </w:r>
    </w:p>
    <w:p w:rsidR="00AF5B63" w:rsidRDefault="00B00387" w:rsidP="00E25D3C">
      <w:pPr>
        <w:ind w:firstLineChars="200" w:firstLine="600"/>
        <w:rPr>
          <w:rFonts w:ascii="仿宋" w:eastAsia="仿宋" w:hAnsi="仿宋"/>
          <w:color w:val="000000" w:themeColor="text1"/>
          <w:sz w:val="30"/>
          <w:szCs w:val="30"/>
        </w:rPr>
      </w:pPr>
      <w:r w:rsidRPr="00AF5B63">
        <w:rPr>
          <w:rFonts w:ascii="仿宋" w:eastAsia="仿宋" w:hAnsi="仿宋" w:hint="eastAsia"/>
          <w:color w:val="000000" w:themeColor="text1"/>
          <w:sz w:val="30"/>
          <w:szCs w:val="30"/>
        </w:rPr>
        <w:t>根据学科建设的需要，我院制定有拔尖人才引进与培养的具体计</w:t>
      </w:r>
      <w:r w:rsidRPr="00BF18BF">
        <w:rPr>
          <w:rFonts w:ascii="仿宋" w:eastAsia="仿宋" w:hAnsi="仿宋" w:hint="eastAsia"/>
          <w:color w:val="000000" w:themeColor="text1"/>
          <w:sz w:val="30"/>
          <w:szCs w:val="30"/>
        </w:rPr>
        <w:t>划，学院各位领导积极行动，与各“985”、“211”高校，如人民大学博士毕业生联系，争取拔尖人才的引进，成效斐然。目前已有两名博士有入职意向；同时学院也注重本院教师培养，本年度攻读博士2人次，计划攻读博士1人次，参加外语培训2人次。</w:t>
      </w:r>
    </w:p>
    <w:p w:rsidR="00AF5B63" w:rsidRDefault="00852D02"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5</w:t>
      </w:r>
      <w:r w:rsidR="003B62F6" w:rsidRPr="00AF5B63">
        <w:rPr>
          <w:rFonts w:ascii="楷体" w:eastAsia="楷体" w:hAnsi="楷体" w:hint="eastAsia"/>
          <w:color w:val="000000" w:themeColor="text1"/>
          <w:sz w:val="30"/>
          <w:szCs w:val="30"/>
        </w:rPr>
        <w:t>.探索</w:t>
      </w:r>
      <w:r w:rsidR="00EE1FDA" w:rsidRPr="00AF5B63">
        <w:rPr>
          <w:rFonts w:ascii="楷体" w:eastAsia="楷体" w:hAnsi="楷体" w:hint="eastAsia"/>
          <w:color w:val="000000" w:themeColor="text1"/>
          <w:sz w:val="30"/>
          <w:szCs w:val="30"/>
        </w:rPr>
        <w:t>研究生教育</w:t>
      </w:r>
      <w:r w:rsidR="003B62F6" w:rsidRPr="00AF5B63">
        <w:rPr>
          <w:rFonts w:ascii="楷体" w:eastAsia="楷体" w:hAnsi="楷体" w:hint="eastAsia"/>
          <w:color w:val="000000" w:themeColor="text1"/>
          <w:sz w:val="30"/>
          <w:szCs w:val="30"/>
        </w:rPr>
        <w:t>改革，培养研究生创新能力</w:t>
      </w:r>
    </w:p>
    <w:p w:rsidR="008B00AA" w:rsidRPr="00BF18BF" w:rsidRDefault="003D41BF"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研究生教育身兼高端人才供给和科学技术创新双重使命，</w:t>
      </w:r>
      <w:r w:rsidR="00B47794"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以创新能力培养为核心，以面向国家需求为导向，以质量保障体系为支撑，以勇于改革探索为引领，着力打造卓越的研究生教育体系</w:t>
      </w:r>
      <w:r w:rsidR="00B47794" w:rsidRPr="00BF18BF">
        <w:rPr>
          <w:rFonts w:ascii="仿宋" w:eastAsia="仿宋" w:hAnsi="仿宋" w:hint="eastAsia"/>
          <w:color w:val="000000" w:themeColor="text1"/>
          <w:sz w:val="30"/>
          <w:szCs w:val="30"/>
        </w:rPr>
        <w:t>。</w:t>
      </w:r>
      <w:r w:rsidR="00EE1FDA" w:rsidRPr="00BF18BF">
        <w:rPr>
          <w:rFonts w:ascii="仿宋" w:eastAsia="仿宋" w:hAnsi="仿宋" w:hint="eastAsia"/>
          <w:color w:val="000000" w:themeColor="text1"/>
          <w:sz w:val="30"/>
          <w:szCs w:val="30"/>
        </w:rPr>
        <w:t>在学生评先评优、入党等方面，坚持公平、公开、公正的原则，各项工作平稳推进。</w:t>
      </w:r>
      <w:r w:rsidR="008B00AA" w:rsidRPr="00BF18BF">
        <w:rPr>
          <w:rFonts w:ascii="仿宋" w:eastAsia="仿宋" w:hAnsi="仿宋" w:hint="eastAsia"/>
          <w:color w:val="000000" w:themeColor="text1"/>
          <w:sz w:val="30"/>
          <w:szCs w:val="30"/>
        </w:rPr>
        <w:t>本年度，学院研究生共发表CN论文4篇、 CSSCI论文2篇，</w:t>
      </w:r>
      <w:r w:rsidR="006B35A8" w:rsidRPr="00BF18BF">
        <w:rPr>
          <w:rFonts w:ascii="仿宋" w:eastAsia="仿宋" w:hAnsi="仿宋" w:hint="eastAsia"/>
          <w:color w:val="000000" w:themeColor="text1"/>
          <w:sz w:val="30"/>
          <w:szCs w:val="30"/>
        </w:rPr>
        <w:t>举办了第六届研究生学术活动月，王宏业获研究生“学术活动月”校级硕博论坛二等奖，</w:t>
      </w:r>
      <w:r w:rsidR="008B00AA" w:rsidRPr="00BF18BF">
        <w:rPr>
          <w:rFonts w:ascii="仿宋" w:eastAsia="仿宋" w:hAnsi="仿宋" w:hint="eastAsia"/>
          <w:color w:val="000000" w:themeColor="text1"/>
          <w:sz w:val="30"/>
          <w:szCs w:val="30"/>
        </w:rPr>
        <w:t>邀请专业相关性专家前来讲学，并依托学院青</w:t>
      </w:r>
      <w:r w:rsidR="008B00AA" w:rsidRPr="00BF18BF">
        <w:rPr>
          <w:rFonts w:ascii="仿宋" w:eastAsia="仿宋" w:hAnsi="仿宋" w:hint="eastAsia"/>
          <w:color w:val="000000" w:themeColor="text1"/>
          <w:sz w:val="30"/>
          <w:szCs w:val="30"/>
        </w:rPr>
        <w:lastRenderedPageBreak/>
        <w:t>少年问题研究中心等开展相关实践，</w:t>
      </w:r>
      <w:r w:rsidR="006B35A8" w:rsidRPr="00BF18BF">
        <w:rPr>
          <w:rFonts w:ascii="仿宋" w:eastAsia="仿宋" w:hAnsi="仿宋" w:hint="eastAsia"/>
          <w:color w:val="000000" w:themeColor="text1"/>
          <w:sz w:val="30"/>
          <w:szCs w:val="30"/>
        </w:rPr>
        <w:t>不断推进实施学院研究生教育改革，效果良好，成效明显</w:t>
      </w:r>
      <w:r w:rsidR="008B00AA" w:rsidRPr="00BF18BF">
        <w:rPr>
          <w:rFonts w:ascii="仿宋" w:eastAsia="仿宋" w:hAnsi="仿宋" w:hint="eastAsia"/>
          <w:color w:val="000000" w:themeColor="text1"/>
          <w:sz w:val="30"/>
          <w:szCs w:val="30"/>
        </w:rPr>
        <w:t>。</w:t>
      </w:r>
    </w:p>
    <w:p w:rsidR="00EE1FDA" w:rsidRPr="00BF18BF" w:rsidRDefault="00490B21" w:rsidP="00E25D3C">
      <w:pPr>
        <w:ind w:firstLineChars="200" w:firstLine="600"/>
        <w:rPr>
          <w:rFonts w:ascii="黑体" w:eastAsia="黑体" w:hAnsi="黑体"/>
          <w:color w:val="000000" w:themeColor="text1"/>
          <w:sz w:val="30"/>
          <w:szCs w:val="30"/>
        </w:rPr>
      </w:pPr>
      <w:r w:rsidRPr="00BF18BF">
        <w:rPr>
          <w:rFonts w:ascii="黑体" w:eastAsia="黑体" w:hAnsi="黑体" w:hint="eastAsia"/>
          <w:color w:val="000000" w:themeColor="text1"/>
          <w:sz w:val="30"/>
          <w:szCs w:val="30"/>
        </w:rPr>
        <w:t>三</w:t>
      </w:r>
      <w:r w:rsidR="00EE1FDA" w:rsidRPr="00BF18BF">
        <w:rPr>
          <w:rFonts w:ascii="黑体" w:eastAsia="黑体" w:hAnsi="黑体" w:hint="eastAsia"/>
          <w:color w:val="000000" w:themeColor="text1"/>
          <w:sz w:val="30"/>
          <w:szCs w:val="30"/>
        </w:rPr>
        <w:t>、科研工作</w:t>
      </w:r>
    </w:p>
    <w:p w:rsidR="00D737E0" w:rsidRPr="00AF5B63" w:rsidRDefault="00D737E0"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1.逐步完善科研工作的规章制度</w:t>
      </w:r>
      <w:r w:rsidR="00F47ED4">
        <w:rPr>
          <w:rFonts w:ascii="楷体" w:eastAsia="楷体" w:hAnsi="楷体" w:hint="eastAsia"/>
          <w:color w:val="000000" w:themeColor="text1"/>
          <w:sz w:val="30"/>
          <w:szCs w:val="30"/>
        </w:rPr>
        <w:t>，为学院科研工作提供有力支撑</w:t>
      </w:r>
    </w:p>
    <w:p w:rsidR="00D737E0" w:rsidRPr="00BF18BF" w:rsidRDefault="00D737E0"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在之前学院科研工作中，相关工作人员在一些经验的指引下，凭感觉探索、摸索工作的内容、流程，工作岗位内容混乱、职责划分不清。针对这些问题，学院大力推进科研工作的规章制度建设，做到工作的开展由规则指引和规范。这主要体现在，明确科研秘书岗位工作内容和直管领导的责任制，</w:t>
      </w:r>
      <w:r w:rsidRPr="00826D36">
        <w:rPr>
          <w:rFonts w:ascii="仿宋" w:eastAsia="仿宋" w:hAnsi="仿宋" w:hint="eastAsia"/>
          <w:color w:val="000000" w:themeColor="text1"/>
          <w:sz w:val="30"/>
          <w:szCs w:val="30"/>
        </w:rPr>
        <w:t>责成</w:t>
      </w:r>
      <w:r w:rsidRPr="00BF18BF">
        <w:rPr>
          <w:rFonts w:ascii="仿宋" w:eastAsia="仿宋" w:hAnsi="仿宋" w:hint="eastAsia"/>
          <w:color w:val="000000" w:themeColor="text1"/>
          <w:sz w:val="30"/>
          <w:szCs w:val="30"/>
        </w:rPr>
        <w:t>相关人员参考借鉴兄弟院校科研工作的制度经验形成行文制度，并在具体科研工作实践中审视、检验和修缮相关规定。此外，在学院十三五规划的总体目标下，制定科研十三五规划，为学院近期发展提供发展方向、目标和保障。</w:t>
      </w:r>
    </w:p>
    <w:p w:rsidR="00D737E0" w:rsidRPr="00AF5B63" w:rsidRDefault="00D737E0"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2.特色学科建设成效明显，科研成果数量与层次取得很大进步</w:t>
      </w:r>
    </w:p>
    <w:p w:rsidR="00D737E0" w:rsidRPr="00BF18BF" w:rsidRDefault="00D737E0"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在省教育厅和学校优势特色学科建设的发展导向下，我院社会学及相关学科充分整合资源、高度凝练研究方向，特色学科建设成效显著。在论文发表方面，据年度科研工作量初步统计来看，共计发文30余篇，其中二级顶尖期刊1篇，CSSCI期刊发文10余篇，北大核心期刊发文6篇。在发文层次来看，我院实现二级顶尖期刊发文为零的突破，成为标志性科研成果。从各类纵向及横向科研立项项目数量与层次来看，我院斩获2项国家社科基金；</w:t>
      </w:r>
      <w:r w:rsidRPr="001D1407">
        <w:rPr>
          <w:rFonts w:ascii="仿宋" w:eastAsia="仿宋" w:hAnsi="仿宋" w:hint="eastAsia"/>
          <w:color w:val="000000" w:themeColor="text1"/>
          <w:sz w:val="30"/>
          <w:szCs w:val="30"/>
        </w:rPr>
        <w:t>获立1项省哲社规划课题</w:t>
      </w:r>
      <w:r w:rsidRPr="00BF18BF">
        <w:rPr>
          <w:rFonts w:ascii="仿宋" w:eastAsia="仿宋" w:hAnsi="仿宋" w:hint="eastAsia"/>
          <w:color w:val="000000" w:themeColor="text1"/>
          <w:sz w:val="30"/>
          <w:szCs w:val="30"/>
        </w:rPr>
        <w:t>；承担省教育厅、社科联、综治办、地方政府招标课题、学校各类科研资助项目15项</w:t>
      </w:r>
      <w:r w:rsidR="00CE02B9" w:rsidRPr="00BF18BF">
        <w:rPr>
          <w:rFonts w:ascii="仿宋" w:eastAsia="仿宋" w:hAnsi="仿宋" w:hint="eastAsia"/>
          <w:color w:val="000000" w:themeColor="text1"/>
          <w:sz w:val="30"/>
          <w:szCs w:val="30"/>
        </w:rPr>
        <w:t>。本年度，</w:t>
      </w:r>
      <w:r w:rsidRPr="00BF18BF">
        <w:rPr>
          <w:rFonts w:ascii="仿宋" w:eastAsia="仿宋" w:hAnsi="仿宋" w:hint="eastAsia"/>
          <w:color w:val="000000" w:themeColor="text1"/>
          <w:sz w:val="30"/>
          <w:szCs w:val="30"/>
        </w:rPr>
        <w:t>科研经费达60余万元，人均近2万</w:t>
      </w:r>
      <w:r w:rsidR="00CE02B9" w:rsidRPr="00BF18BF">
        <w:rPr>
          <w:rFonts w:ascii="仿宋" w:eastAsia="仿宋" w:hAnsi="仿宋" w:hint="eastAsia"/>
          <w:color w:val="000000" w:themeColor="text1"/>
          <w:sz w:val="30"/>
          <w:szCs w:val="30"/>
        </w:rPr>
        <w:t>。共</w:t>
      </w:r>
      <w:r w:rsidRPr="00BF18BF">
        <w:rPr>
          <w:rFonts w:ascii="仿宋" w:eastAsia="仿宋" w:hAnsi="仿宋" w:hint="eastAsia"/>
          <w:color w:val="000000" w:themeColor="text1"/>
          <w:sz w:val="30"/>
          <w:szCs w:val="30"/>
        </w:rPr>
        <w:t>出版</w:t>
      </w:r>
      <w:r w:rsidRPr="00BF18BF">
        <w:rPr>
          <w:rFonts w:ascii="仿宋" w:eastAsia="仿宋" w:hAnsi="仿宋" w:hint="eastAsia"/>
          <w:color w:val="000000" w:themeColor="text1"/>
          <w:sz w:val="30"/>
          <w:szCs w:val="30"/>
        </w:rPr>
        <w:lastRenderedPageBreak/>
        <w:t>6本专著，其中学术类4部，教材及科普类著作2部，在出版数量上成为历年的最高。在科研成果奖项上，高中建教授的《“80后”青年社会认同和社会建设参与研究》专著被授予“河南省社会科学优秀成果二等奖”；其他5项成果被省社科联、省人力资源和社会保障厅、新乡市优秀成果评奖委员会授予一等奖或二等奖。</w:t>
      </w:r>
    </w:p>
    <w:p w:rsidR="00D737E0" w:rsidRPr="00AF5B63" w:rsidRDefault="00D737E0"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3.鼓励各类科研成果的相互交流形式</w:t>
      </w:r>
      <w:r w:rsidR="00F47ED4">
        <w:rPr>
          <w:rFonts w:ascii="楷体" w:eastAsia="楷体" w:hAnsi="楷体" w:hint="eastAsia"/>
          <w:color w:val="000000" w:themeColor="text1"/>
          <w:sz w:val="30"/>
          <w:szCs w:val="30"/>
        </w:rPr>
        <w:t>，激发青年教师科研积极性</w:t>
      </w:r>
    </w:p>
    <w:p w:rsidR="00D737E0" w:rsidRPr="00BF18BF" w:rsidRDefault="00D737E0"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在本年度，我院共邀请10位专家莅临，前来为我院教师传经送宝，我院教师在社会学和社会保障等方面也</w:t>
      </w:r>
      <w:r w:rsidR="002F5A5B">
        <w:rPr>
          <w:rFonts w:ascii="仿宋" w:eastAsia="仿宋" w:hAnsi="仿宋" w:hint="eastAsia"/>
          <w:color w:val="000000" w:themeColor="text1"/>
          <w:sz w:val="30"/>
          <w:szCs w:val="30"/>
        </w:rPr>
        <w:t>得</w:t>
      </w:r>
      <w:r w:rsidRPr="00BF18BF">
        <w:rPr>
          <w:rFonts w:ascii="仿宋" w:eastAsia="仿宋" w:hAnsi="仿宋" w:hint="eastAsia"/>
          <w:color w:val="000000" w:themeColor="text1"/>
          <w:sz w:val="30"/>
          <w:szCs w:val="30"/>
        </w:rPr>
        <w:t>到了学科前沿理论的滋养。邀请的10位专家中，国家社科基金会评专家4人次，国家级学会副会长3人，主讲或参与了15场次的讲座和座谈会。以国家社科基金项目申报为抓手，做好科研成果的前期建设准备工作。自8月份开始，院领导特别重视国家社科基金项目申报，召开全院动员大会，深刻阐释申报的基础性重要意义，做好申报各阶段工作的安排。截止12月16日，在个人论证的基础上，邀请国家社科基金会评专家，学院组织了2场学院论证会，对论证中的优点和不足逐一讲评。切实落实资助我院教师以各种形式的学习交流，外出参加学术会议或内部召开小型读书会，并以主办方的身份组织、举办全国性的会议。</w:t>
      </w:r>
    </w:p>
    <w:p w:rsidR="00D737E0" w:rsidRPr="00AF5B63" w:rsidRDefault="00D737E0"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4.科研成果直接或间接服务于地方政府和社会，真正做到学以致用</w:t>
      </w:r>
    </w:p>
    <w:p w:rsidR="00D737E0" w:rsidRPr="00BF18BF" w:rsidRDefault="00D737E0"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鉴于我院本科专业应用型强的特点，院领导大力提倡学以致用的管理和办学理念，积极推进学院科研成果以创造性的方式服务于地方政府及社会。</w:t>
      </w:r>
      <w:r w:rsidR="00CE02B9"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尝试与新乡市政府、省内高校、学校内部兄弟院校</w:t>
      </w:r>
      <w:r w:rsidRPr="00BF18BF">
        <w:rPr>
          <w:rFonts w:ascii="仿宋" w:eastAsia="仿宋" w:hAnsi="仿宋" w:hint="eastAsia"/>
          <w:color w:val="000000" w:themeColor="text1"/>
          <w:sz w:val="30"/>
          <w:szCs w:val="30"/>
        </w:rPr>
        <w:lastRenderedPageBreak/>
        <w:t>协同创新，对已经到来的老龄化社会探索解决社会问题的思路、方式、方法，成立大健康养老产业协同机构。</w:t>
      </w:r>
      <w:r w:rsidR="00E86E26" w:rsidRPr="00BF18BF">
        <w:rPr>
          <w:rFonts w:ascii="仿宋" w:eastAsia="仿宋" w:hAnsi="仿宋" w:hint="eastAsia"/>
          <w:color w:val="000000" w:themeColor="text1"/>
          <w:sz w:val="30"/>
          <w:szCs w:val="30"/>
        </w:rPr>
        <w:t>9月主办了重要学术会议“河南省儿童福利示范区推进培训会”</w:t>
      </w:r>
      <w:r w:rsidR="00E86E26">
        <w:rPr>
          <w:rFonts w:ascii="仿宋" w:eastAsia="仿宋" w:hAnsi="仿宋" w:hint="eastAsia"/>
          <w:color w:val="000000" w:themeColor="text1"/>
          <w:sz w:val="30"/>
          <w:szCs w:val="30"/>
        </w:rPr>
        <w:t>。</w:t>
      </w:r>
    </w:p>
    <w:p w:rsidR="00EE1FDA" w:rsidRPr="00BF18BF" w:rsidRDefault="00FE6D66" w:rsidP="00E25D3C">
      <w:pPr>
        <w:ind w:firstLineChars="200" w:firstLine="600"/>
        <w:rPr>
          <w:rFonts w:ascii="黑体" w:eastAsia="黑体" w:hAnsi="黑体"/>
          <w:color w:val="000000" w:themeColor="text1"/>
          <w:sz w:val="30"/>
          <w:szCs w:val="30"/>
        </w:rPr>
      </w:pPr>
      <w:r w:rsidRPr="00BF18BF">
        <w:rPr>
          <w:rFonts w:ascii="黑体" w:eastAsia="黑体" w:hAnsi="黑体" w:hint="eastAsia"/>
          <w:color w:val="000000" w:themeColor="text1"/>
          <w:sz w:val="30"/>
          <w:szCs w:val="30"/>
        </w:rPr>
        <w:t>四</w:t>
      </w:r>
      <w:r w:rsidR="00EE1FDA" w:rsidRPr="00BF18BF">
        <w:rPr>
          <w:rFonts w:ascii="黑体" w:eastAsia="黑体" w:hAnsi="黑体" w:hint="eastAsia"/>
          <w:color w:val="000000" w:themeColor="text1"/>
          <w:sz w:val="30"/>
          <w:szCs w:val="30"/>
        </w:rPr>
        <w:t>、师资队伍建设</w:t>
      </w:r>
    </w:p>
    <w:p w:rsidR="00EE1FDA" w:rsidRPr="00BF18BF" w:rsidRDefault="00EE1FDA"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依据学校学科及专业发展的整体规划以及</w:t>
      </w:r>
      <w:r w:rsidR="00FE6D66"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社会工作专业、劳动与社会保障专业、社会学专业以及社会福利研究与服务中心的发展及教学科研工作的需要，</w:t>
      </w:r>
      <w:r w:rsidR="00FE6D66"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师资队伍建设工作按照学校及学院的发展要求及规划</w:t>
      </w:r>
      <w:r w:rsidR="003755EC">
        <w:rPr>
          <w:rFonts w:ascii="仿宋" w:eastAsia="仿宋" w:hAnsi="仿宋" w:hint="eastAsia"/>
          <w:color w:val="000000" w:themeColor="text1"/>
          <w:sz w:val="30"/>
          <w:szCs w:val="30"/>
        </w:rPr>
        <w:t>逐步</w:t>
      </w:r>
      <w:r w:rsidRPr="00BF18BF">
        <w:rPr>
          <w:rFonts w:ascii="仿宋" w:eastAsia="仿宋" w:hAnsi="仿宋" w:hint="eastAsia"/>
          <w:color w:val="000000" w:themeColor="text1"/>
          <w:sz w:val="30"/>
          <w:szCs w:val="30"/>
        </w:rPr>
        <w:t>展</w:t>
      </w:r>
      <w:r w:rsidR="003755EC" w:rsidRPr="00BF18BF">
        <w:rPr>
          <w:rFonts w:ascii="仿宋" w:eastAsia="仿宋" w:hAnsi="仿宋" w:hint="eastAsia"/>
          <w:color w:val="000000" w:themeColor="text1"/>
          <w:sz w:val="30"/>
          <w:szCs w:val="30"/>
        </w:rPr>
        <w:t>开</w:t>
      </w:r>
      <w:r w:rsidRPr="00BF18BF">
        <w:rPr>
          <w:rFonts w:ascii="仿宋" w:eastAsia="仿宋" w:hAnsi="仿宋" w:hint="eastAsia"/>
          <w:color w:val="000000" w:themeColor="text1"/>
          <w:sz w:val="30"/>
          <w:szCs w:val="30"/>
        </w:rPr>
        <w:t>。教师数量基本符合教育部本科教学评估的生师比要求，</w:t>
      </w:r>
      <w:r w:rsidR="006C5788" w:rsidRPr="00BF18BF">
        <w:rPr>
          <w:rFonts w:ascii="仿宋" w:eastAsia="仿宋" w:hAnsi="仿宋" w:hint="eastAsia"/>
          <w:color w:val="000000" w:themeColor="text1"/>
          <w:sz w:val="30"/>
          <w:szCs w:val="30"/>
        </w:rPr>
        <w:t>学院现有教职工</w:t>
      </w:r>
      <w:r w:rsidR="006C5788" w:rsidRPr="00BF18BF">
        <w:rPr>
          <w:rFonts w:ascii="仿宋" w:eastAsia="仿宋" w:hAnsi="仿宋"/>
          <w:color w:val="000000" w:themeColor="text1"/>
          <w:sz w:val="30"/>
          <w:szCs w:val="30"/>
        </w:rPr>
        <w:t>30</w:t>
      </w:r>
      <w:r w:rsidR="002F5A5B">
        <w:rPr>
          <w:rFonts w:ascii="仿宋" w:eastAsia="仿宋" w:hAnsi="仿宋" w:hint="eastAsia"/>
          <w:color w:val="000000" w:themeColor="text1"/>
          <w:sz w:val="30"/>
          <w:szCs w:val="30"/>
        </w:rPr>
        <w:t>人，学院</w:t>
      </w:r>
      <w:r w:rsidR="006C5788" w:rsidRPr="00BF18BF">
        <w:rPr>
          <w:rFonts w:ascii="仿宋" w:eastAsia="仿宋" w:hAnsi="仿宋" w:hint="eastAsia"/>
          <w:color w:val="000000" w:themeColor="text1"/>
          <w:sz w:val="30"/>
          <w:szCs w:val="30"/>
        </w:rPr>
        <w:t>结构合理，本校毕业教师仅5人，其余教师均</w:t>
      </w:r>
      <w:r w:rsidR="00E86E26" w:rsidRPr="00BF18BF">
        <w:rPr>
          <w:rFonts w:ascii="仿宋" w:eastAsia="仿宋" w:hAnsi="仿宋"/>
          <w:color w:val="000000" w:themeColor="text1"/>
          <w:sz w:val="30"/>
          <w:szCs w:val="30"/>
        </w:rPr>
        <w:t>985</w:t>
      </w:r>
      <w:r w:rsidR="00E86E26" w:rsidRPr="00BF18BF">
        <w:rPr>
          <w:rFonts w:ascii="仿宋" w:eastAsia="仿宋" w:hAnsi="仿宋" w:hint="eastAsia"/>
          <w:color w:val="000000" w:themeColor="text1"/>
          <w:sz w:val="30"/>
          <w:szCs w:val="30"/>
        </w:rPr>
        <w:t>、</w:t>
      </w:r>
      <w:r w:rsidR="006C5788" w:rsidRPr="00BF18BF">
        <w:rPr>
          <w:rFonts w:ascii="仿宋" w:eastAsia="仿宋" w:hAnsi="仿宋"/>
          <w:color w:val="000000" w:themeColor="text1"/>
          <w:sz w:val="30"/>
          <w:szCs w:val="30"/>
        </w:rPr>
        <w:t>211</w:t>
      </w:r>
      <w:r w:rsidR="006C5788" w:rsidRPr="00BF18BF">
        <w:rPr>
          <w:rFonts w:ascii="仿宋" w:eastAsia="仿宋" w:hAnsi="仿宋" w:hint="eastAsia"/>
          <w:color w:val="000000" w:themeColor="text1"/>
          <w:sz w:val="30"/>
          <w:szCs w:val="30"/>
        </w:rPr>
        <w:t>高校硕博毕业；高级职称及高学历教师结构比例略高于学校总体水平，具有博士学位的</w:t>
      </w:r>
      <w:r w:rsidR="006C5788" w:rsidRPr="00BF18BF">
        <w:rPr>
          <w:rFonts w:ascii="仿宋" w:eastAsia="仿宋" w:hAnsi="仿宋"/>
          <w:color w:val="000000" w:themeColor="text1"/>
          <w:sz w:val="30"/>
          <w:szCs w:val="30"/>
        </w:rPr>
        <w:t>14</w:t>
      </w:r>
      <w:r w:rsidR="006C5788" w:rsidRPr="00BF18BF">
        <w:rPr>
          <w:rFonts w:ascii="仿宋" w:eastAsia="仿宋" w:hAnsi="仿宋" w:hint="eastAsia"/>
          <w:color w:val="000000" w:themeColor="text1"/>
          <w:sz w:val="30"/>
          <w:szCs w:val="30"/>
        </w:rPr>
        <w:t>人，在读博士</w:t>
      </w:r>
      <w:r w:rsidR="006C5788" w:rsidRPr="00BF18BF">
        <w:rPr>
          <w:rFonts w:ascii="仿宋" w:eastAsia="仿宋" w:hAnsi="仿宋"/>
          <w:color w:val="000000" w:themeColor="text1"/>
          <w:sz w:val="30"/>
          <w:szCs w:val="30"/>
        </w:rPr>
        <w:t>5</w:t>
      </w:r>
      <w:r w:rsidR="006C5788" w:rsidRPr="00BF18BF">
        <w:rPr>
          <w:rFonts w:ascii="仿宋" w:eastAsia="仿宋" w:hAnsi="仿宋" w:hint="eastAsia"/>
          <w:color w:val="000000" w:themeColor="text1"/>
          <w:sz w:val="30"/>
          <w:szCs w:val="30"/>
        </w:rPr>
        <w:t>人，博士化率是教师总数的</w:t>
      </w:r>
      <w:r w:rsidR="006C5788" w:rsidRPr="00BF18BF">
        <w:rPr>
          <w:rFonts w:ascii="仿宋" w:eastAsia="仿宋" w:hAnsi="仿宋"/>
          <w:color w:val="000000" w:themeColor="text1"/>
          <w:sz w:val="30"/>
          <w:szCs w:val="30"/>
        </w:rPr>
        <w:t>90.5%</w:t>
      </w:r>
      <w:r w:rsidR="006C5788" w:rsidRPr="001D1407">
        <w:rPr>
          <w:rFonts w:ascii="仿宋" w:eastAsia="仿宋" w:hAnsi="仿宋" w:hint="eastAsia"/>
          <w:color w:val="000000" w:themeColor="text1"/>
          <w:sz w:val="30"/>
          <w:szCs w:val="30"/>
        </w:rPr>
        <w:t>，低职高聘副教授以上职称</w:t>
      </w:r>
      <w:r w:rsidR="002F5A5B" w:rsidRPr="001D1407">
        <w:rPr>
          <w:rFonts w:ascii="仿宋" w:eastAsia="仿宋" w:hAnsi="仿宋" w:hint="eastAsia"/>
          <w:color w:val="000000" w:themeColor="text1"/>
          <w:sz w:val="30"/>
          <w:szCs w:val="30"/>
        </w:rPr>
        <w:t>为</w:t>
      </w:r>
      <w:r w:rsidR="006C5788" w:rsidRPr="001D1407">
        <w:rPr>
          <w:rFonts w:ascii="仿宋" w:eastAsia="仿宋" w:hAnsi="仿宋" w:hint="eastAsia"/>
          <w:color w:val="000000" w:themeColor="text1"/>
          <w:sz w:val="30"/>
          <w:szCs w:val="30"/>
        </w:rPr>
        <w:t>63.3</w:t>
      </w:r>
      <w:r w:rsidR="006C5788" w:rsidRPr="001D1407">
        <w:rPr>
          <w:rFonts w:ascii="仿宋" w:eastAsia="仿宋" w:hAnsi="仿宋"/>
          <w:color w:val="000000" w:themeColor="text1"/>
          <w:sz w:val="30"/>
          <w:szCs w:val="30"/>
        </w:rPr>
        <w:t>%</w:t>
      </w:r>
      <w:r w:rsidR="006C5788" w:rsidRPr="00BF18BF">
        <w:rPr>
          <w:rFonts w:ascii="仿宋" w:eastAsia="仿宋" w:hAnsi="仿宋" w:hint="eastAsia"/>
          <w:color w:val="000000" w:themeColor="text1"/>
          <w:sz w:val="30"/>
          <w:szCs w:val="30"/>
        </w:rPr>
        <w:t>，硕士以上人数28人，是教师总数的93.3%。</w:t>
      </w:r>
      <w:r w:rsidR="002D2898" w:rsidRPr="00BF18BF">
        <w:rPr>
          <w:rFonts w:ascii="仿宋" w:eastAsia="仿宋" w:hAnsi="仿宋" w:hint="eastAsia"/>
          <w:color w:val="000000" w:themeColor="text1"/>
          <w:sz w:val="30"/>
          <w:szCs w:val="30"/>
        </w:rPr>
        <w:t>本年度，</w:t>
      </w:r>
      <w:r w:rsidR="006C5788" w:rsidRPr="00BF18BF">
        <w:rPr>
          <w:rFonts w:ascii="仿宋" w:eastAsia="仿宋" w:hAnsi="仿宋" w:hint="eastAsia"/>
          <w:color w:val="000000" w:themeColor="text1"/>
          <w:sz w:val="30"/>
          <w:szCs w:val="30"/>
        </w:rPr>
        <w:t>高中建教授被评为二级教授</w:t>
      </w:r>
      <w:r w:rsidR="000108FC">
        <w:rPr>
          <w:rFonts w:ascii="仿宋" w:eastAsia="仿宋" w:hAnsi="仿宋" w:hint="eastAsia"/>
          <w:color w:val="000000" w:themeColor="text1"/>
          <w:sz w:val="30"/>
          <w:szCs w:val="30"/>
        </w:rPr>
        <w:t>，</w:t>
      </w:r>
      <w:r w:rsidR="000108FC">
        <w:rPr>
          <w:rFonts w:ascii="仿宋" w:eastAsia="仿宋" w:hAnsi="仿宋" w:hint="eastAsia"/>
          <w:sz w:val="30"/>
          <w:szCs w:val="30"/>
        </w:rPr>
        <w:t>魏雷东</w:t>
      </w:r>
      <w:r w:rsidR="000108FC" w:rsidRPr="00A315FD">
        <w:rPr>
          <w:rFonts w:ascii="仿宋" w:eastAsia="仿宋" w:hAnsi="仿宋" w:hint="eastAsia"/>
          <w:sz w:val="30"/>
          <w:szCs w:val="30"/>
        </w:rPr>
        <w:t>获评</w:t>
      </w:r>
      <w:r w:rsidR="000108FC" w:rsidRPr="00A315FD">
        <w:rPr>
          <w:rFonts w:ascii="仿宋" w:eastAsia="仿宋" w:hAnsi="仿宋"/>
          <w:sz w:val="30"/>
          <w:szCs w:val="30"/>
        </w:rPr>
        <w:t>由中共</w:t>
      </w:r>
      <w:hyperlink r:id="rId8" w:tgtFrame="_blank" w:history="1">
        <w:r w:rsidR="000108FC" w:rsidRPr="00A315FD">
          <w:rPr>
            <w:rFonts w:ascii="仿宋" w:eastAsia="仿宋" w:hAnsi="仿宋"/>
            <w:sz w:val="30"/>
            <w:szCs w:val="30"/>
          </w:rPr>
          <w:t>河南</w:t>
        </w:r>
      </w:hyperlink>
      <w:r w:rsidR="000108FC" w:rsidRPr="00A315FD">
        <w:rPr>
          <w:rFonts w:ascii="仿宋" w:eastAsia="仿宋" w:hAnsi="仿宋"/>
          <w:sz w:val="30"/>
          <w:szCs w:val="30"/>
        </w:rPr>
        <w:t>省委、河南省人民政府设立的</w:t>
      </w:r>
      <w:r w:rsidR="000108FC" w:rsidRPr="00A315FD">
        <w:rPr>
          <w:rFonts w:ascii="仿宋" w:eastAsia="仿宋" w:hAnsi="仿宋" w:hint="eastAsia"/>
          <w:sz w:val="30"/>
          <w:szCs w:val="30"/>
        </w:rPr>
        <w:t>“河南省优秀专家”</w:t>
      </w:r>
      <w:r w:rsidR="003755EC" w:rsidRPr="00BF18BF">
        <w:rPr>
          <w:rFonts w:ascii="仿宋" w:eastAsia="仿宋" w:hAnsi="仿宋" w:hint="eastAsia"/>
          <w:color w:val="000000" w:themeColor="text1"/>
          <w:sz w:val="30"/>
          <w:szCs w:val="30"/>
        </w:rPr>
        <w:t>，</w:t>
      </w:r>
      <w:r w:rsidR="003755EC">
        <w:rPr>
          <w:rFonts w:ascii="仿宋" w:eastAsia="仿宋" w:hAnsi="仿宋"/>
          <w:color w:val="000000" w:themeColor="text1"/>
          <w:sz w:val="30"/>
          <w:szCs w:val="30"/>
        </w:rPr>
        <w:t>张长伟教授</w:t>
      </w:r>
      <w:r w:rsidR="003755EC" w:rsidRPr="00BF18BF">
        <w:rPr>
          <w:rFonts w:ascii="仿宋" w:eastAsia="仿宋" w:hAnsi="仿宋"/>
          <w:color w:val="000000" w:themeColor="text1"/>
          <w:sz w:val="30"/>
          <w:szCs w:val="30"/>
        </w:rPr>
        <w:t>获</w:t>
      </w:r>
      <w:r w:rsidR="003755EC" w:rsidRPr="00BF18BF">
        <w:rPr>
          <w:rFonts w:ascii="仿宋" w:eastAsia="仿宋" w:hAnsi="仿宋" w:hint="eastAsia"/>
          <w:color w:val="000000" w:themeColor="text1"/>
          <w:sz w:val="30"/>
          <w:szCs w:val="30"/>
        </w:rPr>
        <w:t>2016年</w:t>
      </w:r>
      <w:r w:rsidR="003755EC" w:rsidRPr="00BF18BF">
        <w:rPr>
          <w:rFonts w:ascii="仿宋" w:eastAsia="仿宋" w:hAnsi="仿宋"/>
          <w:color w:val="000000" w:themeColor="text1"/>
          <w:sz w:val="30"/>
          <w:szCs w:val="30"/>
        </w:rPr>
        <w:t>“河南省首届专业社会工作领军人才</w:t>
      </w:r>
      <w:r w:rsidR="003755EC" w:rsidRPr="00BF18BF">
        <w:rPr>
          <w:rFonts w:ascii="仿宋" w:eastAsia="仿宋" w:hAnsi="仿宋" w:hint="eastAsia"/>
          <w:color w:val="000000" w:themeColor="text1"/>
          <w:sz w:val="30"/>
          <w:szCs w:val="30"/>
        </w:rPr>
        <w:t>”</w:t>
      </w:r>
      <w:r w:rsidR="002D2898" w:rsidRPr="00BF18BF">
        <w:rPr>
          <w:rFonts w:ascii="仿宋" w:eastAsia="仿宋" w:hAnsi="仿宋" w:hint="eastAsia"/>
          <w:color w:val="000000" w:themeColor="text1"/>
          <w:sz w:val="30"/>
          <w:szCs w:val="30"/>
        </w:rPr>
        <w:t>。</w:t>
      </w:r>
    </w:p>
    <w:p w:rsidR="00EE1FDA" w:rsidRPr="00BF18BF" w:rsidRDefault="00EE1FDA"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在引进高层次人才的同时，我和领导班子将中青年教师的培养作为工作的重中之重。为此，我首先与两院20多位中青年教师进行了一对一的交流。倾听他们的心声、要求，提出对其业务发展的具体的建设性意见。其次，对全体教职工，尤其是青年教职工提出职业发展规划的要求。要求职职工根据自身实际情况和学院发展要求提出自己的职业发展规划。学院则根据教学、科研、学科建设的发展实际，制定</w:t>
      </w:r>
      <w:r w:rsidRPr="00BF18BF">
        <w:rPr>
          <w:rFonts w:ascii="仿宋" w:eastAsia="仿宋" w:hAnsi="仿宋" w:hint="eastAsia"/>
          <w:color w:val="000000" w:themeColor="text1"/>
          <w:sz w:val="30"/>
          <w:szCs w:val="30"/>
        </w:rPr>
        <w:lastRenderedPageBreak/>
        <w:t>政策，对教师的职业发展规划予以不同形式的支持。</w:t>
      </w:r>
      <w:r w:rsidR="00A02DEC" w:rsidRPr="00BF18BF">
        <w:rPr>
          <w:rFonts w:ascii="仿宋" w:eastAsia="仿宋" w:hAnsi="仿宋" w:hint="eastAsia"/>
          <w:color w:val="000000" w:themeColor="text1"/>
          <w:sz w:val="30"/>
          <w:szCs w:val="30"/>
        </w:rPr>
        <w:t>本年度，学院参加出国外语培训老师</w:t>
      </w:r>
      <w:r w:rsidR="00A02DEC" w:rsidRPr="00BF18BF">
        <w:rPr>
          <w:rFonts w:ascii="仿宋" w:eastAsia="仿宋" w:hAnsi="仿宋"/>
          <w:color w:val="000000" w:themeColor="text1"/>
          <w:sz w:val="30"/>
          <w:szCs w:val="30"/>
        </w:rPr>
        <w:t>3</w:t>
      </w:r>
      <w:r w:rsidR="00A02DEC" w:rsidRPr="00BF18BF">
        <w:rPr>
          <w:rFonts w:ascii="仿宋" w:eastAsia="仿宋" w:hAnsi="仿宋" w:hint="eastAsia"/>
          <w:color w:val="000000" w:themeColor="text1"/>
          <w:sz w:val="30"/>
          <w:szCs w:val="30"/>
        </w:rPr>
        <w:t>人。</w:t>
      </w:r>
    </w:p>
    <w:p w:rsidR="00EE1FDA" w:rsidRPr="00BF18BF" w:rsidRDefault="00FE6D66" w:rsidP="00E25D3C">
      <w:pPr>
        <w:ind w:firstLineChars="200" w:firstLine="600"/>
        <w:rPr>
          <w:rFonts w:ascii="黑体" w:eastAsia="黑体" w:hAnsi="黑体"/>
          <w:color w:val="000000" w:themeColor="text1"/>
          <w:sz w:val="30"/>
          <w:szCs w:val="30"/>
        </w:rPr>
      </w:pPr>
      <w:r w:rsidRPr="00BF18BF">
        <w:rPr>
          <w:rFonts w:ascii="黑体" w:eastAsia="黑体" w:hAnsi="黑体" w:hint="eastAsia"/>
          <w:color w:val="000000" w:themeColor="text1"/>
          <w:sz w:val="30"/>
          <w:szCs w:val="30"/>
        </w:rPr>
        <w:t>五</w:t>
      </w:r>
      <w:r w:rsidR="00EE1FDA" w:rsidRPr="00BF18BF">
        <w:rPr>
          <w:rFonts w:ascii="黑体" w:eastAsia="黑体" w:hAnsi="黑体" w:hint="eastAsia"/>
          <w:color w:val="000000" w:themeColor="text1"/>
          <w:sz w:val="30"/>
          <w:szCs w:val="30"/>
        </w:rPr>
        <w:t>、设备实验室图书资料及档案建设</w:t>
      </w:r>
    </w:p>
    <w:p w:rsidR="00250D94" w:rsidRPr="00AF5B63" w:rsidRDefault="00250D94" w:rsidP="00E25D3C">
      <w:pPr>
        <w:ind w:firstLineChars="200" w:firstLine="600"/>
        <w:rPr>
          <w:rFonts w:ascii="楷体" w:eastAsia="楷体" w:hAnsi="楷体"/>
          <w:color w:val="000000" w:themeColor="text1"/>
          <w:sz w:val="30"/>
          <w:szCs w:val="30"/>
        </w:rPr>
      </w:pPr>
      <w:r w:rsidRPr="00AF5B63">
        <w:rPr>
          <w:rFonts w:ascii="楷体" w:eastAsia="楷体" w:hAnsi="楷体"/>
          <w:color w:val="000000" w:themeColor="text1"/>
          <w:sz w:val="30"/>
          <w:szCs w:val="30"/>
        </w:rPr>
        <w:t>1.文献资源建设</w:t>
      </w:r>
    </w:p>
    <w:p w:rsidR="00250D94" w:rsidRPr="00BF18BF" w:rsidRDefault="00250D94" w:rsidP="00E25D3C">
      <w:pPr>
        <w:ind w:firstLineChars="200" w:firstLine="600"/>
        <w:rPr>
          <w:rFonts w:ascii="仿宋" w:eastAsia="仿宋" w:hAnsi="仿宋"/>
          <w:color w:val="000000" w:themeColor="text1"/>
          <w:sz w:val="30"/>
          <w:szCs w:val="30"/>
        </w:rPr>
      </w:pPr>
      <w:r w:rsidRPr="00BF18BF">
        <w:rPr>
          <w:rFonts w:ascii="仿宋" w:eastAsia="仿宋" w:hAnsi="仿宋"/>
          <w:color w:val="000000" w:themeColor="text1"/>
          <w:sz w:val="30"/>
          <w:szCs w:val="30"/>
        </w:rPr>
        <w:t>本年度与马克思学院分离后，我们学院的专业图书资料资源不足，不能满足师生教学、科研的需要，经党政联席会研究决定丰富学院的专业资源建设，计划投入3万用于购买各专业经典书籍，</w:t>
      </w:r>
      <w:r w:rsidR="001D1407">
        <w:rPr>
          <w:rFonts w:ascii="仿宋" w:eastAsia="仿宋" w:hAnsi="仿宋" w:hint="eastAsia"/>
          <w:color w:val="000000" w:themeColor="text1"/>
          <w:sz w:val="30"/>
          <w:szCs w:val="30"/>
        </w:rPr>
        <w:t>由各</w:t>
      </w:r>
      <w:r w:rsidR="00AB3058">
        <w:rPr>
          <w:rFonts w:ascii="仿宋" w:eastAsia="仿宋" w:hAnsi="仿宋"/>
          <w:color w:val="000000" w:themeColor="text1"/>
          <w:sz w:val="30"/>
          <w:szCs w:val="30"/>
        </w:rPr>
        <w:t>专业口提供百本经典专业书目，</w:t>
      </w:r>
      <w:r w:rsidRPr="00BF18BF">
        <w:rPr>
          <w:rFonts w:ascii="仿宋" w:eastAsia="仿宋" w:hAnsi="仿宋"/>
          <w:color w:val="000000" w:themeColor="text1"/>
          <w:sz w:val="30"/>
          <w:szCs w:val="30"/>
        </w:rPr>
        <w:t>截至12月15日该项工作已基本完成，</w:t>
      </w:r>
      <w:r w:rsidR="00F97351">
        <w:rPr>
          <w:rFonts w:ascii="仿宋" w:eastAsia="仿宋" w:hAnsi="仿宋"/>
          <w:color w:val="000000" w:themeColor="text1"/>
          <w:sz w:val="30"/>
          <w:szCs w:val="30"/>
        </w:rPr>
        <w:t>现已购买新书</w:t>
      </w:r>
      <w:r w:rsidR="00F97351">
        <w:rPr>
          <w:rFonts w:ascii="仿宋" w:eastAsia="仿宋" w:hAnsi="仿宋" w:hint="eastAsia"/>
          <w:color w:val="000000" w:themeColor="text1"/>
          <w:sz w:val="30"/>
          <w:szCs w:val="30"/>
        </w:rPr>
        <w:t>600余本</w:t>
      </w:r>
      <w:r w:rsidRPr="00BF18BF">
        <w:rPr>
          <w:rFonts w:ascii="仿宋" w:eastAsia="仿宋" w:hAnsi="仿宋"/>
          <w:color w:val="000000" w:themeColor="text1"/>
          <w:sz w:val="30"/>
          <w:szCs w:val="30"/>
        </w:rPr>
        <w:t>。</w:t>
      </w:r>
    </w:p>
    <w:p w:rsidR="00250D94" w:rsidRPr="00AF5B63" w:rsidRDefault="00250D94" w:rsidP="00E25D3C">
      <w:pPr>
        <w:ind w:firstLineChars="200" w:firstLine="600"/>
        <w:rPr>
          <w:rFonts w:ascii="楷体" w:eastAsia="楷体" w:hAnsi="楷体"/>
          <w:color w:val="000000" w:themeColor="text1"/>
          <w:sz w:val="30"/>
          <w:szCs w:val="30"/>
        </w:rPr>
      </w:pPr>
      <w:r w:rsidRPr="00AF5B63">
        <w:rPr>
          <w:rFonts w:ascii="楷体" w:eastAsia="楷体" w:hAnsi="楷体"/>
          <w:color w:val="000000" w:themeColor="text1"/>
          <w:sz w:val="30"/>
          <w:szCs w:val="30"/>
        </w:rPr>
        <w:t>2、读者服务工作</w:t>
      </w:r>
    </w:p>
    <w:p w:rsidR="00250D94" w:rsidRPr="00BF18BF" w:rsidRDefault="00250D94" w:rsidP="00E25D3C">
      <w:pPr>
        <w:ind w:firstLineChars="200" w:firstLine="600"/>
        <w:rPr>
          <w:rFonts w:ascii="仿宋" w:eastAsia="仿宋" w:hAnsi="仿宋"/>
          <w:color w:val="000000" w:themeColor="text1"/>
          <w:sz w:val="30"/>
          <w:szCs w:val="30"/>
        </w:rPr>
      </w:pPr>
      <w:r w:rsidRPr="00BF18BF">
        <w:rPr>
          <w:rFonts w:ascii="仿宋" w:eastAsia="仿宋" w:hAnsi="仿宋"/>
          <w:color w:val="000000" w:themeColor="text1"/>
          <w:sz w:val="30"/>
          <w:szCs w:val="30"/>
        </w:rPr>
        <w:t>资料室对全院师生开放，并积极参与全校资源共享。学院资料室在5个工作日的工作时间，无条件为师生提供借阅服务，非工作时间如有特殊需要，与资料室工作人员联系仍能满足借阅要求。</w:t>
      </w:r>
    </w:p>
    <w:p w:rsidR="00250D94" w:rsidRPr="00AF5B63" w:rsidRDefault="00250D94" w:rsidP="00E25D3C">
      <w:pPr>
        <w:ind w:firstLineChars="200" w:firstLine="600"/>
        <w:rPr>
          <w:rFonts w:ascii="楷体" w:eastAsia="楷体" w:hAnsi="楷体"/>
          <w:color w:val="000000" w:themeColor="text1"/>
          <w:sz w:val="30"/>
          <w:szCs w:val="30"/>
        </w:rPr>
      </w:pPr>
      <w:r w:rsidRPr="00AF5B63">
        <w:rPr>
          <w:rFonts w:ascii="楷体" w:eastAsia="楷体" w:hAnsi="楷体"/>
          <w:color w:val="000000" w:themeColor="text1"/>
          <w:sz w:val="30"/>
          <w:szCs w:val="30"/>
        </w:rPr>
        <w:t>3、档案建设</w:t>
      </w:r>
    </w:p>
    <w:p w:rsidR="00250D94" w:rsidRPr="00BF18BF" w:rsidRDefault="00250D94" w:rsidP="00E25D3C">
      <w:pPr>
        <w:ind w:firstLineChars="200" w:firstLine="600"/>
        <w:rPr>
          <w:rFonts w:ascii="仿宋" w:eastAsia="仿宋" w:hAnsi="仿宋"/>
          <w:color w:val="000000" w:themeColor="text1"/>
          <w:sz w:val="30"/>
          <w:szCs w:val="30"/>
        </w:rPr>
      </w:pPr>
      <w:r w:rsidRPr="00BF18BF">
        <w:rPr>
          <w:rFonts w:ascii="仿宋" w:eastAsia="仿宋" w:hAnsi="仿宋"/>
          <w:color w:val="000000" w:themeColor="text1"/>
          <w:sz w:val="30"/>
          <w:szCs w:val="30"/>
        </w:rPr>
        <w:t>逐步强化资料室的档案管理职能，在当下电子资源功能日益强劲，纸质资源利用逐步退步的情况下，我们资料室强化其档案职能，对于学院的教学、科研、会议记录、学生活动等多方面的文字和图像资料进行收集、整理、归档。</w:t>
      </w:r>
    </w:p>
    <w:p w:rsidR="00250D94" w:rsidRPr="00AF5B63" w:rsidRDefault="00250D94" w:rsidP="00E25D3C">
      <w:pPr>
        <w:ind w:firstLineChars="200" w:firstLine="600"/>
        <w:rPr>
          <w:rFonts w:ascii="楷体" w:eastAsia="楷体" w:hAnsi="楷体"/>
          <w:color w:val="000000" w:themeColor="text1"/>
          <w:sz w:val="30"/>
          <w:szCs w:val="30"/>
        </w:rPr>
      </w:pPr>
      <w:r w:rsidRPr="00AF5B63">
        <w:rPr>
          <w:rFonts w:ascii="楷体" w:eastAsia="楷体" w:hAnsi="楷体"/>
          <w:color w:val="000000" w:themeColor="text1"/>
          <w:sz w:val="30"/>
          <w:szCs w:val="30"/>
        </w:rPr>
        <w:t>4、设备实验室建设</w:t>
      </w:r>
    </w:p>
    <w:p w:rsidR="00250D94" w:rsidRPr="00BF18BF" w:rsidRDefault="00250D94" w:rsidP="00E25D3C">
      <w:pPr>
        <w:ind w:firstLineChars="200" w:firstLine="600"/>
        <w:rPr>
          <w:rFonts w:ascii="仿宋" w:eastAsia="仿宋" w:hAnsi="仿宋"/>
          <w:color w:val="000000" w:themeColor="text1"/>
          <w:sz w:val="30"/>
          <w:szCs w:val="30"/>
        </w:rPr>
      </w:pPr>
      <w:r w:rsidRPr="00BF18BF">
        <w:rPr>
          <w:rFonts w:ascii="仿宋" w:eastAsia="仿宋" w:hAnsi="仿宋"/>
          <w:color w:val="000000" w:themeColor="text1"/>
          <w:sz w:val="30"/>
          <w:szCs w:val="30"/>
        </w:rPr>
        <w:t>学院实验室有专人负责，设备管理也有专人负责，在总结“十二五”工作经验的基础上，暑假期间制定了《重点实验室项目规划》《实验室建设与改造计划》。本年度学院还组织安排外出学习交流，学习优</w:t>
      </w:r>
      <w:r w:rsidRPr="00BF18BF">
        <w:rPr>
          <w:rFonts w:ascii="仿宋" w:eastAsia="仿宋" w:hAnsi="仿宋"/>
          <w:color w:val="000000" w:themeColor="text1"/>
          <w:sz w:val="30"/>
          <w:szCs w:val="30"/>
        </w:rPr>
        <w:lastRenderedPageBreak/>
        <w:t>秀的管理方法，提升我们的管理水平。</w:t>
      </w:r>
    </w:p>
    <w:p w:rsidR="00250D94" w:rsidRPr="00AF5B63" w:rsidRDefault="00250D94" w:rsidP="00E25D3C">
      <w:pPr>
        <w:ind w:firstLineChars="200" w:firstLine="600"/>
        <w:rPr>
          <w:rFonts w:ascii="楷体" w:eastAsia="楷体" w:hAnsi="楷体"/>
          <w:color w:val="000000" w:themeColor="text1"/>
          <w:sz w:val="30"/>
          <w:szCs w:val="30"/>
        </w:rPr>
      </w:pPr>
      <w:r w:rsidRPr="00AF5B63">
        <w:rPr>
          <w:rFonts w:ascii="楷体" w:eastAsia="楷体" w:hAnsi="楷体"/>
          <w:color w:val="000000" w:themeColor="text1"/>
          <w:sz w:val="30"/>
          <w:szCs w:val="30"/>
        </w:rPr>
        <w:t>5、设备及资料档案管理</w:t>
      </w:r>
    </w:p>
    <w:p w:rsidR="00250D94" w:rsidRPr="00BF18BF" w:rsidRDefault="00250D94" w:rsidP="00E25D3C">
      <w:pPr>
        <w:ind w:firstLineChars="200" w:firstLine="600"/>
        <w:rPr>
          <w:rFonts w:ascii="仿宋" w:eastAsia="仿宋" w:hAnsi="仿宋"/>
          <w:color w:val="000000" w:themeColor="text1"/>
          <w:sz w:val="30"/>
          <w:szCs w:val="30"/>
        </w:rPr>
      </w:pPr>
      <w:r w:rsidRPr="00BF18BF">
        <w:rPr>
          <w:rFonts w:ascii="仿宋" w:eastAsia="仿宋" w:hAnsi="仿宋"/>
          <w:color w:val="000000" w:themeColor="text1"/>
          <w:sz w:val="30"/>
          <w:szCs w:val="30"/>
        </w:rPr>
        <w:t>依据学院精准化管理的要求，本年度修订了《社会事业学院设备管理规程》《社会事业学院图书资料管理规程》，目前学院管理有序，账物相符。</w:t>
      </w:r>
    </w:p>
    <w:p w:rsidR="00EE1FDA" w:rsidRPr="00BF18BF" w:rsidRDefault="00FE6D66" w:rsidP="00E25D3C">
      <w:pPr>
        <w:ind w:firstLineChars="200" w:firstLine="600"/>
        <w:rPr>
          <w:rFonts w:ascii="黑体" w:eastAsia="黑体" w:hAnsi="黑体"/>
          <w:color w:val="000000" w:themeColor="text1"/>
          <w:sz w:val="30"/>
          <w:szCs w:val="30"/>
        </w:rPr>
      </w:pPr>
      <w:r w:rsidRPr="00BF18BF">
        <w:rPr>
          <w:rFonts w:ascii="黑体" w:eastAsia="黑体" w:hAnsi="黑体" w:hint="eastAsia"/>
          <w:color w:val="000000" w:themeColor="text1"/>
          <w:sz w:val="30"/>
          <w:szCs w:val="30"/>
        </w:rPr>
        <w:t>六</w:t>
      </w:r>
      <w:r w:rsidR="00EE1FDA" w:rsidRPr="00BF18BF">
        <w:rPr>
          <w:rFonts w:ascii="黑体" w:eastAsia="黑体" w:hAnsi="黑体" w:hint="eastAsia"/>
          <w:color w:val="000000" w:themeColor="text1"/>
          <w:sz w:val="30"/>
          <w:szCs w:val="30"/>
        </w:rPr>
        <w:t>、学生工作</w:t>
      </w:r>
    </w:p>
    <w:p w:rsidR="00EE1FDA" w:rsidRPr="00AF5B63" w:rsidRDefault="00EE1FDA"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1</w:t>
      </w:r>
      <w:r w:rsidR="00C141F8" w:rsidRPr="00AF5B63">
        <w:rPr>
          <w:rFonts w:ascii="楷体" w:eastAsia="楷体" w:hAnsi="楷体" w:hint="eastAsia"/>
          <w:color w:val="000000" w:themeColor="text1"/>
          <w:sz w:val="30"/>
          <w:szCs w:val="30"/>
        </w:rPr>
        <w:t>.</w:t>
      </w:r>
      <w:r w:rsidRPr="00AF5B63">
        <w:rPr>
          <w:rFonts w:ascii="楷体" w:eastAsia="楷体" w:hAnsi="楷体" w:hint="eastAsia"/>
          <w:color w:val="000000" w:themeColor="text1"/>
          <w:sz w:val="30"/>
          <w:szCs w:val="30"/>
        </w:rPr>
        <w:t>学生工作总体情况</w:t>
      </w:r>
    </w:p>
    <w:p w:rsidR="00EE1FDA" w:rsidRDefault="006E3D4D"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2016</w:t>
      </w:r>
      <w:r w:rsidR="00FE6D66" w:rsidRPr="00BF18BF">
        <w:rPr>
          <w:rFonts w:ascii="仿宋" w:eastAsia="仿宋" w:hAnsi="仿宋" w:hint="eastAsia"/>
          <w:color w:val="000000" w:themeColor="text1"/>
          <w:sz w:val="30"/>
          <w:szCs w:val="30"/>
        </w:rPr>
        <w:t>年以</w:t>
      </w:r>
      <w:r w:rsidRPr="00BF18BF">
        <w:rPr>
          <w:rFonts w:ascii="仿宋" w:eastAsia="仿宋" w:hAnsi="仿宋" w:hint="eastAsia"/>
          <w:color w:val="000000" w:themeColor="text1"/>
          <w:sz w:val="30"/>
          <w:szCs w:val="30"/>
        </w:rPr>
        <w:t>来</w:t>
      </w:r>
      <w:r w:rsidR="00EE1FDA" w:rsidRPr="00BF18BF">
        <w:rPr>
          <w:rFonts w:ascii="仿宋" w:eastAsia="仿宋" w:hAnsi="仿宋" w:hint="eastAsia"/>
          <w:color w:val="000000" w:themeColor="text1"/>
          <w:sz w:val="30"/>
          <w:szCs w:val="30"/>
        </w:rPr>
        <w:t>，学院学生工作紧紧围绕</w:t>
      </w:r>
      <w:r w:rsidR="00FE6D66" w:rsidRPr="00BF18BF">
        <w:rPr>
          <w:rFonts w:ascii="仿宋" w:eastAsia="仿宋" w:hAnsi="仿宋" w:hint="eastAsia"/>
          <w:color w:val="000000" w:themeColor="text1"/>
          <w:sz w:val="30"/>
          <w:szCs w:val="30"/>
        </w:rPr>
        <w:t>“两学一做”学习</w:t>
      </w:r>
      <w:r w:rsidR="00EE1FDA" w:rsidRPr="00BF18BF">
        <w:rPr>
          <w:rFonts w:ascii="仿宋" w:eastAsia="仿宋" w:hAnsi="仿宋" w:hint="eastAsia"/>
          <w:color w:val="000000" w:themeColor="text1"/>
          <w:sz w:val="30"/>
          <w:szCs w:val="30"/>
        </w:rPr>
        <w:t>教育、社会主义核心价值观等主题，</w:t>
      </w:r>
      <w:r w:rsidR="000F2A12" w:rsidRPr="00BF18BF">
        <w:rPr>
          <w:rFonts w:ascii="仿宋" w:eastAsia="仿宋" w:hAnsi="仿宋" w:hint="eastAsia"/>
          <w:color w:val="000000" w:themeColor="text1"/>
          <w:sz w:val="30"/>
          <w:szCs w:val="30"/>
        </w:rPr>
        <w:t>结合学院专业特色推出专业上“一班一品”，学生会各部门“一部一品”，</w:t>
      </w:r>
      <w:r w:rsidR="00EE1FDA" w:rsidRPr="00BF18BF">
        <w:rPr>
          <w:rFonts w:ascii="仿宋" w:eastAsia="仿宋" w:hAnsi="仿宋" w:hint="eastAsia"/>
          <w:color w:val="000000" w:themeColor="text1"/>
          <w:sz w:val="30"/>
          <w:szCs w:val="30"/>
        </w:rPr>
        <w:t>积极广泛地开展了一系列形式多样，内容丰富，学生喜闻乐见的教育活动,做到了常规工作与特色工作的共同推进，品牌工作与亮点工作的相互贯通，从而促进了学院学生工作整体水平的提升,极大地推动了大学生们的成长、成才与成功。</w:t>
      </w:r>
    </w:p>
    <w:p w:rsidR="00245A0A" w:rsidRPr="00BF18BF" w:rsidRDefault="00245A0A" w:rsidP="00E25D3C">
      <w:pPr>
        <w:ind w:firstLineChars="200" w:firstLine="600"/>
        <w:rPr>
          <w:rFonts w:ascii="仿宋" w:eastAsia="仿宋" w:hAnsi="仿宋"/>
          <w:color w:val="000000" w:themeColor="text1"/>
          <w:sz w:val="30"/>
          <w:szCs w:val="30"/>
        </w:rPr>
      </w:pPr>
      <w:r w:rsidRPr="00245A0A">
        <w:rPr>
          <w:rFonts w:ascii="仿宋" w:eastAsia="仿宋" w:hAnsi="仿宋" w:hint="eastAsia"/>
          <w:color w:val="000000" w:themeColor="text1"/>
          <w:sz w:val="30"/>
          <w:szCs w:val="30"/>
        </w:rPr>
        <w:t>本年度，我院学生工作</w:t>
      </w:r>
      <w:r w:rsidRPr="00BF18BF">
        <w:rPr>
          <w:rFonts w:ascii="仿宋" w:eastAsia="仿宋" w:hAnsi="仿宋" w:hint="eastAsia"/>
          <w:color w:val="000000" w:themeColor="text1"/>
          <w:sz w:val="30"/>
          <w:szCs w:val="30"/>
        </w:rPr>
        <w:t>在大学生暑期“三下乡”社会实践活动中包揽“优秀组织奖”“优秀团队”“优秀指导教师”“优秀调研报告”等4个奖项；在校第五十五届运动会中获道德风尚奖（首次），我院学生一举获得4个亚军，创建院以来运动会成绩新高；在全校学风建设年主题活动——首</w:t>
      </w:r>
      <w:r w:rsidRPr="00BF18BF">
        <w:rPr>
          <w:rFonts w:ascii="仿宋" w:eastAsia="仿宋" w:hAnsi="仿宋"/>
          <w:color w:val="000000" w:themeColor="text1"/>
          <w:sz w:val="30"/>
          <w:szCs w:val="30"/>
        </w:rPr>
        <w:t>届</w:t>
      </w:r>
      <w:r w:rsidRPr="00BF18BF">
        <w:rPr>
          <w:rFonts w:ascii="仿宋" w:eastAsia="仿宋" w:hAnsi="仿宋" w:hint="eastAsia"/>
          <w:color w:val="000000" w:themeColor="text1"/>
          <w:sz w:val="30"/>
          <w:szCs w:val="30"/>
        </w:rPr>
        <w:t>“</w:t>
      </w:r>
      <w:r w:rsidRPr="00BF18BF">
        <w:rPr>
          <w:rFonts w:ascii="仿宋" w:eastAsia="仿宋" w:hAnsi="仿宋"/>
          <w:color w:val="000000" w:themeColor="text1"/>
          <w:sz w:val="30"/>
          <w:szCs w:val="30"/>
        </w:rPr>
        <w:t>阅享经典</w:t>
      </w:r>
      <w:r w:rsidRPr="00BF18BF">
        <w:rPr>
          <w:rFonts w:ascii="仿宋" w:eastAsia="仿宋" w:hAnsi="仿宋" w:hint="eastAsia"/>
          <w:color w:val="000000" w:themeColor="text1"/>
          <w:sz w:val="30"/>
          <w:szCs w:val="30"/>
        </w:rPr>
        <w:t>·书香校园”读书活动获优秀组织奖，情景剧演绎大赛获</w:t>
      </w:r>
      <w:r w:rsidRPr="00BF18BF">
        <w:rPr>
          <w:rFonts w:ascii="仿宋" w:eastAsia="仿宋" w:hAnsi="仿宋"/>
          <w:color w:val="000000" w:themeColor="text1"/>
          <w:sz w:val="30"/>
          <w:szCs w:val="30"/>
        </w:rPr>
        <w:t>二等奖</w:t>
      </w:r>
      <w:r w:rsidRPr="00BF18BF">
        <w:rPr>
          <w:rFonts w:ascii="仿宋" w:eastAsia="仿宋" w:hAnsi="仿宋" w:hint="eastAsia"/>
          <w:color w:val="000000" w:themeColor="text1"/>
          <w:sz w:val="30"/>
          <w:szCs w:val="30"/>
        </w:rPr>
        <w:t>；新生军训中荣获校军训安全先进单位和内务卫生先进单位；在第八届法律文化节揭秘直播间活动中获一等奖；在校双歌比赛中获二等奖；在校“青春时尚秀”活动中获“团体三等奖”；校</w:t>
      </w:r>
      <w:r w:rsidRPr="00BF18BF">
        <w:rPr>
          <w:rFonts w:ascii="仿宋" w:eastAsia="仿宋" w:hAnsi="仿宋"/>
          <w:color w:val="000000" w:themeColor="text1"/>
          <w:sz w:val="30"/>
          <w:szCs w:val="30"/>
        </w:rPr>
        <w:t>第十二届厨艺争霸大赛中荣获师生组</w:t>
      </w:r>
      <w:r w:rsidRPr="00BF18BF">
        <w:rPr>
          <w:rFonts w:ascii="仿宋" w:eastAsia="仿宋" w:hAnsi="仿宋" w:hint="eastAsia"/>
          <w:color w:val="000000" w:themeColor="text1"/>
          <w:sz w:val="30"/>
          <w:szCs w:val="30"/>
        </w:rPr>
        <w:t>“最佳人气奖”，学生组</w:t>
      </w:r>
      <w:r w:rsidRPr="00BF18BF">
        <w:rPr>
          <w:rFonts w:ascii="仿宋" w:eastAsia="仿宋" w:hAnsi="仿宋" w:hint="eastAsia"/>
          <w:color w:val="000000" w:themeColor="text1"/>
          <w:sz w:val="30"/>
          <w:szCs w:val="30"/>
        </w:rPr>
        <w:lastRenderedPageBreak/>
        <w:t>“二等奖”；四六级通过率、就业率比上年稳中有升，6月份统计考研率达到34%，比上年有较大提升。学生方面，获大学生创新创业计划国家级项目2项；获2016年“创青春”河南省大学生创业大赛金奖1项；获“同行杯”河南省首届高校社会工作专业大学生公益项目创投大赛二等奖1项；“邮储银行杯”新乡青年创业大赛优秀奖1项；1名同学在校“思辨杯”辩论赛中获“优秀辩手”；2名同学在校“三笔字”大赛中获单项二等奖；4名同学被</w:t>
      </w:r>
      <w:r w:rsidRPr="00BF18BF">
        <w:rPr>
          <w:rFonts w:ascii="仿宋" w:eastAsia="仿宋" w:hAnsi="仿宋"/>
          <w:color w:val="000000" w:themeColor="text1"/>
          <w:sz w:val="30"/>
          <w:szCs w:val="30"/>
        </w:rPr>
        <w:t>河南省福兴儿童公益基金会</w:t>
      </w:r>
      <w:r w:rsidRPr="00BF18BF">
        <w:rPr>
          <w:rFonts w:ascii="仿宋" w:eastAsia="仿宋" w:hAnsi="仿宋" w:hint="eastAsia"/>
          <w:color w:val="000000" w:themeColor="text1"/>
          <w:sz w:val="30"/>
          <w:szCs w:val="30"/>
        </w:rPr>
        <w:t>授予的</w:t>
      </w:r>
      <w:r w:rsidRPr="00BF18BF">
        <w:rPr>
          <w:rFonts w:ascii="仿宋" w:eastAsia="仿宋" w:hAnsi="仿宋"/>
          <w:color w:val="000000" w:themeColor="text1"/>
          <w:sz w:val="30"/>
          <w:szCs w:val="30"/>
        </w:rPr>
        <w:t>“优秀志愿者”荣誉称号</w:t>
      </w:r>
      <w:r w:rsidRPr="00BF18BF">
        <w:rPr>
          <w:rFonts w:ascii="仿宋" w:eastAsia="仿宋" w:hAnsi="仿宋" w:hint="eastAsia"/>
          <w:color w:val="000000" w:themeColor="text1"/>
          <w:sz w:val="30"/>
          <w:szCs w:val="30"/>
        </w:rPr>
        <w:t>。社团方面，</w:t>
      </w:r>
      <w:r w:rsidRPr="00BF18BF">
        <w:rPr>
          <w:rFonts w:ascii="仿宋" w:eastAsia="仿宋" w:hAnsi="仿宋"/>
          <w:color w:val="000000" w:themeColor="text1"/>
          <w:sz w:val="30"/>
          <w:szCs w:val="30"/>
        </w:rPr>
        <w:t>爱童社</w:t>
      </w:r>
      <w:r w:rsidRPr="00BF18BF">
        <w:rPr>
          <w:rFonts w:ascii="仿宋" w:eastAsia="仿宋" w:hAnsi="仿宋" w:hint="eastAsia"/>
          <w:color w:val="000000" w:themeColor="text1"/>
          <w:sz w:val="30"/>
          <w:szCs w:val="30"/>
        </w:rPr>
        <w:t>被</w:t>
      </w:r>
      <w:r w:rsidRPr="00BF18BF">
        <w:rPr>
          <w:rFonts w:ascii="仿宋" w:eastAsia="仿宋" w:hAnsi="仿宋"/>
          <w:color w:val="000000" w:themeColor="text1"/>
          <w:sz w:val="30"/>
          <w:szCs w:val="30"/>
        </w:rPr>
        <w:t>河南省福兴儿童公益基金会</w:t>
      </w:r>
      <w:r w:rsidRPr="00BF18BF">
        <w:rPr>
          <w:rFonts w:ascii="仿宋" w:eastAsia="仿宋" w:hAnsi="仿宋" w:hint="eastAsia"/>
          <w:color w:val="000000" w:themeColor="text1"/>
          <w:sz w:val="30"/>
          <w:szCs w:val="30"/>
        </w:rPr>
        <w:t>授予</w:t>
      </w:r>
      <w:r w:rsidRPr="00BF18BF">
        <w:rPr>
          <w:rFonts w:ascii="仿宋" w:eastAsia="仿宋" w:hAnsi="仿宋"/>
          <w:color w:val="000000" w:themeColor="text1"/>
          <w:sz w:val="30"/>
          <w:szCs w:val="30"/>
        </w:rPr>
        <w:t>“大学生暑假社会实践助力扶智扶贫攻坚战优秀志愿团队”</w:t>
      </w:r>
      <w:r w:rsidRPr="00BF18BF">
        <w:rPr>
          <w:rFonts w:ascii="仿宋" w:eastAsia="仿宋" w:hAnsi="仿宋" w:hint="eastAsia"/>
          <w:color w:val="000000" w:themeColor="text1"/>
          <w:sz w:val="30"/>
          <w:szCs w:val="30"/>
        </w:rPr>
        <w:t>；在2015—2016年度校团委对全校90多个社团的星级评定中，前十名中我院占据3席，其中，爱童社和红丝带协会分居第2、3名，社会工作协会位居第10名。</w:t>
      </w:r>
    </w:p>
    <w:p w:rsidR="00EE1FDA" w:rsidRPr="00AF5B63" w:rsidRDefault="00EE1FDA"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2</w:t>
      </w:r>
      <w:r w:rsidR="00C141F8" w:rsidRPr="00AF5B63">
        <w:rPr>
          <w:rFonts w:ascii="楷体" w:eastAsia="楷体" w:hAnsi="楷体" w:hint="eastAsia"/>
          <w:color w:val="000000" w:themeColor="text1"/>
          <w:sz w:val="30"/>
          <w:szCs w:val="30"/>
        </w:rPr>
        <w:t>.</w:t>
      </w:r>
      <w:r w:rsidRPr="00AF5B63">
        <w:rPr>
          <w:rFonts w:ascii="楷体" w:eastAsia="楷体" w:hAnsi="楷体" w:hint="eastAsia"/>
          <w:color w:val="000000" w:themeColor="text1"/>
          <w:sz w:val="30"/>
          <w:szCs w:val="30"/>
        </w:rPr>
        <w:t>学生教育工作</w:t>
      </w:r>
    </w:p>
    <w:p w:rsidR="00ED66BE" w:rsidRPr="00BF18BF" w:rsidRDefault="00ED66BE"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1）运作政治思维力提升工程，提高大学生政治素养。学院师资力量雄厚，拥有一大批教授及博士，为实现大学生思想政治素养的提高提供了师资保障；充分利用思想政治理论课实践教学平台这一得天独厚的教育基地，认真进行政治学习与分享讨论活动；遵循“学习•认同•分享”层次递进规律，</w:t>
      </w:r>
      <w:r w:rsidR="00FE6D66"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学生能够主动地从党的群众路线教育实践活动、社会主义核心价值观教育活动、十八届</w:t>
      </w:r>
      <w:r w:rsidR="000F2A12" w:rsidRPr="00BF18BF">
        <w:rPr>
          <w:rFonts w:ascii="仿宋" w:eastAsia="仿宋" w:hAnsi="仿宋" w:hint="eastAsia"/>
          <w:color w:val="000000" w:themeColor="text1"/>
          <w:sz w:val="30"/>
          <w:szCs w:val="30"/>
        </w:rPr>
        <w:t>六</w:t>
      </w:r>
      <w:r w:rsidRPr="00BF18BF">
        <w:rPr>
          <w:rFonts w:ascii="仿宋" w:eastAsia="仿宋" w:hAnsi="仿宋" w:hint="eastAsia"/>
          <w:color w:val="000000" w:themeColor="text1"/>
          <w:sz w:val="30"/>
          <w:szCs w:val="30"/>
        </w:rPr>
        <w:t>中全会精神等政治理论学习中，不断提升自身的政治敏感度和政治思维力。</w:t>
      </w:r>
    </w:p>
    <w:p w:rsidR="00ED66BE" w:rsidRPr="001D1407" w:rsidRDefault="00ED66BE"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（2）以</w:t>
      </w:r>
      <w:r w:rsidRPr="005C3DD8">
        <w:rPr>
          <w:rFonts w:ascii="仿宋" w:eastAsia="仿宋" w:hAnsi="仿宋" w:hint="eastAsia"/>
          <w:color w:val="000000" w:themeColor="text1"/>
          <w:sz w:val="30"/>
          <w:szCs w:val="30"/>
        </w:rPr>
        <w:t>“芙薇</w:t>
      </w:r>
      <w:r w:rsidRPr="00BF18BF">
        <w:rPr>
          <w:rFonts w:ascii="仿宋" w:eastAsia="仿宋" w:hAnsi="仿宋" w:hint="eastAsia"/>
          <w:color w:val="000000" w:themeColor="text1"/>
          <w:sz w:val="30"/>
          <w:szCs w:val="30"/>
        </w:rPr>
        <w:t>”心理咨询站为平台，加强学院学生的心理健康教育工作。</w:t>
      </w:r>
      <w:r w:rsidR="006D1015" w:rsidRPr="00BF18BF">
        <w:rPr>
          <w:rFonts w:ascii="仿宋" w:eastAsia="仿宋" w:hAnsi="仿宋" w:hint="eastAsia"/>
          <w:color w:val="000000" w:themeColor="text1"/>
          <w:sz w:val="30"/>
          <w:szCs w:val="30"/>
        </w:rPr>
        <w:t>学院高度重视学生的心理健康，建立起“学校—学院—班级</w:t>
      </w:r>
      <w:r w:rsidR="006D1015" w:rsidRPr="00BF18BF">
        <w:rPr>
          <w:rFonts w:ascii="仿宋" w:eastAsia="仿宋" w:hAnsi="仿宋" w:hint="eastAsia"/>
          <w:color w:val="000000" w:themeColor="text1"/>
          <w:sz w:val="30"/>
          <w:szCs w:val="30"/>
        </w:rPr>
        <w:lastRenderedPageBreak/>
        <w:t>—宿舍—家庭”五位一体的心理安全防护网，每月定期开展心理安全统计排查工作。社会事业学院“芙薇”二级心理咨询站自2013年成立以来，依托专业及师资优势，秉承</w:t>
      </w:r>
      <w:r w:rsidR="006D1015" w:rsidRPr="00BF18BF">
        <w:rPr>
          <w:rFonts w:ascii="仿宋" w:eastAsia="仿宋" w:hAnsi="仿宋"/>
          <w:color w:val="000000" w:themeColor="text1"/>
          <w:sz w:val="30"/>
          <w:szCs w:val="30"/>
        </w:rPr>
        <w:t>“</w:t>
      </w:r>
      <w:r w:rsidR="006D1015" w:rsidRPr="00BF18BF">
        <w:rPr>
          <w:rFonts w:ascii="仿宋" w:eastAsia="仿宋" w:hAnsi="仿宋" w:hint="eastAsia"/>
          <w:color w:val="000000" w:themeColor="text1"/>
          <w:sz w:val="30"/>
          <w:szCs w:val="30"/>
        </w:rPr>
        <w:t>热忱关怀、真诚沟通、以人为本、助人自助</w:t>
      </w:r>
      <w:r w:rsidR="006D1015" w:rsidRPr="00BF18BF">
        <w:rPr>
          <w:rFonts w:ascii="仿宋" w:eastAsia="仿宋" w:hAnsi="仿宋"/>
          <w:color w:val="000000" w:themeColor="text1"/>
          <w:sz w:val="30"/>
          <w:szCs w:val="30"/>
        </w:rPr>
        <w:t>”</w:t>
      </w:r>
      <w:r w:rsidR="006D1015" w:rsidRPr="00BF18BF">
        <w:rPr>
          <w:rFonts w:ascii="仿宋" w:eastAsia="仿宋" w:hAnsi="仿宋" w:hint="eastAsia"/>
          <w:color w:val="000000" w:themeColor="text1"/>
          <w:sz w:val="30"/>
          <w:szCs w:val="30"/>
        </w:rPr>
        <w:t>的工作理念，开展了“四方会谈”、“小薇听我说”、“外省交流会”、“特殊节日关怀”、“快闪”等一系列针对不同群体需求的线上线下特色心理健康服务活动，抚慰心灵，关注成长，防范学院学生心理安全危机事件的发生。同时，为提升“芙薇”心理咨询室的服务水平，</w:t>
      </w:r>
      <w:r w:rsidR="006D1015" w:rsidRPr="001D1407">
        <w:rPr>
          <w:rFonts w:ascii="仿宋" w:eastAsia="仿宋" w:hAnsi="仿宋" w:hint="eastAsia"/>
          <w:color w:val="000000" w:themeColor="text1"/>
          <w:sz w:val="30"/>
          <w:szCs w:val="30"/>
        </w:rPr>
        <w:t>学院积极配合心理健康教育中心筹备心理健康教育示范单位评估材料。</w:t>
      </w:r>
    </w:p>
    <w:p w:rsidR="00ED66BE" w:rsidRPr="00BF18BF" w:rsidRDefault="00ED66BE"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（3）以微信公众平台为依托，完善和加强学院新媒体建设工作。</w:t>
      </w:r>
      <w:r w:rsidR="00822EEA" w:rsidRPr="00BF18BF">
        <w:rPr>
          <w:rFonts w:ascii="仿宋" w:eastAsia="仿宋" w:hAnsi="仿宋" w:hint="eastAsia"/>
          <w:color w:val="000000" w:themeColor="text1"/>
          <w:sz w:val="30"/>
          <w:szCs w:val="30"/>
        </w:rPr>
        <w:t>2016年底，我院微信公众平台“微通社院”公众号粉丝量增加到了764人，微信指数WCI稳定在230左右。基本覆盖了社会事业学院大部分学生。公众号积极配合团中央的宣传指示，创新宣传方法，争做校园学院舆论的意见领袖。在新生入学期间，公众号利用大量线上查询招生、报名、公示系统，第一时间在新生尚未到校时传达了学院理念和入学需知。公众号管理运营团队坚持立足学院，面向全校，擎新媒之力，更好的向社</w:t>
      </w:r>
      <w:r w:rsidR="005C3DD8">
        <w:rPr>
          <w:rFonts w:ascii="仿宋" w:eastAsia="仿宋" w:hAnsi="仿宋" w:hint="eastAsia"/>
          <w:color w:val="000000" w:themeColor="text1"/>
          <w:sz w:val="30"/>
          <w:szCs w:val="30"/>
        </w:rPr>
        <w:t>会传达社会事业学院的信息，向广大社会成员普及社工知识。平台年度</w:t>
      </w:r>
      <w:r w:rsidR="00822EEA" w:rsidRPr="00BF18BF">
        <w:rPr>
          <w:rFonts w:ascii="仿宋" w:eastAsia="仿宋" w:hAnsi="仿宋" w:hint="eastAsia"/>
          <w:color w:val="000000" w:themeColor="text1"/>
          <w:sz w:val="30"/>
          <w:szCs w:val="30"/>
        </w:rPr>
        <w:t>有效阅览量达十万余次，评论、点赞及转发数量接近3000次。此外，运营成熟的学院官方微博、空间等线上宣传工作也取得了一定的宣传成效。</w:t>
      </w:r>
    </w:p>
    <w:p w:rsidR="00EE1FDA" w:rsidRPr="00AF5B63" w:rsidRDefault="00EE1FDA" w:rsidP="00E25D3C">
      <w:pPr>
        <w:ind w:firstLineChars="200" w:firstLine="600"/>
        <w:rPr>
          <w:rFonts w:ascii="楷体" w:eastAsia="楷体" w:hAnsi="楷体"/>
          <w:color w:val="000000" w:themeColor="text1"/>
          <w:sz w:val="30"/>
          <w:szCs w:val="30"/>
        </w:rPr>
      </w:pPr>
      <w:r w:rsidRPr="00AF5B63">
        <w:rPr>
          <w:rFonts w:ascii="楷体" w:eastAsia="楷体" w:hAnsi="楷体" w:hint="eastAsia"/>
          <w:color w:val="000000" w:themeColor="text1"/>
          <w:sz w:val="30"/>
          <w:szCs w:val="30"/>
        </w:rPr>
        <w:t>3</w:t>
      </w:r>
      <w:r w:rsidR="00C141F8" w:rsidRPr="00AF5B63">
        <w:rPr>
          <w:rFonts w:ascii="楷体" w:eastAsia="楷体" w:hAnsi="楷体" w:hint="eastAsia"/>
          <w:color w:val="000000" w:themeColor="text1"/>
          <w:sz w:val="30"/>
          <w:szCs w:val="30"/>
        </w:rPr>
        <w:t>.</w:t>
      </w:r>
      <w:r w:rsidRPr="00AF5B63">
        <w:rPr>
          <w:rFonts w:ascii="楷体" w:eastAsia="楷体" w:hAnsi="楷体" w:hint="eastAsia"/>
          <w:color w:val="000000" w:themeColor="text1"/>
          <w:sz w:val="30"/>
          <w:szCs w:val="30"/>
        </w:rPr>
        <w:t>学生管理工作</w:t>
      </w:r>
    </w:p>
    <w:p w:rsidR="00245A0A" w:rsidRPr="003374FC" w:rsidRDefault="002F3F82"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（1）</w:t>
      </w:r>
      <w:r w:rsidR="00245A0A" w:rsidRPr="003374FC">
        <w:rPr>
          <w:rFonts w:ascii="仿宋" w:eastAsia="仿宋" w:hAnsi="仿宋" w:hint="eastAsia"/>
          <w:color w:val="000000" w:themeColor="text1"/>
          <w:sz w:val="30"/>
          <w:szCs w:val="30"/>
        </w:rPr>
        <w:t>学生工作“6+1”模式。以宿舍为单位，每个年级辅导员每</w:t>
      </w:r>
      <w:r w:rsidR="00245A0A" w:rsidRPr="003374FC">
        <w:rPr>
          <w:rFonts w:ascii="仿宋" w:eastAsia="仿宋" w:hAnsi="仿宋" w:hint="eastAsia"/>
          <w:color w:val="000000" w:themeColor="text1"/>
          <w:sz w:val="30"/>
          <w:szCs w:val="30"/>
        </w:rPr>
        <w:lastRenderedPageBreak/>
        <w:t>天至少和6名学生谈话，重在深入了解学生需求，掌握学生思想动态；院团委书记每周至少和6名学生干部谈话，重在总结工作经验，传承“三自”理念，挖掘学生干部潜能，培养学生干部能力；院党委副书记每月至少和6个班委会、团支部成员谈话，听取工作汇报，征求学生意见，传递学校精神，增强大学生的责任意识和使命意识。</w:t>
      </w:r>
    </w:p>
    <w:p w:rsidR="003374FC" w:rsidRPr="003374FC" w:rsidRDefault="003374FC" w:rsidP="00E25D3C">
      <w:pPr>
        <w:ind w:firstLineChars="200" w:firstLine="600"/>
        <w:rPr>
          <w:rFonts w:ascii="仿宋" w:eastAsia="仿宋" w:hAnsi="仿宋"/>
          <w:color w:val="000000" w:themeColor="text1"/>
          <w:sz w:val="30"/>
          <w:szCs w:val="30"/>
        </w:rPr>
      </w:pPr>
      <w:r w:rsidRPr="003374FC">
        <w:rPr>
          <w:rFonts w:ascii="仿宋" w:eastAsia="仿宋" w:hAnsi="仿宋" w:hint="eastAsia"/>
          <w:color w:val="000000" w:themeColor="text1"/>
          <w:sz w:val="30"/>
          <w:szCs w:val="30"/>
        </w:rPr>
        <w:t>（2）社团品牌活动特色突出</w:t>
      </w:r>
      <w:r>
        <w:rPr>
          <w:rFonts w:ascii="仿宋" w:eastAsia="仿宋" w:hAnsi="仿宋" w:hint="eastAsia"/>
          <w:color w:val="000000" w:themeColor="text1"/>
          <w:sz w:val="30"/>
          <w:szCs w:val="30"/>
        </w:rPr>
        <w:t>。</w:t>
      </w:r>
      <w:r w:rsidRPr="003374FC">
        <w:rPr>
          <w:rFonts w:ascii="仿宋" w:eastAsia="仿宋" w:hAnsi="仿宋" w:hint="eastAsia"/>
          <w:color w:val="000000" w:themeColor="text1"/>
          <w:sz w:val="30"/>
          <w:szCs w:val="30"/>
        </w:rPr>
        <w:t>社会事业学院八大社团以“专业化、基地化、项目化、特色化”为指导，立足专业，突出特色，服务社员需求，打造精品项目。红丝带社团依托赴港实习生开展同伴教育，联系校医院和新乡市疾控中心开展“世艾日”宣传教育活动；爱童社持续开展“小树苗”培养计划；翡翠丝带协会改进奇葩寄信活动，向当地相关部门寄信，为地方群众争取政策改变；新农村建设学会依托农村社会学专业师资开展田野调查；大学生创业就业训练营通过自我教育和外请专业指导持续开展创业知识讲座；此外，相关社团依托五陵时间银行、郝光屯留守儿童学校、新乡市残联康复医院等活动基地，长期合作开展活动，效果突出。</w:t>
      </w:r>
    </w:p>
    <w:p w:rsidR="002F3F82" w:rsidRPr="00BF18BF" w:rsidRDefault="002F3F82"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w:t>
      </w:r>
      <w:r w:rsidR="003374FC">
        <w:rPr>
          <w:rFonts w:ascii="仿宋" w:eastAsia="仿宋" w:hAnsi="仿宋" w:hint="eastAsia"/>
          <w:color w:val="000000" w:themeColor="text1"/>
          <w:sz w:val="30"/>
          <w:szCs w:val="30"/>
        </w:rPr>
        <w:t>3</w:t>
      </w:r>
      <w:r w:rsidRPr="00BF18BF">
        <w:rPr>
          <w:rFonts w:ascii="仿宋" w:eastAsia="仿宋" w:hAnsi="仿宋" w:hint="eastAsia"/>
          <w:color w:val="000000" w:themeColor="text1"/>
          <w:sz w:val="30"/>
          <w:szCs w:val="30"/>
        </w:rPr>
        <w:t>）日常实践锻炼人才</w:t>
      </w:r>
      <w:r w:rsidR="003374FC">
        <w:rPr>
          <w:rFonts w:ascii="仿宋" w:eastAsia="仿宋" w:hAnsi="仿宋" w:hint="eastAsia"/>
          <w:color w:val="000000" w:themeColor="text1"/>
          <w:sz w:val="30"/>
          <w:szCs w:val="30"/>
        </w:rPr>
        <w:t>。</w:t>
      </w:r>
      <w:r w:rsidRPr="00BF18BF">
        <w:rPr>
          <w:rFonts w:ascii="仿宋" w:eastAsia="仿宋" w:hAnsi="仿宋" w:hint="eastAsia"/>
          <w:color w:val="000000" w:themeColor="text1"/>
          <w:sz w:val="30"/>
          <w:szCs w:val="30"/>
        </w:rPr>
        <w:t>除暑期社会实践外，学院本年度仍十分注重通过日常的实践锻炼提升学生才干，增长专业技能。团委学生会实践部多次组织学院学生赴五陵村、延津县留守儿童小学等地开展敬老、支教等志愿服务活动，引导学生把专业知识应用到实践中去，把爱心奉献播撒在广袤中原，真正做到学以致用、深入基层、服务社会。</w:t>
      </w:r>
    </w:p>
    <w:p w:rsidR="00EE1FDA" w:rsidRPr="00AF5B63" w:rsidRDefault="00217878" w:rsidP="00E25D3C">
      <w:pPr>
        <w:ind w:firstLineChars="200" w:firstLine="600"/>
        <w:rPr>
          <w:rFonts w:ascii="楷体" w:eastAsia="楷体" w:hAnsi="楷体"/>
          <w:color w:val="000000" w:themeColor="text1"/>
          <w:sz w:val="30"/>
          <w:szCs w:val="30"/>
        </w:rPr>
      </w:pPr>
      <w:r>
        <w:rPr>
          <w:rFonts w:ascii="楷体" w:eastAsia="楷体" w:hAnsi="楷体" w:hint="eastAsia"/>
          <w:color w:val="000000" w:themeColor="text1"/>
          <w:sz w:val="30"/>
          <w:szCs w:val="30"/>
        </w:rPr>
        <w:t>4</w:t>
      </w:r>
      <w:r w:rsidR="00FE6D66" w:rsidRPr="00AF5B63">
        <w:rPr>
          <w:rFonts w:ascii="楷体" w:eastAsia="楷体" w:hAnsi="楷体" w:hint="eastAsia"/>
          <w:color w:val="000000" w:themeColor="text1"/>
          <w:sz w:val="30"/>
          <w:szCs w:val="30"/>
        </w:rPr>
        <w:t>.</w:t>
      </w:r>
      <w:r w:rsidR="00EE1FDA" w:rsidRPr="00AF5B63">
        <w:rPr>
          <w:rFonts w:ascii="楷体" w:eastAsia="楷体" w:hAnsi="楷体" w:hint="eastAsia"/>
          <w:color w:val="000000" w:themeColor="text1"/>
          <w:sz w:val="30"/>
          <w:szCs w:val="30"/>
        </w:rPr>
        <w:t>创新性与临时性工作</w:t>
      </w:r>
    </w:p>
    <w:p w:rsidR="00EE1FDA" w:rsidRPr="00BF18BF" w:rsidRDefault="00EE1FDA"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（1）构筑大学生公益服务平台。社会事业学院自成立以来，就立</w:t>
      </w:r>
      <w:r w:rsidRPr="00BF18BF">
        <w:rPr>
          <w:rFonts w:ascii="仿宋" w:eastAsia="仿宋" w:hAnsi="仿宋" w:hint="eastAsia"/>
          <w:color w:val="000000" w:themeColor="text1"/>
          <w:sz w:val="30"/>
          <w:szCs w:val="30"/>
        </w:rPr>
        <w:lastRenderedPageBreak/>
        <w:t>足专业，合理定位，致力于打造大爱学院，公益学院，努力发展学生公益类社团组织，着重培养学生心系社会的大爱胸怀，积极鼓励学生发挥专业特色优势，投身到校内外各项公益志愿服务之中。目前，</w:t>
      </w:r>
      <w:r w:rsidR="00FE6D66"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已与新乡市东风路社区、茹岗社区等基地建立了长期合作关系，同时，</w:t>
      </w:r>
      <w:r w:rsidR="00FE6D66"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学生积极定期到新乡市残联、丰华实验小学等单位开展公益服务活动。</w:t>
      </w:r>
    </w:p>
    <w:p w:rsidR="003374FC" w:rsidRPr="00BF18BF" w:rsidRDefault="003374FC"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w:t>
      </w:r>
      <w:r>
        <w:rPr>
          <w:rFonts w:ascii="仿宋" w:eastAsia="仿宋" w:hAnsi="仿宋" w:hint="eastAsia"/>
          <w:color w:val="000000" w:themeColor="text1"/>
          <w:sz w:val="30"/>
          <w:szCs w:val="30"/>
        </w:rPr>
        <w:t>2</w:t>
      </w:r>
      <w:r w:rsidRPr="00BF18BF">
        <w:rPr>
          <w:rFonts w:ascii="仿宋" w:eastAsia="仿宋" w:hAnsi="仿宋" w:hint="eastAsia"/>
          <w:color w:val="000000" w:themeColor="text1"/>
          <w:sz w:val="30"/>
          <w:szCs w:val="30"/>
        </w:rPr>
        <w:t>）暑期社会实践火热开展</w:t>
      </w:r>
      <w:r>
        <w:rPr>
          <w:rFonts w:ascii="仿宋" w:eastAsia="仿宋" w:hAnsi="仿宋" w:hint="eastAsia"/>
          <w:color w:val="000000" w:themeColor="text1"/>
          <w:sz w:val="30"/>
          <w:szCs w:val="30"/>
        </w:rPr>
        <w:t>。</w:t>
      </w:r>
      <w:r w:rsidRPr="00BF18BF">
        <w:rPr>
          <w:rFonts w:ascii="仿宋" w:eastAsia="仿宋" w:hAnsi="仿宋" w:hint="eastAsia"/>
          <w:color w:val="000000" w:themeColor="text1"/>
          <w:sz w:val="30"/>
          <w:szCs w:val="30"/>
        </w:rPr>
        <w:t>今年暑假，学院依托专业，组建了“七彩盛夏，‘益’起‘童’”行专项服务队和“社区养老进万家”志愿服务队两支校级重点实践团队，其中“七彩盛夏”项目同时又是团省委关爱留守儿童、助力扶贫攻坚专项团队。此外，学院选派的一支团队参加了河南师范大学大学生宣讲团，五名同学参与了未来学院挂职锻炼，一名同学参与校社联组织的“奉献青春 服务社会”实践队，另有31名同学在专业老师的带领下积极投身于以河南省青少年生活状况为主题的返乡调研实践。</w:t>
      </w:r>
    </w:p>
    <w:p w:rsidR="00EE1FDA" w:rsidRPr="00BF18BF" w:rsidRDefault="00EE1FDA"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在开拓创新工作的同时，</w:t>
      </w:r>
      <w:r w:rsidR="00FE6D66"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也注重临时性工作，如：做好奖、助学金评定工作；做好模范学生干部、三好学生标兵、三好学生评定工作；开展“杜绝作弊，诚信还贷”大学生</w:t>
      </w:r>
      <w:r w:rsidR="003374FC">
        <w:rPr>
          <w:rFonts w:ascii="仿宋" w:eastAsia="仿宋" w:hAnsi="仿宋" w:hint="eastAsia"/>
          <w:color w:val="000000" w:themeColor="text1"/>
          <w:sz w:val="30"/>
          <w:szCs w:val="30"/>
        </w:rPr>
        <w:t>诚信教育活动；做好每年大学生迎新工作；做好每学期开学典礼工作等，并</w:t>
      </w:r>
      <w:r w:rsidRPr="00BF18BF">
        <w:rPr>
          <w:rFonts w:ascii="仿宋" w:eastAsia="仿宋" w:hAnsi="仿宋" w:hint="eastAsia"/>
          <w:color w:val="000000" w:themeColor="text1"/>
          <w:sz w:val="30"/>
          <w:szCs w:val="30"/>
        </w:rPr>
        <w:t>及时恰当处理突发事件，保持学生工作稳定发展。</w:t>
      </w:r>
    </w:p>
    <w:p w:rsidR="00ED66BE" w:rsidRPr="00BF18BF" w:rsidRDefault="00CB3516" w:rsidP="00E25D3C">
      <w:pPr>
        <w:ind w:firstLineChars="200" w:firstLine="600"/>
        <w:rPr>
          <w:rFonts w:ascii="黑体" w:eastAsia="黑体" w:hAnsi="黑体"/>
          <w:color w:val="000000" w:themeColor="text1"/>
          <w:sz w:val="30"/>
          <w:szCs w:val="30"/>
        </w:rPr>
      </w:pPr>
      <w:r w:rsidRPr="00BF18BF">
        <w:rPr>
          <w:rFonts w:ascii="黑体" w:eastAsia="黑体" w:hAnsi="黑体" w:hint="eastAsia"/>
          <w:color w:val="000000" w:themeColor="text1"/>
          <w:sz w:val="30"/>
          <w:szCs w:val="30"/>
        </w:rPr>
        <w:t>八</w:t>
      </w:r>
      <w:r w:rsidR="00ED66BE" w:rsidRPr="00BF18BF">
        <w:rPr>
          <w:rFonts w:ascii="黑体" w:eastAsia="黑体" w:hAnsi="黑体" w:hint="eastAsia"/>
          <w:color w:val="000000" w:themeColor="text1"/>
          <w:sz w:val="30"/>
          <w:szCs w:val="30"/>
        </w:rPr>
        <w:t>、党的建设、宣传思想工作</w:t>
      </w:r>
    </w:p>
    <w:p w:rsidR="00ED66BE" w:rsidRPr="00F47ED4" w:rsidRDefault="00ED66BE" w:rsidP="00E25D3C">
      <w:pPr>
        <w:ind w:firstLineChars="200" w:firstLine="600"/>
        <w:rPr>
          <w:rFonts w:ascii="楷体" w:eastAsia="楷体" w:hAnsi="楷体"/>
          <w:color w:val="000000" w:themeColor="text1"/>
          <w:sz w:val="30"/>
          <w:szCs w:val="30"/>
        </w:rPr>
      </w:pPr>
      <w:r w:rsidRPr="00F47ED4">
        <w:rPr>
          <w:rFonts w:ascii="楷体" w:eastAsia="楷体" w:hAnsi="楷体" w:hint="eastAsia"/>
          <w:color w:val="000000" w:themeColor="text1"/>
          <w:sz w:val="30"/>
          <w:szCs w:val="30"/>
        </w:rPr>
        <w:t>1.</w:t>
      </w:r>
      <w:r w:rsidR="00FD0795" w:rsidRPr="00F47ED4">
        <w:rPr>
          <w:rFonts w:ascii="楷体" w:eastAsia="楷体" w:hAnsi="楷体" w:hint="eastAsia"/>
          <w:color w:val="000000" w:themeColor="text1"/>
          <w:sz w:val="30"/>
          <w:szCs w:val="30"/>
        </w:rPr>
        <w:t>加强</w:t>
      </w:r>
      <w:r w:rsidRPr="00F47ED4">
        <w:rPr>
          <w:rFonts w:ascii="楷体" w:eastAsia="楷体" w:hAnsi="楷体" w:hint="eastAsia"/>
          <w:color w:val="000000" w:themeColor="text1"/>
          <w:sz w:val="30"/>
          <w:szCs w:val="30"/>
        </w:rPr>
        <w:t>领导班子建设</w:t>
      </w:r>
      <w:r w:rsidR="00FD0795" w:rsidRPr="00F47ED4">
        <w:rPr>
          <w:rFonts w:ascii="楷体" w:eastAsia="楷体" w:hAnsi="楷体" w:hint="eastAsia"/>
          <w:color w:val="000000" w:themeColor="text1"/>
          <w:sz w:val="30"/>
          <w:szCs w:val="30"/>
        </w:rPr>
        <w:t>，努力提升整体领导能力</w:t>
      </w:r>
    </w:p>
    <w:p w:rsidR="00ED66BE" w:rsidRPr="00BF18BF" w:rsidRDefault="00564A8F"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学院坚持</w:t>
      </w:r>
      <w:r w:rsidR="009E7122">
        <w:rPr>
          <w:rFonts w:ascii="仿宋" w:eastAsia="仿宋" w:hAnsi="仿宋" w:hint="eastAsia"/>
          <w:color w:val="000000" w:themeColor="text1"/>
          <w:sz w:val="30"/>
          <w:szCs w:val="30"/>
        </w:rPr>
        <w:t>民主集中制，运用民主的办法科学决策、协调关系，把</w:t>
      </w:r>
      <w:r w:rsidR="009E7122">
        <w:rPr>
          <w:rFonts w:ascii="仿宋" w:eastAsia="仿宋" w:hAnsi="仿宋" w:hint="eastAsia"/>
          <w:color w:val="000000" w:themeColor="text1"/>
          <w:sz w:val="30"/>
          <w:szCs w:val="30"/>
        </w:rPr>
        <w:lastRenderedPageBreak/>
        <w:t>与班子成员、</w:t>
      </w:r>
      <w:r w:rsidRPr="00BF18BF">
        <w:rPr>
          <w:rFonts w:ascii="仿宋" w:eastAsia="仿宋" w:hAnsi="仿宋" w:hint="eastAsia"/>
          <w:color w:val="000000" w:themeColor="text1"/>
          <w:sz w:val="30"/>
          <w:szCs w:val="30"/>
        </w:rPr>
        <w:t>党支部书记交心谈心常态化，统一思想、化解矛盾、推动工作;坚持党内民主生活制度，严格执行“双重组织生活”制度，带头参会和组织活动，发挥好班子的示范引领作用。</w:t>
      </w:r>
      <w:r w:rsidR="003372CA" w:rsidRPr="00BF18BF">
        <w:rPr>
          <w:rFonts w:ascii="仿宋" w:eastAsia="仿宋" w:hAnsi="仿宋" w:hint="eastAsia"/>
          <w:color w:val="000000" w:themeColor="text1"/>
          <w:sz w:val="30"/>
          <w:szCs w:val="30"/>
        </w:rPr>
        <w:t>9月27日</w:t>
      </w:r>
      <w:r w:rsidR="004F4162">
        <w:rPr>
          <w:rFonts w:ascii="仿宋" w:eastAsia="仿宋" w:hAnsi="仿宋"/>
          <w:color w:val="000000" w:themeColor="text1"/>
          <w:sz w:val="30"/>
          <w:szCs w:val="30"/>
        </w:rPr>
        <w:t>召开全院党员大会，选举产生新一届</w:t>
      </w:r>
      <w:r w:rsidR="004F4162">
        <w:rPr>
          <w:rFonts w:ascii="仿宋" w:eastAsia="仿宋" w:hAnsi="仿宋" w:hint="eastAsia"/>
          <w:color w:val="000000" w:themeColor="text1"/>
          <w:sz w:val="30"/>
          <w:szCs w:val="30"/>
        </w:rPr>
        <w:t>学院</w:t>
      </w:r>
      <w:r w:rsidR="003372CA" w:rsidRPr="00BF18BF">
        <w:rPr>
          <w:rFonts w:ascii="仿宋" w:eastAsia="仿宋" w:hAnsi="仿宋"/>
          <w:color w:val="000000" w:themeColor="text1"/>
          <w:sz w:val="30"/>
          <w:szCs w:val="30"/>
        </w:rPr>
        <w:t>党委，书记1</w:t>
      </w:r>
      <w:r w:rsidR="00EC0368">
        <w:rPr>
          <w:rFonts w:ascii="仿宋" w:eastAsia="仿宋" w:hAnsi="仿宋"/>
          <w:color w:val="000000" w:themeColor="text1"/>
          <w:sz w:val="30"/>
          <w:szCs w:val="30"/>
        </w:rPr>
        <w:t>名，</w:t>
      </w:r>
      <w:r w:rsidR="003372CA" w:rsidRPr="00BF18BF">
        <w:rPr>
          <w:rFonts w:ascii="仿宋" w:eastAsia="仿宋" w:hAnsi="仿宋"/>
          <w:color w:val="000000" w:themeColor="text1"/>
          <w:sz w:val="30"/>
          <w:szCs w:val="30"/>
        </w:rPr>
        <w:t>副书记1名，委员</w:t>
      </w:r>
      <w:r w:rsidR="003372CA" w:rsidRPr="00BF18BF">
        <w:rPr>
          <w:rFonts w:ascii="仿宋" w:eastAsia="仿宋" w:hAnsi="仿宋" w:hint="eastAsia"/>
          <w:color w:val="000000" w:themeColor="text1"/>
          <w:sz w:val="30"/>
          <w:szCs w:val="30"/>
        </w:rPr>
        <w:t>6</w:t>
      </w:r>
      <w:r w:rsidR="003372CA" w:rsidRPr="00BF18BF">
        <w:rPr>
          <w:rFonts w:ascii="仿宋" w:eastAsia="仿宋" w:hAnsi="仿宋"/>
          <w:color w:val="000000" w:themeColor="text1"/>
          <w:sz w:val="30"/>
          <w:szCs w:val="30"/>
        </w:rPr>
        <w:t>名</w:t>
      </w:r>
      <w:r w:rsidR="003372CA" w:rsidRPr="00BF18BF">
        <w:rPr>
          <w:rFonts w:ascii="仿宋" w:eastAsia="仿宋" w:hAnsi="仿宋" w:hint="eastAsia"/>
          <w:color w:val="000000" w:themeColor="text1"/>
          <w:sz w:val="30"/>
          <w:szCs w:val="30"/>
        </w:rPr>
        <w:t>。</w:t>
      </w:r>
      <w:r w:rsidR="00812B67" w:rsidRPr="00BF18BF">
        <w:rPr>
          <w:rFonts w:ascii="仿宋" w:eastAsia="仿宋" w:hAnsi="仿宋" w:hint="eastAsia"/>
          <w:color w:val="000000" w:themeColor="text1"/>
          <w:sz w:val="30"/>
          <w:szCs w:val="30"/>
        </w:rPr>
        <w:t>在“两学一做”学习教育和</w:t>
      </w:r>
      <w:r w:rsidR="00B65A3A">
        <w:rPr>
          <w:rFonts w:ascii="仿宋" w:eastAsia="仿宋" w:hAnsi="仿宋" w:hint="eastAsia"/>
          <w:color w:val="000000" w:themeColor="text1"/>
          <w:sz w:val="30"/>
          <w:szCs w:val="30"/>
        </w:rPr>
        <w:t>省委政治巡视</w:t>
      </w:r>
      <w:r w:rsidR="00812B67" w:rsidRPr="00BF18BF">
        <w:rPr>
          <w:rFonts w:ascii="仿宋" w:eastAsia="仿宋" w:hAnsi="仿宋" w:hint="eastAsia"/>
          <w:color w:val="000000" w:themeColor="text1"/>
          <w:sz w:val="30"/>
          <w:szCs w:val="30"/>
        </w:rPr>
        <w:t>期间，领导班子党风党纪专题民主生活会班子上，班子成员按照学校有关要求，结合班子和个人思想、工作、生活实际，逐一作了对照检查发言，开展了严肃认真的批评与自我批评。会后以从严从实的态度扎实抓好问题整改，不断强化班子建设，推动学院健康快速发展。</w:t>
      </w:r>
    </w:p>
    <w:p w:rsidR="00B86990" w:rsidRPr="00F47ED4" w:rsidRDefault="00B86990" w:rsidP="00E25D3C">
      <w:pPr>
        <w:ind w:firstLineChars="200" w:firstLine="600"/>
        <w:rPr>
          <w:rFonts w:ascii="楷体" w:eastAsia="楷体" w:hAnsi="楷体"/>
          <w:color w:val="000000" w:themeColor="text1"/>
          <w:sz w:val="30"/>
          <w:szCs w:val="30"/>
        </w:rPr>
      </w:pPr>
      <w:r w:rsidRPr="00F47ED4">
        <w:rPr>
          <w:rFonts w:ascii="楷体" w:eastAsia="楷体" w:hAnsi="楷体" w:hint="eastAsia"/>
          <w:color w:val="000000" w:themeColor="text1"/>
          <w:sz w:val="30"/>
          <w:szCs w:val="30"/>
        </w:rPr>
        <w:t>2. 狠抓党员和干部队伍建设，提升学院整体凝聚力战斗力创造力</w:t>
      </w:r>
    </w:p>
    <w:p w:rsidR="00B86990" w:rsidRPr="00BF18BF" w:rsidRDefault="00B86990"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科级干部在学院发展方面发挥着重要作用，对于科级干部队伍建设我们始终重视，8月8日，学院新任命14位科级干部，本年度共召开科级干部会议6次，群策群力，共同推进学院事业快速健康发展。</w:t>
      </w:r>
    </w:p>
    <w:p w:rsidR="00B86990" w:rsidRPr="00BF18BF" w:rsidRDefault="00B86990" w:rsidP="00E25D3C">
      <w:pPr>
        <w:ind w:firstLineChars="200" w:firstLine="600"/>
        <w:rPr>
          <w:rFonts w:ascii="仿宋" w:eastAsia="仿宋" w:hAnsi="仿宋"/>
          <w:color w:val="000000" w:themeColor="text1"/>
          <w:sz w:val="30"/>
          <w:szCs w:val="30"/>
        </w:rPr>
      </w:pPr>
      <w:r w:rsidRPr="00BF18BF">
        <w:rPr>
          <w:rFonts w:ascii="仿宋" w:eastAsia="仿宋" w:hAnsi="仿宋"/>
          <w:color w:val="000000" w:themeColor="text1"/>
          <w:sz w:val="30"/>
          <w:szCs w:val="30"/>
        </w:rPr>
        <w:t>对党员进行教育管理是党组织建设最经常、最基础的工作，是党章规定的基本任务之一。</w:t>
      </w:r>
      <w:r w:rsidRPr="00BF18BF">
        <w:rPr>
          <w:rFonts w:ascii="仿宋" w:eastAsia="仿宋" w:hAnsi="仿宋" w:hint="eastAsia"/>
          <w:color w:val="000000" w:themeColor="text1"/>
          <w:sz w:val="30"/>
          <w:szCs w:val="30"/>
        </w:rPr>
        <w:t>我们始终坚持“三</w:t>
      </w:r>
      <w:r w:rsidRPr="00BF18BF">
        <w:rPr>
          <w:rFonts w:ascii="仿宋" w:eastAsia="仿宋" w:hAnsi="仿宋"/>
          <w:color w:val="000000" w:themeColor="text1"/>
          <w:sz w:val="30"/>
          <w:szCs w:val="30"/>
        </w:rPr>
        <w:t>会一课</w:t>
      </w:r>
      <w:r w:rsidRPr="00BF18BF">
        <w:rPr>
          <w:rFonts w:ascii="仿宋" w:eastAsia="仿宋" w:hAnsi="仿宋" w:hint="eastAsia"/>
          <w:color w:val="000000" w:themeColor="text1"/>
          <w:sz w:val="30"/>
          <w:szCs w:val="30"/>
        </w:rPr>
        <w:t>”制度</w:t>
      </w:r>
      <w:r w:rsidRPr="00BF18BF">
        <w:rPr>
          <w:rFonts w:ascii="仿宋" w:eastAsia="仿宋" w:hAnsi="仿宋"/>
          <w:color w:val="000000" w:themeColor="text1"/>
          <w:sz w:val="30"/>
          <w:szCs w:val="30"/>
        </w:rPr>
        <w:t>，</w:t>
      </w:r>
      <w:r w:rsidRPr="00BF18BF">
        <w:rPr>
          <w:rFonts w:ascii="仿宋" w:eastAsia="仿宋" w:hAnsi="仿宋" w:hint="eastAsia"/>
          <w:color w:val="000000" w:themeColor="text1"/>
          <w:sz w:val="30"/>
          <w:szCs w:val="30"/>
        </w:rPr>
        <w:t>使我们的党员经常受到党性教育、党的优良传统作风教育、做一个合格党员教育。本年度，学院以“两学一做”学习教育和</w:t>
      </w:r>
      <w:r w:rsidR="00B65A3A">
        <w:rPr>
          <w:rFonts w:ascii="仿宋" w:eastAsia="仿宋" w:hAnsi="仿宋" w:hint="eastAsia"/>
          <w:color w:val="000000" w:themeColor="text1"/>
          <w:sz w:val="30"/>
          <w:szCs w:val="30"/>
        </w:rPr>
        <w:t>省委政治巡视</w:t>
      </w:r>
      <w:r w:rsidR="000A4A1F" w:rsidRPr="00BF18BF">
        <w:rPr>
          <w:rFonts w:ascii="仿宋" w:eastAsia="仿宋" w:hAnsi="仿宋" w:hint="eastAsia"/>
          <w:color w:val="000000" w:themeColor="text1"/>
          <w:sz w:val="30"/>
          <w:szCs w:val="30"/>
        </w:rPr>
        <w:t>检查</w:t>
      </w:r>
      <w:r w:rsidRPr="00BF18BF">
        <w:rPr>
          <w:rFonts w:ascii="仿宋" w:eastAsia="仿宋" w:hAnsi="仿宋" w:hint="eastAsia"/>
          <w:color w:val="000000" w:themeColor="text1"/>
          <w:sz w:val="30"/>
          <w:szCs w:val="30"/>
        </w:rPr>
        <w:t>为契机，狠抓党员和干部队伍建设，举办领导班子成员讲党课和支部书记讲党课共计11场。</w:t>
      </w:r>
    </w:p>
    <w:p w:rsidR="004479D6" w:rsidRPr="00BF18BF" w:rsidRDefault="00BE564B" w:rsidP="00E25D3C">
      <w:pPr>
        <w:pStyle w:val="a3"/>
        <w:ind w:firstLineChars="200" w:firstLine="600"/>
        <w:rPr>
          <w:rFonts w:ascii="仿宋" w:eastAsia="仿宋" w:hAnsi="仿宋" w:cs="宋体"/>
          <w:color w:val="000000" w:themeColor="text1"/>
          <w:sz w:val="30"/>
          <w:szCs w:val="30"/>
        </w:rPr>
      </w:pPr>
      <w:r w:rsidRPr="00BF18BF">
        <w:rPr>
          <w:rFonts w:ascii="仿宋" w:eastAsia="仿宋" w:hAnsi="仿宋" w:cs="宋体" w:hint="eastAsia"/>
          <w:color w:val="000000" w:themeColor="text1"/>
          <w:sz w:val="30"/>
          <w:szCs w:val="30"/>
        </w:rPr>
        <w:t>学院党支部建设达到了学院全覆盖，没有盲区和空白点，学院所开展的党的活动和党的工作也得到了有效覆盖，党组织的作用能够充分发挥。各支部严格按照组织建设规定产生党支部书记，每个党支部</w:t>
      </w:r>
      <w:r w:rsidRPr="00BF18BF">
        <w:rPr>
          <w:rFonts w:ascii="仿宋" w:eastAsia="仿宋" w:hAnsi="仿宋" w:cs="宋体" w:hint="eastAsia"/>
          <w:color w:val="000000" w:themeColor="text1"/>
          <w:sz w:val="30"/>
          <w:szCs w:val="30"/>
        </w:rPr>
        <w:lastRenderedPageBreak/>
        <w:t>还设有组织委员和宣传委员各1名。目前学院共有党支部6个（3个教工党支部，3</w:t>
      </w:r>
      <w:r w:rsidR="00F63515">
        <w:rPr>
          <w:rFonts w:ascii="仿宋" w:eastAsia="仿宋" w:hAnsi="仿宋" w:cs="宋体" w:hint="eastAsia"/>
          <w:color w:val="000000" w:themeColor="text1"/>
          <w:sz w:val="30"/>
          <w:szCs w:val="30"/>
        </w:rPr>
        <w:t>个</w:t>
      </w:r>
      <w:r w:rsidRPr="00BF18BF">
        <w:rPr>
          <w:rFonts w:ascii="仿宋" w:eastAsia="仿宋" w:hAnsi="仿宋" w:cs="宋体" w:hint="eastAsia"/>
          <w:color w:val="000000" w:themeColor="text1"/>
          <w:sz w:val="30"/>
          <w:szCs w:val="30"/>
        </w:rPr>
        <w:t>学生党支部），教工支部基本上建在学系和行政科室，学生支部建在年级。</w:t>
      </w:r>
    </w:p>
    <w:p w:rsidR="00B86990" w:rsidRPr="00BF18BF" w:rsidRDefault="004479D6" w:rsidP="00E25D3C">
      <w:pPr>
        <w:pStyle w:val="a3"/>
        <w:ind w:firstLineChars="200" w:firstLine="600"/>
        <w:rPr>
          <w:rFonts w:ascii="仿宋" w:eastAsia="仿宋" w:hAnsi="仿宋" w:cs="宋体"/>
          <w:color w:val="000000" w:themeColor="text1"/>
          <w:sz w:val="30"/>
          <w:szCs w:val="30"/>
        </w:rPr>
      </w:pPr>
      <w:r w:rsidRPr="00BF18BF">
        <w:rPr>
          <w:rFonts w:ascii="仿宋" w:eastAsia="仿宋" w:hAnsi="仿宋" w:cs="宋体" w:hint="eastAsia"/>
          <w:color w:val="000000" w:themeColor="text1"/>
          <w:sz w:val="30"/>
          <w:szCs w:val="30"/>
        </w:rPr>
        <w:t>学院党委坚持把党建工作摆上重要议事日程，狠抓党的基层组织建设和党员队伍建设，并把发展党员工作作为党建的工作重心来抓。为了使各支部发展党员工作更加规范，以保证党员质量，学院党委注重党务干部队伍建设，通过政治学习、研讨会等形式，提高党务干部的思想政治素质。专门举办了新任党支部书记培训，着重对发展党员的业务工作进行了具体培训。</w:t>
      </w:r>
      <w:r w:rsidR="00B86990" w:rsidRPr="00BF18BF">
        <w:rPr>
          <w:rFonts w:ascii="仿宋" w:eastAsia="仿宋" w:hAnsi="仿宋" w:cs="宋体"/>
          <w:color w:val="000000" w:themeColor="text1"/>
          <w:sz w:val="30"/>
          <w:szCs w:val="30"/>
        </w:rPr>
        <w:t>201</w:t>
      </w:r>
      <w:r w:rsidR="00B86990" w:rsidRPr="00BF18BF">
        <w:rPr>
          <w:rFonts w:ascii="仿宋" w:eastAsia="仿宋" w:hAnsi="仿宋" w:cs="宋体" w:hint="eastAsia"/>
          <w:color w:val="000000" w:themeColor="text1"/>
          <w:sz w:val="30"/>
          <w:szCs w:val="30"/>
        </w:rPr>
        <w:t>6</w:t>
      </w:r>
      <w:r w:rsidR="00B86990" w:rsidRPr="00BF18BF">
        <w:rPr>
          <w:rFonts w:ascii="仿宋" w:eastAsia="仿宋" w:hAnsi="仿宋" w:cs="宋体"/>
          <w:color w:val="000000" w:themeColor="text1"/>
          <w:sz w:val="30"/>
          <w:szCs w:val="30"/>
        </w:rPr>
        <w:t>年发展党员</w:t>
      </w:r>
      <w:r w:rsidR="00B86990" w:rsidRPr="00BF18BF">
        <w:rPr>
          <w:rFonts w:ascii="仿宋" w:eastAsia="仿宋" w:hAnsi="仿宋" w:cs="宋体" w:hint="eastAsia"/>
          <w:color w:val="000000" w:themeColor="text1"/>
          <w:sz w:val="30"/>
          <w:szCs w:val="30"/>
        </w:rPr>
        <w:t>共29人</w:t>
      </w:r>
      <w:r w:rsidR="00B86990" w:rsidRPr="00BF18BF">
        <w:rPr>
          <w:rFonts w:ascii="仿宋" w:eastAsia="仿宋" w:hAnsi="仿宋" w:cs="宋体"/>
          <w:color w:val="000000" w:themeColor="text1"/>
          <w:sz w:val="30"/>
          <w:szCs w:val="30"/>
        </w:rPr>
        <w:t>、审批预备党员转正</w:t>
      </w:r>
      <w:r w:rsidR="00B86990" w:rsidRPr="00BF18BF">
        <w:rPr>
          <w:rFonts w:ascii="仿宋" w:eastAsia="仿宋" w:hAnsi="仿宋" w:cs="宋体" w:hint="eastAsia"/>
          <w:color w:val="000000" w:themeColor="text1"/>
          <w:sz w:val="30"/>
          <w:szCs w:val="30"/>
        </w:rPr>
        <w:t>22人</w:t>
      </w:r>
      <w:r w:rsidR="00B86990" w:rsidRPr="00BF18BF">
        <w:rPr>
          <w:rFonts w:ascii="仿宋" w:eastAsia="仿宋" w:hAnsi="仿宋" w:cs="宋体"/>
          <w:color w:val="000000" w:themeColor="text1"/>
          <w:sz w:val="30"/>
          <w:szCs w:val="30"/>
        </w:rPr>
        <w:t>。</w:t>
      </w:r>
    </w:p>
    <w:p w:rsidR="00B86990" w:rsidRPr="00F47ED4" w:rsidRDefault="00B86990" w:rsidP="00E25D3C">
      <w:pPr>
        <w:ind w:firstLineChars="200" w:firstLine="600"/>
        <w:rPr>
          <w:rFonts w:ascii="楷体" w:eastAsia="楷体" w:hAnsi="楷体"/>
          <w:color w:val="000000" w:themeColor="text1"/>
          <w:sz w:val="30"/>
          <w:szCs w:val="30"/>
        </w:rPr>
      </w:pPr>
      <w:r w:rsidRPr="00F47ED4">
        <w:rPr>
          <w:rFonts w:ascii="楷体" w:eastAsia="楷体" w:hAnsi="楷体" w:hint="eastAsia"/>
          <w:color w:val="000000" w:themeColor="text1"/>
          <w:sz w:val="30"/>
          <w:szCs w:val="30"/>
        </w:rPr>
        <w:t>3. 坚持制度管理，激发教职工民主参与热情</w:t>
      </w:r>
    </w:p>
    <w:p w:rsidR="00B86990" w:rsidRPr="00BF18BF" w:rsidRDefault="00B86990"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学院坚持民主制度管理，以凝聚学院科学发展的整体合力，严格执行党政共同负责制，坚持党政联系会议制度，按照“集体领导、民主集中、个别酝酿、会议决定”的原则进行决策，各项工作管理规范、科学、有序。坚持民主管理，对于学院的发展、干部的任用等都广泛征询和采纳大家的建议，整体上情绪顺畅，没有矛盾集中，对于工作和生活中出现的问题及时解决、及时化解。</w:t>
      </w:r>
    </w:p>
    <w:p w:rsidR="00BE564B" w:rsidRPr="00F47ED4" w:rsidRDefault="00BE564B" w:rsidP="00E25D3C">
      <w:pPr>
        <w:pStyle w:val="a3"/>
        <w:ind w:firstLineChars="200" w:firstLine="600"/>
        <w:rPr>
          <w:rFonts w:ascii="楷体" w:eastAsia="楷体" w:hAnsi="楷体"/>
          <w:color w:val="000000" w:themeColor="text1"/>
          <w:sz w:val="30"/>
          <w:szCs w:val="30"/>
        </w:rPr>
      </w:pPr>
      <w:r w:rsidRPr="00F47ED4">
        <w:rPr>
          <w:rFonts w:ascii="楷体" w:eastAsia="楷体" w:hAnsi="楷体" w:hint="eastAsia"/>
          <w:color w:val="000000" w:themeColor="text1"/>
          <w:sz w:val="30"/>
          <w:szCs w:val="30"/>
        </w:rPr>
        <w:t xml:space="preserve">4. </w:t>
      </w:r>
      <w:r w:rsidR="005A1BF3" w:rsidRPr="00F47ED4">
        <w:rPr>
          <w:rFonts w:ascii="楷体" w:eastAsia="楷体" w:hAnsi="楷体" w:hint="eastAsia"/>
          <w:color w:val="000000" w:themeColor="text1"/>
          <w:sz w:val="30"/>
          <w:szCs w:val="30"/>
        </w:rPr>
        <w:t>积极拓展</w:t>
      </w:r>
      <w:r w:rsidRPr="00F47ED4">
        <w:rPr>
          <w:rFonts w:ascii="楷体" w:eastAsia="楷体" w:hAnsi="楷体" w:hint="eastAsia"/>
          <w:color w:val="000000" w:themeColor="text1"/>
          <w:sz w:val="30"/>
          <w:szCs w:val="30"/>
        </w:rPr>
        <w:t>改革和发展思路</w:t>
      </w:r>
      <w:r w:rsidR="00F74A47" w:rsidRPr="00F47ED4">
        <w:rPr>
          <w:rFonts w:ascii="楷体" w:eastAsia="楷体" w:hAnsi="楷体" w:hint="eastAsia"/>
          <w:color w:val="000000" w:themeColor="text1"/>
          <w:sz w:val="30"/>
          <w:szCs w:val="30"/>
        </w:rPr>
        <w:t>，群策群力谋</w:t>
      </w:r>
      <w:r w:rsidR="00564A8F" w:rsidRPr="00F47ED4">
        <w:rPr>
          <w:rFonts w:ascii="楷体" w:eastAsia="楷体" w:hAnsi="楷体" w:hint="eastAsia"/>
          <w:color w:val="000000" w:themeColor="text1"/>
          <w:sz w:val="30"/>
          <w:szCs w:val="30"/>
        </w:rPr>
        <w:t>新局</w:t>
      </w:r>
    </w:p>
    <w:p w:rsidR="00BE564B" w:rsidRPr="00BF18BF" w:rsidRDefault="00302EB1" w:rsidP="0033211D">
      <w:pPr>
        <w:widowControl/>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学院结合“十三五”规划，</w:t>
      </w:r>
      <w:r w:rsidR="00F97351" w:rsidRPr="00691D6C">
        <w:rPr>
          <w:rFonts w:ascii="仿宋" w:eastAsia="仿宋" w:hAnsi="仿宋" w:hint="eastAsia"/>
          <w:sz w:val="30"/>
          <w:szCs w:val="30"/>
        </w:rPr>
        <w:t>组织党支部书记和党员到知名高校学习考察，学院领导带队分别到北京大学、中国人民大学、中国青年政治学院、中华女子学院、北京工商大学、北京语言大学、上海大学、华东理工大学、南京大学等高校进行考察学习，就学科平台及实验室</w:t>
      </w:r>
      <w:r w:rsidR="00F97351" w:rsidRPr="00691D6C">
        <w:rPr>
          <w:rFonts w:ascii="仿宋" w:eastAsia="仿宋" w:hAnsi="仿宋" w:hint="eastAsia"/>
          <w:sz w:val="30"/>
          <w:szCs w:val="30"/>
        </w:rPr>
        <w:lastRenderedPageBreak/>
        <w:t>建设情况、社会工作专业人才培训基地建设情况、人才引进与师资建设情况、横向合作与社会服务情况、学生教学实习及党群团学工作开展情况，与高校相关负责人进行座谈交流</w:t>
      </w:r>
      <w:r w:rsidRPr="00BF18BF">
        <w:rPr>
          <w:rFonts w:ascii="仿宋" w:eastAsia="仿宋" w:hAnsi="仿宋" w:hint="eastAsia"/>
          <w:color w:val="000000" w:themeColor="text1"/>
          <w:sz w:val="30"/>
          <w:szCs w:val="30"/>
        </w:rPr>
        <w:t>，</w:t>
      </w:r>
      <w:r w:rsidR="00564A8F" w:rsidRPr="00BF18BF">
        <w:rPr>
          <w:rFonts w:ascii="仿宋" w:eastAsia="仿宋" w:hAnsi="仿宋" w:hint="eastAsia"/>
          <w:color w:val="000000" w:themeColor="text1"/>
          <w:sz w:val="30"/>
          <w:szCs w:val="30"/>
        </w:rPr>
        <w:t>逐步清晰全面深化改革方案，智库建设、社会服务行动计划（2016-2020）、特色学科群申报、参与新乡市“大健康计划”正在逐步实施中。新领导班子成立以来，共召开党政联席会19次，及时研讨解决学院改革发展中遇到的重点、难点问题。</w:t>
      </w:r>
      <w:r w:rsidR="004479D6" w:rsidRPr="00BF18BF">
        <w:rPr>
          <w:rFonts w:ascii="仿宋" w:eastAsia="仿宋" w:hAnsi="仿宋" w:hint="eastAsia"/>
          <w:color w:val="000000" w:themeColor="text1"/>
          <w:sz w:val="30"/>
          <w:szCs w:val="30"/>
        </w:rPr>
        <w:t>学院党委积极开展具有明显专业特色的活动，本年度我们有1个省级党建工作创新项目《创建“五型”学院党委的探索与实践》立项。</w:t>
      </w:r>
    </w:p>
    <w:p w:rsidR="00ED66BE" w:rsidRPr="00F47ED4" w:rsidRDefault="009E0EF4" w:rsidP="00E25D3C">
      <w:pPr>
        <w:pStyle w:val="a3"/>
        <w:ind w:firstLineChars="200" w:firstLine="600"/>
        <w:rPr>
          <w:rFonts w:ascii="楷体" w:eastAsia="楷体" w:hAnsi="楷体"/>
          <w:color w:val="000000" w:themeColor="text1"/>
          <w:sz w:val="30"/>
          <w:szCs w:val="30"/>
        </w:rPr>
      </w:pPr>
      <w:r w:rsidRPr="00F47ED4">
        <w:rPr>
          <w:rFonts w:ascii="楷体" w:eastAsia="楷体" w:hAnsi="楷体" w:hint="eastAsia"/>
          <w:color w:val="000000" w:themeColor="text1"/>
          <w:sz w:val="30"/>
          <w:szCs w:val="30"/>
        </w:rPr>
        <w:t>5</w:t>
      </w:r>
      <w:r w:rsidR="00ED66BE" w:rsidRPr="00F47ED4">
        <w:rPr>
          <w:rFonts w:ascii="楷体" w:eastAsia="楷体" w:hAnsi="楷体" w:hint="eastAsia"/>
          <w:color w:val="000000" w:themeColor="text1"/>
          <w:sz w:val="30"/>
          <w:szCs w:val="30"/>
        </w:rPr>
        <w:t>.</w:t>
      </w:r>
      <w:r w:rsidR="00FD0795" w:rsidRPr="00F47ED4">
        <w:rPr>
          <w:rFonts w:ascii="楷体" w:eastAsia="楷体" w:hAnsi="楷体" w:hint="eastAsia"/>
          <w:color w:val="000000" w:themeColor="text1"/>
          <w:sz w:val="30"/>
          <w:szCs w:val="30"/>
        </w:rPr>
        <w:t xml:space="preserve"> 常抓不懈理论</w:t>
      </w:r>
      <w:r w:rsidR="00ED66BE" w:rsidRPr="00F47ED4">
        <w:rPr>
          <w:rFonts w:ascii="楷体" w:eastAsia="楷体" w:hAnsi="楷体" w:hint="eastAsia"/>
          <w:color w:val="000000" w:themeColor="text1"/>
          <w:sz w:val="30"/>
          <w:szCs w:val="30"/>
        </w:rPr>
        <w:t>学习</w:t>
      </w:r>
      <w:r w:rsidR="00FD0795" w:rsidRPr="00F47ED4">
        <w:rPr>
          <w:rFonts w:ascii="楷体" w:eastAsia="楷体" w:hAnsi="楷体" w:hint="eastAsia"/>
          <w:color w:val="000000" w:themeColor="text1"/>
          <w:sz w:val="30"/>
          <w:szCs w:val="30"/>
        </w:rPr>
        <w:t>，铸造高素质</w:t>
      </w:r>
      <w:r w:rsidR="004479D6" w:rsidRPr="00F47ED4">
        <w:rPr>
          <w:rFonts w:ascii="楷体" w:eastAsia="楷体" w:hAnsi="楷体" w:hint="eastAsia"/>
          <w:color w:val="000000" w:themeColor="text1"/>
          <w:sz w:val="30"/>
          <w:szCs w:val="30"/>
        </w:rPr>
        <w:t>师生队伍</w:t>
      </w:r>
    </w:p>
    <w:p w:rsidR="00ED66BE" w:rsidRPr="00BF18BF" w:rsidRDefault="009E0EF4" w:rsidP="0033211D">
      <w:pPr>
        <w:ind w:firstLineChars="175" w:firstLine="525"/>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学院党委注重理论学习，“两学一做”学习教育与学科专业相结合、学习教育与学生专业活动相结合、手抄党章与教师基本功训练相结合，</w:t>
      </w:r>
      <w:r w:rsidR="000D73BE" w:rsidRPr="00BF18BF">
        <w:rPr>
          <w:rFonts w:ascii="仿宋" w:eastAsia="仿宋" w:hAnsi="仿宋" w:hint="eastAsia"/>
          <w:color w:val="000000" w:themeColor="text1"/>
          <w:sz w:val="30"/>
          <w:szCs w:val="30"/>
        </w:rPr>
        <w:t>将学习《党章》、《习近平关于党风廉政建设和反腐败斗争论述摘编》、新修订的《廉洁自律准则和纪律处分条例》、十八届六中全会精</w:t>
      </w:r>
      <w:r w:rsidR="0033211D">
        <w:rPr>
          <w:rFonts w:ascii="仿宋" w:eastAsia="仿宋" w:hAnsi="仿宋" w:hint="eastAsia"/>
          <w:color w:val="000000" w:themeColor="text1"/>
          <w:sz w:val="30"/>
          <w:szCs w:val="30"/>
        </w:rPr>
        <w:t>神、省第十次党代会精神等作为一项重要政治任务来抓，纳入到党委</w:t>
      </w:r>
      <w:r w:rsidR="000D73BE" w:rsidRPr="00BF18BF">
        <w:rPr>
          <w:rFonts w:ascii="仿宋" w:eastAsia="仿宋" w:hAnsi="仿宋" w:hint="eastAsia"/>
          <w:color w:val="000000" w:themeColor="text1"/>
          <w:sz w:val="30"/>
          <w:szCs w:val="30"/>
        </w:rPr>
        <w:t>工作总体部署之中，纳入到党委中心组学习的整体计划之中，第一时间召开党政领导班子会议、科级干部会和全院党员大会进行学习传达。</w:t>
      </w:r>
      <w:r w:rsidRPr="00BF18BF">
        <w:rPr>
          <w:rFonts w:ascii="仿宋" w:eastAsia="仿宋" w:hAnsi="仿宋" w:hint="eastAsia"/>
          <w:color w:val="000000" w:themeColor="text1"/>
          <w:sz w:val="30"/>
          <w:szCs w:val="30"/>
        </w:rPr>
        <w:t>本年度，学院举办领导班子成员讲党课和支部书记讲党课共计11场。2013级本科生娄博华的《关于创新完善新型公共租赁住房运营管理模式的提案》</w:t>
      </w:r>
      <w:r w:rsidRPr="00BF18BF">
        <w:rPr>
          <w:rFonts w:ascii="仿宋" w:eastAsia="仿宋" w:hAnsi="仿宋"/>
          <w:color w:val="000000" w:themeColor="text1"/>
          <w:sz w:val="30"/>
          <w:szCs w:val="30"/>
        </w:rPr>
        <w:t>在第二届全省高校网络宣传思想教育优秀作品评选中</w:t>
      </w:r>
      <w:r w:rsidRPr="00BF18BF">
        <w:rPr>
          <w:rFonts w:ascii="仿宋" w:eastAsia="仿宋" w:hAnsi="仿宋" w:hint="eastAsia"/>
          <w:color w:val="000000" w:themeColor="text1"/>
          <w:sz w:val="30"/>
          <w:szCs w:val="30"/>
        </w:rPr>
        <w:t>获优秀网络文章二等奖。</w:t>
      </w:r>
    </w:p>
    <w:p w:rsidR="008E20B3" w:rsidRPr="00F47ED4" w:rsidRDefault="009E0EF4" w:rsidP="00E25D3C">
      <w:pPr>
        <w:pStyle w:val="a3"/>
        <w:ind w:firstLineChars="200" w:firstLine="600"/>
        <w:rPr>
          <w:rFonts w:ascii="楷体" w:eastAsia="楷体" w:hAnsi="楷体"/>
          <w:color w:val="000000" w:themeColor="text1"/>
          <w:sz w:val="30"/>
          <w:szCs w:val="30"/>
        </w:rPr>
      </w:pPr>
      <w:r w:rsidRPr="00F47ED4">
        <w:rPr>
          <w:rFonts w:ascii="楷体" w:eastAsia="楷体" w:hAnsi="楷体" w:hint="eastAsia"/>
          <w:color w:val="000000" w:themeColor="text1"/>
          <w:sz w:val="30"/>
          <w:szCs w:val="30"/>
        </w:rPr>
        <w:t>6</w:t>
      </w:r>
      <w:r w:rsidR="008E20B3" w:rsidRPr="00F47ED4">
        <w:rPr>
          <w:rFonts w:ascii="楷体" w:eastAsia="楷体" w:hAnsi="楷体" w:hint="eastAsia"/>
          <w:color w:val="000000" w:themeColor="text1"/>
          <w:sz w:val="30"/>
          <w:szCs w:val="30"/>
        </w:rPr>
        <w:t xml:space="preserve">. </w:t>
      </w:r>
      <w:r w:rsidR="003E08C5" w:rsidRPr="00F47ED4">
        <w:rPr>
          <w:rFonts w:ascii="楷体" w:eastAsia="楷体" w:hAnsi="楷体" w:hint="eastAsia"/>
          <w:color w:val="000000" w:themeColor="text1"/>
          <w:sz w:val="30"/>
          <w:szCs w:val="30"/>
        </w:rPr>
        <w:t>深化</w:t>
      </w:r>
      <w:r w:rsidR="008E20B3" w:rsidRPr="00F47ED4">
        <w:rPr>
          <w:rFonts w:ascii="楷体" w:eastAsia="楷体" w:hAnsi="楷体" w:hint="eastAsia"/>
          <w:color w:val="000000" w:themeColor="text1"/>
          <w:sz w:val="30"/>
          <w:szCs w:val="30"/>
        </w:rPr>
        <w:t>精神文明建设</w:t>
      </w:r>
      <w:r w:rsidR="003E08C5" w:rsidRPr="00F47ED4">
        <w:rPr>
          <w:rFonts w:ascii="楷体" w:eastAsia="楷体" w:hAnsi="楷体" w:hint="eastAsia"/>
          <w:color w:val="000000" w:themeColor="text1"/>
          <w:sz w:val="30"/>
          <w:szCs w:val="30"/>
        </w:rPr>
        <w:t>，丰富</w:t>
      </w:r>
      <w:r w:rsidR="00DC7D90" w:rsidRPr="00F47ED4">
        <w:rPr>
          <w:rFonts w:ascii="楷体" w:eastAsia="楷体" w:hAnsi="楷体" w:hint="eastAsia"/>
          <w:color w:val="000000" w:themeColor="text1"/>
          <w:sz w:val="30"/>
          <w:szCs w:val="30"/>
        </w:rPr>
        <w:t>全院师生精神文化</w:t>
      </w:r>
      <w:r w:rsidR="003E08C5" w:rsidRPr="00F47ED4">
        <w:rPr>
          <w:rFonts w:ascii="楷体" w:eastAsia="楷体" w:hAnsi="楷体" w:hint="eastAsia"/>
          <w:color w:val="000000" w:themeColor="text1"/>
          <w:sz w:val="30"/>
          <w:szCs w:val="30"/>
        </w:rPr>
        <w:t>生活</w:t>
      </w:r>
    </w:p>
    <w:p w:rsidR="00ED66BE" w:rsidRPr="00BF18BF" w:rsidRDefault="003E08C5"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lastRenderedPageBreak/>
        <w:t>学院党委坚持“两手抓、两手都要硬”和“精神文明重在建设”的方针，带领全院师生认真做好精神文明创建工作</w:t>
      </w:r>
      <w:r w:rsidR="00735C3A">
        <w:rPr>
          <w:rFonts w:ascii="仿宋" w:eastAsia="仿宋" w:hAnsi="仿宋" w:hint="eastAsia"/>
          <w:color w:val="000000" w:themeColor="text1"/>
          <w:sz w:val="30"/>
          <w:szCs w:val="30"/>
        </w:rPr>
        <w:t>。</w:t>
      </w:r>
      <w:r w:rsidRPr="00BF18BF">
        <w:rPr>
          <w:rFonts w:ascii="仿宋" w:eastAsia="仿宋" w:hAnsi="仿宋" w:hint="eastAsia"/>
          <w:color w:val="000000" w:themeColor="text1"/>
          <w:sz w:val="30"/>
          <w:szCs w:val="30"/>
        </w:rPr>
        <w:t>学院师生无违法违纪事件，无“黄赌毒”现象和邪教活动，计划生育等各项工作均达文明单位标准。</w:t>
      </w:r>
      <w:r w:rsidR="008E20B3" w:rsidRPr="00BF18BF">
        <w:rPr>
          <w:rFonts w:ascii="仿宋" w:eastAsia="仿宋" w:hAnsi="仿宋" w:hint="eastAsia"/>
          <w:color w:val="000000" w:themeColor="text1"/>
          <w:sz w:val="30"/>
          <w:szCs w:val="30"/>
        </w:rPr>
        <w:t>对于工作环境 、职工生活、和谐工作等院党委都高度重视，并给以相应的支持。</w:t>
      </w:r>
      <w:r w:rsidR="00491253" w:rsidRPr="002E582D">
        <w:rPr>
          <w:rFonts w:ascii="仿宋" w:eastAsia="仿宋" w:hAnsi="仿宋" w:hint="eastAsia"/>
          <w:sz w:val="30"/>
          <w:szCs w:val="30"/>
        </w:rPr>
        <w:t>学院独立运行后，开展精准管理年活动</w:t>
      </w:r>
      <w:r w:rsidR="00491253">
        <w:rPr>
          <w:rFonts w:ascii="仿宋" w:eastAsia="仿宋" w:hAnsi="仿宋" w:hint="eastAsia"/>
          <w:sz w:val="30"/>
          <w:szCs w:val="30"/>
        </w:rPr>
        <w:t>，</w:t>
      </w:r>
      <w:r w:rsidR="00491253" w:rsidRPr="002E582D">
        <w:rPr>
          <w:rFonts w:ascii="仿宋" w:eastAsia="仿宋" w:hAnsi="仿宋" w:hint="eastAsia"/>
          <w:sz w:val="30"/>
          <w:szCs w:val="30"/>
        </w:rPr>
        <w:t>启动“社会服务行动计划”，优化整合、合理配置办公资源，积极营造温馨和谐的工作环境和学习氛围。</w:t>
      </w:r>
      <w:r w:rsidR="0033211D">
        <w:rPr>
          <w:rFonts w:ascii="仿宋" w:eastAsia="仿宋" w:hAnsi="仿宋" w:hint="eastAsia"/>
          <w:color w:val="000000" w:themeColor="text1"/>
          <w:sz w:val="30"/>
          <w:szCs w:val="30"/>
        </w:rPr>
        <w:t>认真完成</w:t>
      </w:r>
      <w:r w:rsidR="008E20B3" w:rsidRPr="00BF18BF">
        <w:rPr>
          <w:rFonts w:ascii="仿宋" w:eastAsia="仿宋" w:hAnsi="仿宋" w:hint="eastAsia"/>
          <w:color w:val="000000" w:themeColor="text1"/>
          <w:sz w:val="30"/>
          <w:szCs w:val="30"/>
        </w:rPr>
        <w:t>校党委宣传部安排的</w:t>
      </w:r>
      <w:r w:rsidR="008E20B3" w:rsidRPr="00807D34">
        <w:rPr>
          <w:rFonts w:ascii="仿宋" w:eastAsia="仿宋" w:hAnsi="仿宋" w:hint="eastAsia"/>
          <w:color w:val="000000" w:themeColor="text1"/>
          <w:sz w:val="30"/>
          <w:szCs w:val="30"/>
        </w:rPr>
        <w:t>国家级文明单位复查工作</w:t>
      </w:r>
      <w:r w:rsidR="008E20B3" w:rsidRPr="00BF18BF">
        <w:rPr>
          <w:rFonts w:ascii="仿宋" w:eastAsia="仿宋" w:hAnsi="仿宋" w:cs="宋体" w:hint="eastAsia"/>
          <w:color w:val="000000" w:themeColor="text1"/>
          <w:kern w:val="0"/>
          <w:sz w:val="30"/>
          <w:szCs w:val="30"/>
        </w:rPr>
        <w:t>的学院相关材料的整理工作</w:t>
      </w:r>
      <w:r w:rsidR="001D1407">
        <w:rPr>
          <w:rFonts w:ascii="仿宋" w:eastAsia="仿宋" w:hAnsi="仿宋" w:cs="宋体" w:hint="eastAsia"/>
          <w:color w:val="000000" w:themeColor="text1"/>
          <w:kern w:val="0"/>
          <w:sz w:val="30"/>
          <w:szCs w:val="30"/>
        </w:rPr>
        <w:t>和文明办安排的各项事宜</w:t>
      </w:r>
      <w:r w:rsidR="008E20B3" w:rsidRPr="00BF18BF">
        <w:rPr>
          <w:rFonts w:ascii="仿宋" w:eastAsia="仿宋" w:hAnsi="仿宋" w:cs="宋体" w:hint="eastAsia"/>
          <w:color w:val="000000" w:themeColor="text1"/>
          <w:kern w:val="0"/>
          <w:sz w:val="30"/>
          <w:szCs w:val="30"/>
        </w:rPr>
        <w:t>。</w:t>
      </w:r>
    </w:p>
    <w:p w:rsidR="008E20B3" w:rsidRPr="00F47ED4" w:rsidRDefault="00BE564B" w:rsidP="00E25D3C">
      <w:pPr>
        <w:pStyle w:val="a3"/>
        <w:ind w:firstLineChars="200" w:firstLine="600"/>
        <w:rPr>
          <w:rFonts w:ascii="楷体" w:eastAsia="楷体" w:hAnsi="楷体"/>
          <w:color w:val="000000" w:themeColor="text1"/>
          <w:sz w:val="30"/>
          <w:szCs w:val="30"/>
        </w:rPr>
      </w:pPr>
      <w:r w:rsidRPr="00F47ED4">
        <w:rPr>
          <w:rFonts w:ascii="楷体" w:eastAsia="楷体" w:hAnsi="楷体" w:hint="eastAsia"/>
          <w:color w:val="000000" w:themeColor="text1"/>
          <w:sz w:val="30"/>
          <w:szCs w:val="30"/>
        </w:rPr>
        <w:t>7</w:t>
      </w:r>
      <w:r w:rsidR="008E20B3" w:rsidRPr="00F47ED4">
        <w:rPr>
          <w:rFonts w:ascii="楷体" w:eastAsia="楷体" w:hAnsi="楷体" w:hint="eastAsia"/>
          <w:color w:val="000000" w:themeColor="text1"/>
          <w:sz w:val="30"/>
          <w:szCs w:val="30"/>
        </w:rPr>
        <w:t xml:space="preserve">. </w:t>
      </w:r>
      <w:r w:rsidR="00F45A3D" w:rsidRPr="00F47ED4">
        <w:rPr>
          <w:rFonts w:ascii="楷体" w:eastAsia="楷体" w:hAnsi="楷体" w:hint="eastAsia"/>
          <w:color w:val="000000" w:themeColor="text1"/>
          <w:sz w:val="30"/>
          <w:szCs w:val="30"/>
        </w:rPr>
        <w:t>高度重视</w:t>
      </w:r>
      <w:r w:rsidR="008E20B3" w:rsidRPr="00F47ED4">
        <w:rPr>
          <w:rFonts w:ascii="楷体" w:eastAsia="楷体" w:hAnsi="楷体" w:hint="eastAsia"/>
          <w:color w:val="000000" w:themeColor="text1"/>
          <w:sz w:val="30"/>
          <w:szCs w:val="30"/>
        </w:rPr>
        <w:t>新闻宣传</w:t>
      </w:r>
      <w:r w:rsidR="00F45A3D" w:rsidRPr="00F47ED4">
        <w:rPr>
          <w:rFonts w:ascii="楷体" w:eastAsia="楷体" w:hAnsi="楷体" w:hint="eastAsia"/>
          <w:color w:val="000000" w:themeColor="text1"/>
          <w:sz w:val="30"/>
          <w:szCs w:val="30"/>
        </w:rPr>
        <w:t>，提升学院知名度和美誉度</w:t>
      </w:r>
    </w:p>
    <w:p w:rsidR="00ED66BE" w:rsidRPr="00BF18BF" w:rsidRDefault="008E20B3" w:rsidP="00E25D3C">
      <w:pPr>
        <w:ind w:firstLineChars="200" w:firstLine="600"/>
        <w:rPr>
          <w:rFonts w:ascii="仿宋" w:eastAsia="仿宋" w:hAnsi="仿宋"/>
          <w:color w:val="000000" w:themeColor="text1"/>
          <w:sz w:val="30"/>
          <w:szCs w:val="30"/>
        </w:rPr>
      </w:pPr>
      <w:r w:rsidRPr="00BF18BF">
        <w:rPr>
          <w:rFonts w:ascii="仿宋" w:eastAsia="仿宋" w:hAnsi="仿宋" w:hint="eastAsia"/>
          <w:color w:val="000000" w:themeColor="text1"/>
          <w:sz w:val="30"/>
          <w:szCs w:val="30"/>
        </w:rPr>
        <w:t>学院高度重视新闻宣传工作，积极配合学校做好对内对外的新闻宣传工作，完成了学校布置的新闻宣传任务，不断提升</w:t>
      </w:r>
      <w:r w:rsidR="00FE6D66" w:rsidRPr="00BF18BF">
        <w:rPr>
          <w:rFonts w:ascii="仿宋" w:eastAsia="仿宋" w:hAnsi="仿宋" w:hint="eastAsia"/>
          <w:color w:val="000000" w:themeColor="text1"/>
          <w:sz w:val="30"/>
          <w:szCs w:val="30"/>
        </w:rPr>
        <w:t>学院</w:t>
      </w:r>
      <w:r w:rsidRPr="00BF18BF">
        <w:rPr>
          <w:rFonts w:ascii="仿宋" w:eastAsia="仿宋" w:hAnsi="仿宋" w:hint="eastAsia"/>
          <w:color w:val="000000" w:themeColor="text1"/>
          <w:sz w:val="30"/>
          <w:szCs w:val="30"/>
        </w:rPr>
        <w:t>在全校乃至全社会的知名度和美誉度。</w:t>
      </w:r>
      <w:r w:rsidR="00B943CD" w:rsidRPr="00BF18BF">
        <w:rPr>
          <w:rFonts w:ascii="仿宋" w:eastAsia="仿宋" w:hAnsi="仿宋" w:hint="eastAsia"/>
          <w:color w:val="000000" w:themeColor="text1"/>
          <w:sz w:val="30"/>
          <w:szCs w:val="30"/>
        </w:rPr>
        <w:t>2016-2017年度，我院对外宣传工作在院党委大力支持和院团委亲自指导，院学生会和社联宣传部门具体运维和努力下，本年度在中国教育报、教育时报、河南日报、大河报、新乡晚报、平原晚报等纸质媒体，人民网、中国青年网、中华慈善新闻网、大公报、大河网、大豫网、大学生新闻网、百灵环保网等网络外媒，以及校主页、校团委、蓝天网、就业指导中心、校友会网等校级媒体刊发新闻120余篇次，在河南电视台新闻频道（1次）、新乡电视台（5次以上）、新乡市教育电视台（2次以上）等媒体播出新闻总量近10余次。</w:t>
      </w:r>
      <w:r w:rsidR="0033211D">
        <w:rPr>
          <w:rFonts w:ascii="仿宋" w:eastAsia="仿宋" w:hAnsi="仿宋" w:hint="eastAsia"/>
          <w:color w:val="000000" w:themeColor="text1"/>
          <w:sz w:val="30"/>
          <w:szCs w:val="30"/>
        </w:rPr>
        <w:t>学</w:t>
      </w:r>
      <w:r w:rsidR="00B943CD" w:rsidRPr="00BF18BF">
        <w:rPr>
          <w:rFonts w:ascii="仿宋" w:eastAsia="仿宋" w:hAnsi="仿宋" w:hint="eastAsia"/>
          <w:color w:val="000000" w:themeColor="text1"/>
          <w:sz w:val="30"/>
          <w:szCs w:val="30"/>
        </w:rPr>
        <w:t>院微信公众平台“微通社院”公众号粉丝量增加到了764人，微信指数WCI稳定在230左右</w:t>
      </w:r>
      <w:r w:rsidR="0033211D">
        <w:rPr>
          <w:rFonts w:ascii="仿宋" w:eastAsia="仿宋" w:hAnsi="仿宋" w:hint="eastAsia"/>
          <w:color w:val="000000" w:themeColor="text1"/>
          <w:sz w:val="30"/>
          <w:szCs w:val="30"/>
        </w:rPr>
        <w:t>，</w:t>
      </w:r>
      <w:r w:rsidR="00B943CD" w:rsidRPr="00BF18BF">
        <w:rPr>
          <w:rFonts w:ascii="仿宋" w:eastAsia="仿宋" w:hAnsi="仿宋" w:hint="eastAsia"/>
          <w:color w:val="000000" w:themeColor="text1"/>
          <w:sz w:val="30"/>
          <w:szCs w:val="30"/>
        </w:rPr>
        <w:t>基本覆盖了社会事业学院大</w:t>
      </w:r>
      <w:r w:rsidR="00B943CD" w:rsidRPr="00BF18BF">
        <w:rPr>
          <w:rFonts w:ascii="仿宋" w:eastAsia="仿宋" w:hAnsi="仿宋" w:hint="eastAsia"/>
          <w:color w:val="000000" w:themeColor="text1"/>
          <w:sz w:val="30"/>
          <w:szCs w:val="30"/>
        </w:rPr>
        <w:lastRenderedPageBreak/>
        <w:t>部分学生。平台年度有效阅览量达十万余次，评论、点赞及转发数量接近3000</w:t>
      </w:r>
      <w:r w:rsidR="00735C3A">
        <w:rPr>
          <w:rFonts w:ascii="仿宋" w:eastAsia="仿宋" w:hAnsi="仿宋" w:hint="eastAsia"/>
          <w:color w:val="000000" w:themeColor="text1"/>
          <w:sz w:val="30"/>
          <w:szCs w:val="30"/>
        </w:rPr>
        <w:t>次。</w:t>
      </w:r>
      <w:r w:rsidR="00B943CD" w:rsidRPr="00BF18BF">
        <w:rPr>
          <w:rFonts w:ascii="仿宋" w:eastAsia="仿宋" w:hAnsi="仿宋" w:hint="eastAsia"/>
          <w:color w:val="000000" w:themeColor="text1"/>
          <w:sz w:val="30"/>
          <w:szCs w:val="30"/>
        </w:rPr>
        <w:t>运营成熟的学院官方微博、空间等线上宣传工作也取得了一定的宣传成效。</w:t>
      </w:r>
    </w:p>
    <w:p w:rsidR="00B1733D" w:rsidRPr="00F47ED4" w:rsidRDefault="00BE564B" w:rsidP="00E25D3C">
      <w:pPr>
        <w:pStyle w:val="a3"/>
        <w:ind w:firstLineChars="200" w:firstLine="600"/>
        <w:rPr>
          <w:rFonts w:ascii="楷体" w:eastAsia="楷体" w:hAnsi="楷体"/>
          <w:color w:val="000000" w:themeColor="text1"/>
          <w:sz w:val="30"/>
          <w:szCs w:val="30"/>
        </w:rPr>
      </w:pPr>
      <w:r w:rsidRPr="00F47ED4">
        <w:rPr>
          <w:rFonts w:ascii="楷体" w:eastAsia="楷体" w:hAnsi="楷体" w:hint="eastAsia"/>
          <w:color w:val="000000" w:themeColor="text1"/>
          <w:sz w:val="30"/>
          <w:szCs w:val="30"/>
        </w:rPr>
        <w:t>8</w:t>
      </w:r>
      <w:r w:rsidR="008E20B3" w:rsidRPr="00F47ED4">
        <w:rPr>
          <w:rFonts w:ascii="楷体" w:eastAsia="楷体" w:hAnsi="楷体" w:hint="eastAsia"/>
          <w:color w:val="000000" w:themeColor="text1"/>
          <w:sz w:val="30"/>
          <w:szCs w:val="30"/>
        </w:rPr>
        <w:t>.</w:t>
      </w:r>
      <w:r w:rsidR="002648AD" w:rsidRPr="00F47ED4">
        <w:rPr>
          <w:rFonts w:ascii="楷体" w:eastAsia="楷体" w:hAnsi="楷体" w:hint="eastAsia"/>
          <w:color w:val="000000" w:themeColor="text1"/>
          <w:sz w:val="30"/>
          <w:szCs w:val="30"/>
        </w:rPr>
        <w:t>开展“两学一做”学习教育，</w:t>
      </w:r>
      <w:r w:rsidR="00644716" w:rsidRPr="00F47ED4">
        <w:rPr>
          <w:rFonts w:ascii="楷体" w:eastAsia="楷体" w:hAnsi="楷体" w:hint="eastAsia"/>
          <w:color w:val="000000" w:themeColor="text1"/>
          <w:sz w:val="30"/>
          <w:szCs w:val="30"/>
        </w:rPr>
        <w:t>坚持</w:t>
      </w:r>
      <w:r w:rsidR="002648AD" w:rsidRPr="00F47ED4">
        <w:rPr>
          <w:rFonts w:ascii="楷体" w:eastAsia="楷体" w:hAnsi="楷体" w:hint="eastAsia"/>
          <w:color w:val="000000" w:themeColor="text1"/>
          <w:sz w:val="30"/>
          <w:szCs w:val="30"/>
        </w:rPr>
        <w:t>不忘初心</w:t>
      </w:r>
      <w:r w:rsidR="00644716" w:rsidRPr="00F47ED4">
        <w:rPr>
          <w:rFonts w:ascii="楷体" w:eastAsia="楷体" w:hAnsi="楷体" w:hint="eastAsia"/>
          <w:color w:val="000000" w:themeColor="text1"/>
          <w:sz w:val="30"/>
          <w:szCs w:val="30"/>
        </w:rPr>
        <w:t>、</w:t>
      </w:r>
      <w:r w:rsidR="002648AD" w:rsidRPr="00F47ED4">
        <w:rPr>
          <w:rFonts w:ascii="楷体" w:eastAsia="楷体" w:hAnsi="楷体" w:hint="eastAsia"/>
          <w:color w:val="000000" w:themeColor="text1"/>
          <w:sz w:val="30"/>
          <w:szCs w:val="30"/>
        </w:rPr>
        <w:t>继续前进</w:t>
      </w:r>
    </w:p>
    <w:p w:rsidR="00880AAE" w:rsidRPr="00BF18BF" w:rsidRDefault="00FE586B" w:rsidP="00735C3A">
      <w:pPr>
        <w:ind w:firstLineChars="200" w:firstLine="600"/>
        <w:rPr>
          <w:rFonts w:ascii="仿宋" w:eastAsia="仿宋" w:hAnsi="仿宋"/>
          <w:color w:val="000000" w:themeColor="text1"/>
          <w:sz w:val="30"/>
          <w:szCs w:val="30"/>
        </w:rPr>
      </w:pPr>
      <w:r w:rsidRPr="00BF18BF">
        <w:rPr>
          <w:rFonts w:ascii="仿宋" w:eastAsia="仿宋" w:hAnsi="仿宋" w:cs="宋体" w:hint="eastAsia"/>
          <w:color w:val="000000" w:themeColor="text1"/>
          <w:sz w:val="30"/>
          <w:szCs w:val="30"/>
        </w:rPr>
        <w:t>“两学一做”学习教育开展以来，学院认真贯彻学校“两学一做”学习教育领导小组的部署要求，积极推进第一专题、第二专题和第三专题学习教育工作的开展。</w:t>
      </w:r>
      <w:r w:rsidR="00735C3A">
        <w:rPr>
          <w:rFonts w:ascii="仿宋" w:eastAsia="仿宋" w:hAnsi="仿宋" w:hint="eastAsia"/>
          <w:color w:val="000000" w:themeColor="text1"/>
          <w:sz w:val="30"/>
          <w:szCs w:val="30"/>
        </w:rPr>
        <w:t>通过学</w:t>
      </w:r>
      <w:r w:rsidR="00880AAE" w:rsidRPr="00BF18BF">
        <w:rPr>
          <w:rFonts w:ascii="仿宋" w:eastAsia="仿宋" w:hAnsi="仿宋" w:hint="eastAsia"/>
          <w:color w:val="000000" w:themeColor="text1"/>
          <w:sz w:val="30"/>
          <w:szCs w:val="30"/>
        </w:rPr>
        <w:t>党章党规、学系列讲话</w:t>
      </w:r>
      <w:r w:rsidR="001B3393">
        <w:rPr>
          <w:rFonts w:ascii="仿宋" w:eastAsia="仿宋" w:hAnsi="仿宋" w:hint="eastAsia"/>
          <w:color w:val="000000" w:themeColor="text1"/>
          <w:sz w:val="30"/>
          <w:szCs w:val="30"/>
        </w:rPr>
        <w:t>、做合格党员</w:t>
      </w:r>
      <w:r w:rsidR="00880AAE" w:rsidRPr="00BF18BF">
        <w:rPr>
          <w:rFonts w:ascii="仿宋" w:eastAsia="仿宋" w:hAnsi="仿宋" w:hint="eastAsia"/>
          <w:color w:val="000000" w:themeColor="text1"/>
          <w:sz w:val="30"/>
          <w:szCs w:val="30"/>
        </w:rPr>
        <w:t>，注重“学”与“做”相互结合，融会贯通。</w:t>
      </w:r>
      <w:r w:rsidR="00984648" w:rsidRPr="00BF18BF">
        <w:rPr>
          <w:rFonts w:ascii="仿宋" w:eastAsia="仿宋" w:hAnsi="仿宋" w:hint="eastAsia"/>
          <w:color w:val="000000" w:themeColor="text1"/>
          <w:sz w:val="30"/>
          <w:szCs w:val="30"/>
        </w:rPr>
        <w:t>社会事业学院全体党员积极响应校党委“手抄党章一百天、交流感悟月月谈”活动，积极开展“学党章、谈感悟、做评比”系列活动</w:t>
      </w:r>
      <w:bookmarkStart w:id="0" w:name="_GoBack"/>
      <w:bookmarkEnd w:id="0"/>
      <w:r w:rsidR="00984648" w:rsidRPr="00BF18BF">
        <w:rPr>
          <w:rFonts w:ascii="仿宋" w:eastAsia="仿宋" w:hAnsi="仿宋" w:hint="eastAsia"/>
          <w:color w:val="000000" w:themeColor="text1"/>
          <w:sz w:val="30"/>
          <w:szCs w:val="30"/>
        </w:rPr>
        <w:t>，每天进行党章抄写，每周与支部书记交流学习感悟，每月开展“两学一做”支部大会，认真学习党章、严格遵守党章，将党章内化于心、外化于形。通过党章自测、“不忘初心、重温入党誓词”等系列活动，强化党员学习意识，提高党员觉悟和党性修养，引导党员在学习和生活中发挥先锋模范作用，争做“四讲四有”合格党员。同时，</w:t>
      </w:r>
      <w:r w:rsidR="00984648" w:rsidRPr="00BF18BF">
        <w:rPr>
          <w:rFonts w:ascii="仿宋" w:eastAsia="仿宋" w:hAnsi="仿宋"/>
          <w:color w:val="000000" w:themeColor="text1"/>
          <w:sz w:val="30"/>
          <w:szCs w:val="30"/>
        </w:rPr>
        <w:t>根据校“两学一做”领导小组部署安排，为进一步推进学院“两学一做”</w:t>
      </w:r>
      <w:r w:rsidR="00735C3A">
        <w:rPr>
          <w:rFonts w:ascii="仿宋" w:eastAsia="仿宋" w:hAnsi="仿宋"/>
          <w:color w:val="000000" w:themeColor="text1"/>
          <w:sz w:val="30"/>
          <w:szCs w:val="30"/>
        </w:rPr>
        <w:t>学习教育</w:t>
      </w:r>
      <w:r w:rsidR="00984648" w:rsidRPr="00BF18BF">
        <w:rPr>
          <w:rFonts w:ascii="仿宋" w:eastAsia="仿宋" w:hAnsi="仿宋"/>
          <w:color w:val="000000" w:themeColor="text1"/>
          <w:sz w:val="30"/>
          <w:szCs w:val="30"/>
        </w:rPr>
        <w:t>，院党委书记魏雷东教授</w:t>
      </w:r>
      <w:r w:rsidR="00984648" w:rsidRPr="00BF18BF">
        <w:rPr>
          <w:rFonts w:ascii="仿宋" w:eastAsia="仿宋" w:hAnsi="仿宋" w:hint="eastAsia"/>
          <w:color w:val="000000" w:themeColor="text1"/>
          <w:sz w:val="30"/>
          <w:szCs w:val="30"/>
        </w:rPr>
        <w:t>以</w:t>
      </w:r>
      <w:r w:rsidR="00984648" w:rsidRPr="00BF18BF">
        <w:rPr>
          <w:rFonts w:ascii="仿宋" w:eastAsia="仿宋" w:hAnsi="仿宋"/>
          <w:color w:val="000000" w:themeColor="text1"/>
          <w:sz w:val="30"/>
          <w:szCs w:val="30"/>
        </w:rPr>
        <w:t>《走在前列</w:t>
      </w:r>
      <w:r w:rsidR="00926768">
        <w:rPr>
          <w:rFonts w:ascii="仿宋" w:eastAsia="仿宋" w:hAnsi="仿宋" w:hint="eastAsia"/>
          <w:color w:val="000000" w:themeColor="text1"/>
          <w:sz w:val="30"/>
          <w:szCs w:val="30"/>
        </w:rPr>
        <w:t xml:space="preserve">  </w:t>
      </w:r>
      <w:r w:rsidR="00984648" w:rsidRPr="00BF18BF">
        <w:rPr>
          <w:rFonts w:ascii="仿宋" w:eastAsia="仿宋" w:hAnsi="仿宋"/>
          <w:color w:val="000000" w:themeColor="text1"/>
          <w:sz w:val="30"/>
          <w:szCs w:val="30"/>
        </w:rPr>
        <w:t>干在实处</w:t>
      </w:r>
      <w:r w:rsidR="00926768">
        <w:rPr>
          <w:rFonts w:ascii="仿宋" w:eastAsia="仿宋" w:hAnsi="仿宋" w:hint="eastAsia"/>
          <w:color w:val="000000" w:themeColor="text1"/>
          <w:sz w:val="30"/>
          <w:szCs w:val="30"/>
        </w:rPr>
        <w:t xml:space="preserve">  </w:t>
      </w:r>
      <w:r w:rsidR="00984648" w:rsidRPr="00BF18BF">
        <w:rPr>
          <w:rFonts w:ascii="仿宋" w:eastAsia="仿宋" w:hAnsi="仿宋"/>
          <w:color w:val="000000" w:themeColor="text1"/>
          <w:sz w:val="30"/>
          <w:szCs w:val="30"/>
        </w:rPr>
        <w:t>做无愧于党和人民的合格党员》</w:t>
      </w:r>
      <w:r w:rsidR="00984648" w:rsidRPr="00BF18BF">
        <w:rPr>
          <w:rFonts w:ascii="仿宋" w:eastAsia="仿宋" w:hAnsi="仿宋" w:hint="eastAsia"/>
          <w:color w:val="000000" w:themeColor="text1"/>
          <w:sz w:val="30"/>
          <w:szCs w:val="30"/>
        </w:rPr>
        <w:t>为题、</w:t>
      </w:r>
      <w:r w:rsidR="00984648" w:rsidRPr="00BF18BF">
        <w:rPr>
          <w:rFonts w:ascii="仿宋" w:eastAsia="仿宋" w:hAnsi="仿宋"/>
          <w:color w:val="000000" w:themeColor="text1"/>
          <w:sz w:val="30"/>
          <w:szCs w:val="30"/>
        </w:rPr>
        <w:t>院长高中建教授以《干部素质与责任担当》为题，</w:t>
      </w:r>
      <w:r w:rsidR="00EC7C97" w:rsidRPr="00BF18BF">
        <w:rPr>
          <w:rFonts w:ascii="仿宋" w:eastAsia="仿宋" w:hAnsi="仿宋" w:hint="eastAsia"/>
          <w:color w:val="000000" w:themeColor="text1"/>
          <w:sz w:val="30"/>
          <w:szCs w:val="30"/>
        </w:rPr>
        <w:t>分别</w:t>
      </w:r>
      <w:r w:rsidR="00984648" w:rsidRPr="00BF18BF">
        <w:rPr>
          <w:rFonts w:ascii="仿宋" w:eastAsia="仿宋" w:hAnsi="仿宋"/>
          <w:color w:val="000000" w:themeColor="text1"/>
          <w:sz w:val="30"/>
          <w:szCs w:val="30"/>
        </w:rPr>
        <w:t>在学院会议室为全院教职工党员上党课</w:t>
      </w:r>
      <w:r w:rsidR="00984648" w:rsidRPr="00BF18BF">
        <w:rPr>
          <w:rFonts w:ascii="仿宋" w:eastAsia="仿宋" w:hAnsi="仿宋" w:hint="eastAsia"/>
          <w:color w:val="000000" w:themeColor="text1"/>
          <w:sz w:val="30"/>
          <w:szCs w:val="30"/>
        </w:rPr>
        <w:t>，</w:t>
      </w:r>
      <w:r w:rsidR="00984648" w:rsidRPr="00BF18BF">
        <w:rPr>
          <w:rFonts w:ascii="仿宋" w:eastAsia="仿宋" w:hAnsi="仿宋"/>
          <w:color w:val="000000" w:themeColor="text1"/>
          <w:sz w:val="30"/>
          <w:szCs w:val="30"/>
        </w:rPr>
        <w:t>要求全院每位党员都应勇立时代的潮头，走在时代的前列，做无愧于党和人民的合格党员。</w:t>
      </w:r>
      <w:r w:rsidR="006B26EE" w:rsidRPr="00CA11FD">
        <w:rPr>
          <w:rFonts w:ascii="仿宋" w:eastAsia="仿宋" w:hAnsi="仿宋" w:hint="eastAsia"/>
          <w:sz w:val="30"/>
          <w:szCs w:val="30"/>
        </w:rPr>
        <w:t>8月上旬，根据省委宣传部要求和新乡市委安排，</w:t>
      </w:r>
      <w:r w:rsidR="006B26EE">
        <w:rPr>
          <w:rFonts w:ascii="仿宋" w:eastAsia="仿宋" w:hAnsi="仿宋" w:hint="eastAsia"/>
          <w:sz w:val="30"/>
          <w:szCs w:val="30"/>
        </w:rPr>
        <w:t>魏雷东书记</w:t>
      </w:r>
      <w:r w:rsidR="006B26EE" w:rsidRPr="00CA11FD">
        <w:rPr>
          <w:rFonts w:ascii="仿宋" w:eastAsia="仿宋" w:hAnsi="仿宋" w:hint="eastAsia"/>
          <w:sz w:val="30"/>
          <w:szCs w:val="30"/>
        </w:rPr>
        <w:t>作为宣讲团成员，以《不忘初心 继续前进 做善学善思善为善成的合格共产党员》为题，</w:t>
      </w:r>
      <w:r w:rsidR="006B26EE" w:rsidRPr="00CA11FD">
        <w:rPr>
          <w:rFonts w:ascii="仿宋" w:eastAsia="仿宋" w:hAnsi="仿宋" w:hint="eastAsia"/>
          <w:sz w:val="30"/>
          <w:szCs w:val="30"/>
        </w:rPr>
        <w:lastRenderedPageBreak/>
        <w:t>对</w:t>
      </w:r>
      <w:r w:rsidR="006B26EE">
        <w:rPr>
          <w:rFonts w:ascii="仿宋" w:eastAsia="仿宋" w:hAnsi="仿宋" w:hint="eastAsia"/>
          <w:sz w:val="30"/>
          <w:szCs w:val="30"/>
        </w:rPr>
        <w:t>新乡市牧野区</w:t>
      </w:r>
      <w:r w:rsidR="006B26EE" w:rsidRPr="00CA11FD">
        <w:rPr>
          <w:rFonts w:ascii="仿宋" w:eastAsia="仿宋" w:hAnsi="仿宋" w:hint="eastAsia"/>
          <w:sz w:val="30"/>
          <w:szCs w:val="30"/>
        </w:rPr>
        <w:t>机关、企事业单位、社</w:t>
      </w:r>
      <w:r w:rsidR="006B26EE">
        <w:rPr>
          <w:rFonts w:ascii="仿宋" w:eastAsia="仿宋" w:hAnsi="仿宋" w:hint="eastAsia"/>
          <w:sz w:val="30"/>
          <w:szCs w:val="30"/>
        </w:rPr>
        <w:t>区、村镇等广大党员干部进行“两学一做”学习教育重点宣讲。此次</w:t>
      </w:r>
      <w:r w:rsidR="006B26EE" w:rsidRPr="00CA11FD">
        <w:rPr>
          <w:rFonts w:ascii="仿宋" w:eastAsia="仿宋" w:hAnsi="仿宋" w:hint="eastAsia"/>
          <w:sz w:val="30"/>
          <w:szCs w:val="30"/>
        </w:rPr>
        <w:t>巡回宣讲共计五场，</w:t>
      </w:r>
      <w:r w:rsidR="006B26EE">
        <w:rPr>
          <w:rFonts w:ascii="仿宋" w:eastAsia="仿宋" w:hAnsi="仿宋" w:hint="eastAsia"/>
          <w:sz w:val="30"/>
          <w:szCs w:val="30"/>
        </w:rPr>
        <w:t>受到</w:t>
      </w:r>
      <w:r w:rsidR="006B26EE" w:rsidRPr="00CA11FD">
        <w:rPr>
          <w:rFonts w:ascii="仿宋" w:eastAsia="仿宋" w:hAnsi="仿宋" w:hint="eastAsia"/>
          <w:sz w:val="30"/>
          <w:szCs w:val="30"/>
        </w:rPr>
        <w:t>基层党员干部认可与好评。</w:t>
      </w:r>
    </w:p>
    <w:sectPr w:rsidR="00880AAE" w:rsidRPr="00BF18BF" w:rsidSect="00A57238">
      <w:footerReference w:type="default" r:id="rId9"/>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027" w:rsidRDefault="00A44027" w:rsidP="00891C25">
      <w:r>
        <w:separator/>
      </w:r>
    </w:p>
  </w:endnote>
  <w:endnote w:type="continuationSeparator" w:id="1">
    <w:p w:rsidR="00A44027" w:rsidRDefault="00A44027" w:rsidP="00891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13563"/>
      <w:docPartObj>
        <w:docPartGallery w:val="Page Numbers (Bottom of Page)"/>
        <w:docPartUnique/>
      </w:docPartObj>
    </w:sdtPr>
    <w:sdtContent>
      <w:p w:rsidR="00891C25" w:rsidRDefault="00DC4D35">
        <w:pPr>
          <w:pStyle w:val="a5"/>
          <w:jc w:val="center"/>
        </w:pPr>
        <w:fldSimple w:instr=" PAGE   \* MERGEFORMAT ">
          <w:r w:rsidR="00926768" w:rsidRPr="00926768">
            <w:rPr>
              <w:noProof/>
              <w:lang w:val="zh-CN"/>
            </w:rPr>
            <w:t>18</w:t>
          </w:r>
        </w:fldSimple>
      </w:p>
    </w:sdtContent>
  </w:sdt>
  <w:p w:rsidR="00891C25" w:rsidRDefault="00891C2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027" w:rsidRDefault="00A44027" w:rsidP="00891C25">
      <w:r>
        <w:separator/>
      </w:r>
    </w:p>
  </w:footnote>
  <w:footnote w:type="continuationSeparator" w:id="1">
    <w:p w:rsidR="00A44027" w:rsidRDefault="00A44027" w:rsidP="00891C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31703"/>
    <w:multiLevelType w:val="singleLevel"/>
    <w:tmpl w:val="58531703"/>
    <w:lvl w:ilvl="0">
      <w:start w:val="1"/>
      <w:numFmt w:val="chineseCounting"/>
      <w:suff w:val="nothing"/>
      <w:lvlText w:val="%1、"/>
      <w:lvlJc w:val="left"/>
    </w:lvl>
  </w:abstractNum>
  <w:abstractNum w:abstractNumId="1">
    <w:nsid w:val="59BE26A6"/>
    <w:multiLevelType w:val="hybridMultilevel"/>
    <w:tmpl w:val="A17811DE"/>
    <w:lvl w:ilvl="0" w:tplc="8DA468A2">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83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758E"/>
    <w:rsid w:val="000108FC"/>
    <w:rsid w:val="00014AFF"/>
    <w:rsid w:val="0002473C"/>
    <w:rsid w:val="00046795"/>
    <w:rsid w:val="000624C5"/>
    <w:rsid w:val="000903CB"/>
    <w:rsid w:val="00092DFC"/>
    <w:rsid w:val="000A2C7A"/>
    <w:rsid w:val="000A4A1F"/>
    <w:rsid w:val="000A6BD1"/>
    <w:rsid w:val="000D6D24"/>
    <w:rsid w:val="000D73BE"/>
    <w:rsid w:val="000E007B"/>
    <w:rsid w:val="000E2E43"/>
    <w:rsid w:val="000E4866"/>
    <w:rsid w:val="000F2A12"/>
    <w:rsid w:val="000F315C"/>
    <w:rsid w:val="000F7887"/>
    <w:rsid w:val="00136732"/>
    <w:rsid w:val="00164060"/>
    <w:rsid w:val="00173B82"/>
    <w:rsid w:val="00190EA5"/>
    <w:rsid w:val="001B1E63"/>
    <w:rsid w:val="001B3393"/>
    <w:rsid w:val="001C07EC"/>
    <w:rsid w:val="001C6DA5"/>
    <w:rsid w:val="001D059F"/>
    <w:rsid w:val="001D1407"/>
    <w:rsid w:val="001D30BC"/>
    <w:rsid w:val="001F2B43"/>
    <w:rsid w:val="00217878"/>
    <w:rsid w:val="002208C1"/>
    <w:rsid w:val="00222EA7"/>
    <w:rsid w:val="00230907"/>
    <w:rsid w:val="00245A0A"/>
    <w:rsid w:val="00250D94"/>
    <w:rsid w:val="00263885"/>
    <w:rsid w:val="002648AD"/>
    <w:rsid w:val="00266261"/>
    <w:rsid w:val="00282C30"/>
    <w:rsid w:val="002B67E4"/>
    <w:rsid w:val="002D2898"/>
    <w:rsid w:val="002D2CE7"/>
    <w:rsid w:val="002D4957"/>
    <w:rsid w:val="002D4E25"/>
    <w:rsid w:val="002F3F82"/>
    <w:rsid w:val="002F5A5B"/>
    <w:rsid w:val="00302EB1"/>
    <w:rsid w:val="00310597"/>
    <w:rsid w:val="0033211D"/>
    <w:rsid w:val="00336DF7"/>
    <w:rsid w:val="003372CA"/>
    <w:rsid w:val="003374FC"/>
    <w:rsid w:val="00341F81"/>
    <w:rsid w:val="00343235"/>
    <w:rsid w:val="00345726"/>
    <w:rsid w:val="003755EC"/>
    <w:rsid w:val="00377CDC"/>
    <w:rsid w:val="00387EED"/>
    <w:rsid w:val="0039024E"/>
    <w:rsid w:val="003B62F6"/>
    <w:rsid w:val="003C69D7"/>
    <w:rsid w:val="003D41BF"/>
    <w:rsid w:val="003E08C5"/>
    <w:rsid w:val="003F08AF"/>
    <w:rsid w:val="003F2975"/>
    <w:rsid w:val="0041252E"/>
    <w:rsid w:val="00436F96"/>
    <w:rsid w:val="004479D6"/>
    <w:rsid w:val="00472BD2"/>
    <w:rsid w:val="00490B21"/>
    <w:rsid w:val="00491253"/>
    <w:rsid w:val="00495D6D"/>
    <w:rsid w:val="004C1E61"/>
    <w:rsid w:val="004D23BD"/>
    <w:rsid w:val="004F4162"/>
    <w:rsid w:val="004F73E6"/>
    <w:rsid w:val="004F761A"/>
    <w:rsid w:val="0051163F"/>
    <w:rsid w:val="00516585"/>
    <w:rsid w:val="00523589"/>
    <w:rsid w:val="005277A7"/>
    <w:rsid w:val="00536FD8"/>
    <w:rsid w:val="005377B5"/>
    <w:rsid w:val="00544799"/>
    <w:rsid w:val="00544D58"/>
    <w:rsid w:val="00564A8F"/>
    <w:rsid w:val="00574CE8"/>
    <w:rsid w:val="0058363E"/>
    <w:rsid w:val="00597F62"/>
    <w:rsid w:val="005A1BF3"/>
    <w:rsid w:val="005C3DD8"/>
    <w:rsid w:val="005E31A5"/>
    <w:rsid w:val="005E3A26"/>
    <w:rsid w:val="005F5B08"/>
    <w:rsid w:val="00600F6B"/>
    <w:rsid w:val="0060317E"/>
    <w:rsid w:val="006444BB"/>
    <w:rsid w:val="00644716"/>
    <w:rsid w:val="00650795"/>
    <w:rsid w:val="00653848"/>
    <w:rsid w:val="00672895"/>
    <w:rsid w:val="006A2CBF"/>
    <w:rsid w:val="006B118D"/>
    <w:rsid w:val="006B26EE"/>
    <w:rsid w:val="006B35A8"/>
    <w:rsid w:val="006C05D5"/>
    <w:rsid w:val="006C5788"/>
    <w:rsid w:val="006D1015"/>
    <w:rsid w:val="006E3D4D"/>
    <w:rsid w:val="006F2D4C"/>
    <w:rsid w:val="0071406C"/>
    <w:rsid w:val="00725AE9"/>
    <w:rsid w:val="00735C3A"/>
    <w:rsid w:val="00750AC3"/>
    <w:rsid w:val="007645BA"/>
    <w:rsid w:val="00764EDC"/>
    <w:rsid w:val="00780D04"/>
    <w:rsid w:val="00780E99"/>
    <w:rsid w:val="007A0F43"/>
    <w:rsid w:val="007B6C38"/>
    <w:rsid w:val="007C08B0"/>
    <w:rsid w:val="007D57CE"/>
    <w:rsid w:val="007D5F66"/>
    <w:rsid w:val="007D758E"/>
    <w:rsid w:val="007E390F"/>
    <w:rsid w:val="00807D34"/>
    <w:rsid w:val="00812B67"/>
    <w:rsid w:val="008166CF"/>
    <w:rsid w:val="00822EEA"/>
    <w:rsid w:val="00826D36"/>
    <w:rsid w:val="008337D1"/>
    <w:rsid w:val="008344CA"/>
    <w:rsid w:val="00835B28"/>
    <w:rsid w:val="00852D02"/>
    <w:rsid w:val="00853FF1"/>
    <w:rsid w:val="00857E16"/>
    <w:rsid w:val="00870080"/>
    <w:rsid w:val="00880AAE"/>
    <w:rsid w:val="00891C25"/>
    <w:rsid w:val="008A3A53"/>
    <w:rsid w:val="008B00AA"/>
    <w:rsid w:val="008C18FD"/>
    <w:rsid w:val="008E20B3"/>
    <w:rsid w:val="0090151C"/>
    <w:rsid w:val="00903360"/>
    <w:rsid w:val="0090373C"/>
    <w:rsid w:val="00904F77"/>
    <w:rsid w:val="00906C9E"/>
    <w:rsid w:val="009100C6"/>
    <w:rsid w:val="00926768"/>
    <w:rsid w:val="00940756"/>
    <w:rsid w:val="00984648"/>
    <w:rsid w:val="00991395"/>
    <w:rsid w:val="00992EA3"/>
    <w:rsid w:val="009930EF"/>
    <w:rsid w:val="009A4D4E"/>
    <w:rsid w:val="009A7DD7"/>
    <w:rsid w:val="009E0EF4"/>
    <w:rsid w:val="009E7122"/>
    <w:rsid w:val="009F0D44"/>
    <w:rsid w:val="00A02DEC"/>
    <w:rsid w:val="00A0700A"/>
    <w:rsid w:val="00A44027"/>
    <w:rsid w:val="00A57238"/>
    <w:rsid w:val="00A87B8D"/>
    <w:rsid w:val="00AB3058"/>
    <w:rsid w:val="00AB4436"/>
    <w:rsid w:val="00AF325B"/>
    <w:rsid w:val="00AF5B63"/>
    <w:rsid w:val="00B00387"/>
    <w:rsid w:val="00B10144"/>
    <w:rsid w:val="00B359C7"/>
    <w:rsid w:val="00B47794"/>
    <w:rsid w:val="00B60CA6"/>
    <w:rsid w:val="00B65A3A"/>
    <w:rsid w:val="00B73794"/>
    <w:rsid w:val="00B84812"/>
    <w:rsid w:val="00B86990"/>
    <w:rsid w:val="00B942E0"/>
    <w:rsid w:val="00B943CD"/>
    <w:rsid w:val="00BA3564"/>
    <w:rsid w:val="00BA390C"/>
    <w:rsid w:val="00BA787D"/>
    <w:rsid w:val="00BC2BEE"/>
    <w:rsid w:val="00BC3EBE"/>
    <w:rsid w:val="00BE564B"/>
    <w:rsid w:val="00BF18BF"/>
    <w:rsid w:val="00C141F8"/>
    <w:rsid w:val="00C4130D"/>
    <w:rsid w:val="00C616A5"/>
    <w:rsid w:val="00C736D7"/>
    <w:rsid w:val="00CA1377"/>
    <w:rsid w:val="00CB3516"/>
    <w:rsid w:val="00CD62AB"/>
    <w:rsid w:val="00CE02B9"/>
    <w:rsid w:val="00CE4E03"/>
    <w:rsid w:val="00D2035D"/>
    <w:rsid w:val="00D21046"/>
    <w:rsid w:val="00D21678"/>
    <w:rsid w:val="00D3764C"/>
    <w:rsid w:val="00D5120F"/>
    <w:rsid w:val="00D527E5"/>
    <w:rsid w:val="00D737E0"/>
    <w:rsid w:val="00DA563F"/>
    <w:rsid w:val="00DC4BAA"/>
    <w:rsid w:val="00DC4D35"/>
    <w:rsid w:val="00DC5C2C"/>
    <w:rsid w:val="00DC7D90"/>
    <w:rsid w:val="00DD39F4"/>
    <w:rsid w:val="00DD7418"/>
    <w:rsid w:val="00DE67FC"/>
    <w:rsid w:val="00DE7D17"/>
    <w:rsid w:val="00DF3756"/>
    <w:rsid w:val="00E12536"/>
    <w:rsid w:val="00E1376E"/>
    <w:rsid w:val="00E15CBB"/>
    <w:rsid w:val="00E25D3C"/>
    <w:rsid w:val="00E30EE7"/>
    <w:rsid w:val="00E57927"/>
    <w:rsid w:val="00E86E26"/>
    <w:rsid w:val="00E9163D"/>
    <w:rsid w:val="00E94915"/>
    <w:rsid w:val="00EA33AA"/>
    <w:rsid w:val="00EB57E7"/>
    <w:rsid w:val="00EC0368"/>
    <w:rsid w:val="00EC7C97"/>
    <w:rsid w:val="00ED66BE"/>
    <w:rsid w:val="00EE1FDA"/>
    <w:rsid w:val="00F33D33"/>
    <w:rsid w:val="00F376CC"/>
    <w:rsid w:val="00F45A3D"/>
    <w:rsid w:val="00F47ED4"/>
    <w:rsid w:val="00F50F2B"/>
    <w:rsid w:val="00F51620"/>
    <w:rsid w:val="00F601C2"/>
    <w:rsid w:val="00F63515"/>
    <w:rsid w:val="00F74A47"/>
    <w:rsid w:val="00F97351"/>
    <w:rsid w:val="00FA6578"/>
    <w:rsid w:val="00FB6661"/>
    <w:rsid w:val="00FD0795"/>
    <w:rsid w:val="00FE1C5E"/>
    <w:rsid w:val="00FE586B"/>
    <w:rsid w:val="00FE6D66"/>
    <w:rsid w:val="00FF01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5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ED66BE"/>
    <w:rPr>
      <w:rFonts w:ascii="宋体" w:hAnsi="Courier New" w:cs="Courier New"/>
      <w:szCs w:val="21"/>
    </w:rPr>
  </w:style>
  <w:style w:type="character" w:customStyle="1" w:styleId="Char">
    <w:name w:val="纯文本 Char"/>
    <w:basedOn w:val="a0"/>
    <w:link w:val="a3"/>
    <w:rsid w:val="00ED66BE"/>
    <w:rPr>
      <w:rFonts w:ascii="宋体" w:eastAsia="宋体" w:hAnsi="Courier New" w:cs="Courier New"/>
      <w:szCs w:val="21"/>
    </w:rPr>
  </w:style>
  <w:style w:type="paragraph" w:customStyle="1" w:styleId="reader-word-layer">
    <w:name w:val="reader-word-layer"/>
    <w:basedOn w:val="a"/>
    <w:rsid w:val="005E3A26"/>
    <w:pPr>
      <w:widowControl/>
      <w:spacing w:before="100" w:beforeAutospacing="1" w:after="100" w:afterAutospacing="1"/>
      <w:jc w:val="left"/>
    </w:pPr>
    <w:rPr>
      <w:rFonts w:ascii="宋体" w:hAnsi="宋体" w:cs="宋体"/>
      <w:kern w:val="0"/>
      <w:sz w:val="24"/>
    </w:rPr>
  </w:style>
  <w:style w:type="paragraph" w:styleId="a4">
    <w:name w:val="header"/>
    <w:basedOn w:val="a"/>
    <w:link w:val="Char0"/>
    <w:uiPriority w:val="99"/>
    <w:semiHidden/>
    <w:unhideWhenUsed/>
    <w:rsid w:val="00891C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91C25"/>
    <w:rPr>
      <w:rFonts w:ascii="Times New Roman" w:eastAsia="宋体" w:hAnsi="Times New Roman" w:cs="Times New Roman"/>
      <w:sz w:val="18"/>
      <w:szCs w:val="18"/>
    </w:rPr>
  </w:style>
  <w:style w:type="paragraph" w:styleId="a5">
    <w:name w:val="footer"/>
    <w:basedOn w:val="a"/>
    <w:link w:val="Char1"/>
    <w:uiPriority w:val="99"/>
    <w:unhideWhenUsed/>
    <w:rsid w:val="00891C25"/>
    <w:pPr>
      <w:tabs>
        <w:tab w:val="center" w:pos="4153"/>
        <w:tab w:val="right" w:pos="8306"/>
      </w:tabs>
      <w:snapToGrid w:val="0"/>
      <w:jc w:val="left"/>
    </w:pPr>
    <w:rPr>
      <w:sz w:val="18"/>
      <w:szCs w:val="18"/>
    </w:rPr>
  </w:style>
  <w:style w:type="character" w:customStyle="1" w:styleId="Char1">
    <w:name w:val="页脚 Char"/>
    <w:basedOn w:val="a0"/>
    <w:link w:val="a5"/>
    <w:uiPriority w:val="99"/>
    <w:rsid w:val="00891C25"/>
    <w:rPr>
      <w:rFonts w:ascii="Times New Roman" w:eastAsia="宋体" w:hAnsi="Times New Roman" w:cs="Times New Roman"/>
      <w:sz w:val="18"/>
      <w:szCs w:val="18"/>
    </w:rPr>
  </w:style>
  <w:style w:type="paragraph" w:styleId="a6">
    <w:name w:val="List Paragraph"/>
    <w:basedOn w:val="a"/>
    <w:uiPriority w:val="34"/>
    <w:qFormat/>
    <w:rsid w:val="00DC7D90"/>
    <w:pPr>
      <w:ind w:firstLineChars="200" w:firstLine="420"/>
    </w:pPr>
  </w:style>
  <w:style w:type="paragraph" w:customStyle="1" w:styleId="p0">
    <w:name w:val="p0"/>
    <w:basedOn w:val="a"/>
    <w:rsid w:val="00835B28"/>
    <w:pPr>
      <w:widowControl/>
      <w:spacing w:before="100" w:beforeAutospacing="1" w:after="100" w:afterAutospacing="1"/>
      <w:jc w:val="left"/>
    </w:pPr>
    <w:rPr>
      <w:rFonts w:ascii="宋体" w:hAnsi="宋体" w:cs="宋体"/>
      <w:kern w:val="0"/>
      <w:sz w:val="24"/>
    </w:rPr>
  </w:style>
  <w:style w:type="paragraph" w:styleId="a7">
    <w:name w:val="Normal (Web)"/>
    <w:basedOn w:val="a"/>
    <w:unhideWhenUsed/>
    <w:rsid w:val="00984648"/>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3071650">
      <w:bodyDiv w:val="1"/>
      <w:marLeft w:val="0"/>
      <w:marRight w:val="0"/>
      <w:marTop w:val="100"/>
      <w:marBottom w:val="100"/>
      <w:divBdr>
        <w:top w:val="none" w:sz="0" w:space="0" w:color="auto"/>
        <w:left w:val="none" w:sz="0" w:space="0" w:color="auto"/>
        <w:bottom w:val="none" w:sz="0" w:space="0" w:color="auto"/>
        <w:right w:val="none" w:sz="0" w:space="0" w:color="auto"/>
      </w:divBdr>
      <w:divsChild>
        <w:div w:id="1247570574">
          <w:marLeft w:val="0"/>
          <w:marRight w:val="0"/>
          <w:marTop w:val="0"/>
          <w:marBottom w:val="0"/>
          <w:divBdr>
            <w:top w:val="none" w:sz="0" w:space="0" w:color="auto"/>
            <w:left w:val="none" w:sz="0" w:space="0" w:color="auto"/>
            <w:bottom w:val="none" w:sz="0" w:space="0" w:color="auto"/>
            <w:right w:val="none" w:sz="0" w:space="0" w:color="auto"/>
          </w:divBdr>
          <w:divsChild>
            <w:div w:id="739795273">
              <w:marLeft w:val="0"/>
              <w:marRight w:val="0"/>
              <w:marTop w:val="0"/>
              <w:marBottom w:val="0"/>
              <w:divBdr>
                <w:top w:val="none" w:sz="0" w:space="0" w:color="auto"/>
                <w:left w:val="none" w:sz="0" w:space="0" w:color="auto"/>
                <w:bottom w:val="none" w:sz="0" w:space="0" w:color="auto"/>
                <w:right w:val="none" w:sz="0" w:space="0" w:color="auto"/>
              </w:divBdr>
              <w:divsChild>
                <w:div w:id="1349522901">
                  <w:marLeft w:val="0"/>
                  <w:marRight w:val="0"/>
                  <w:marTop w:val="0"/>
                  <w:marBottom w:val="0"/>
                  <w:divBdr>
                    <w:top w:val="none" w:sz="0" w:space="0" w:color="auto"/>
                    <w:left w:val="none" w:sz="0" w:space="0" w:color="auto"/>
                    <w:bottom w:val="none" w:sz="0" w:space="0" w:color="auto"/>
                    <w:right w:val="none" w:sz="0" w:space="0" w:color="auto"/>
                  </w:divBdr>
                  <w:divsChild>
                    <w:div w:id="968897261">
                      <w:marLeft w:val="0"/>
                      <w:marRight w:val="0"/>
                      <w:marTop w:val="150"/>
                      <w:marBottom w:val="0"/>
                      <w:divBdr>
                        <w:top w:val="none" w:sz="0" w:space="0" w:color="auto"/>
                        <w:left w:val="none" w:sz="0" w:space="0" w:color="auto"/>
                        <w:bottom w:val="none" w:sz="0" w:space="0" w:color="auto"/>
                        <w:right w:val="none" w:sz="0" w:space="0" w:color="auto"/>
                      </w:divBdr>
                      <w:divsChild>
                        <w:div w:id="1065957912">
                          <w:marLeft w:val="0"/>
                          <w:marRight w:val="0"/>
                          <w:marTop w:val="0"/>
                          <w:marBottom w:val="0"/>
                          <w:divBdr>
                            <w:top w:val="none" w:sz="0" w:space="0" w:color="auto"/>
                            <w:left w:val="none" w:sz="0" w:space="0" w:color="auto"/>
                            <w:bottom w:val="none" w:sz="0" w:space="0" w:color="auto"/>
                            <w:right w:val="none" w:sz="0" w:space="0" w:color="auto"/>
                          </w:divBdr>
                          <w:divsChild>
                            <w:div w:id="149567890">
                              <w:marLeft w:val="0"/>
                              <w:marRight w:val="0"/>
                              <w:marTop w:val="0"/>
                              <w:marBottom w:val="0"/>
                              <w:divBdr>
                                <w:top w:val="none" w:sz="0" w:space="0" w:color="auto"/>
                                <w:left w:val="none" w:sz="0" w:space="0" w:color="auto"/>
                                <w:bottom w:val="none" w:sz="0" w:space="0" w:color="auto"/>
                                <w:right w:val="none" w:sz="0" w:space="0" w:color="auto"/>
                              </w:divBdr>
                              <w:divsChild>
                                <w:div w:id="16778747">
                                  <w:marLeft w:val="0"/>
                                  <w:marRight w:val="0"/>
                                  <w:marTop w:val="0"/>
                                  <w:marBottom w:val="0"/>
                                  <w:divBdr>
                                    <w:top w:val="none" w:sz="0" w:space="0" w:color="auto"/>
                                    <w:left w:val="none" w:sz="0" w:space="0" w:color="auto"/>
                                    <w:bottom w:val="none" w:sz="0" w:space="0" w:color="auto"/>
                                    <w:right w:val="none" w:sz="0" w:space="0" w:color="auto"/>
                                  </w:divBdr>
                                  <w:divsChild>
                                    <w:div w:id="1516381890">
                                      <w:marLeft w:val="0"/>
                                      <w:marRight w:val="0"/>
                                      <w:marTop w:val="0"/>
                                      <w:marBottom w:val="0"/>
                                      <w:divBdr>
                                        <w:top w:val="none" w:sz="0" w:space="0" w:color="auto"/>
                                        <w:left w:val="none" w:sz="0" w:space="0" w:color="auto"/>
                                        <w:bottom w:val="none" w:sz="0" w:space="0" w:color="auto"/>
                                        <w:right w:val="none" w:sz="0" w:space="0" w:color="auto"/>
                                      </w:divBdr>
                                      <w:divsChild>
                                        <w:div w:id="907770524">
                                          <w:marLeft w:val="0"/>
                                          <w:marRight w:val="0"/>
                                          <w:marTop w:val="0"/>
                                          <w:marBottom w:val="0"/>
                                          <w:divBdr>
                                            <w:top w:val="none" w:sz="0" w:space="0" w:color="auto"/>
                                            <w:left w:val="none" w:sz="0" w:space="0" w:color="auto"/>
                                            <w:bottom w:val="none" w:sz="0" w:space="0" w:color="auto"/>
                                            <w:right w:val="none" w:sz="0" w:space="0" w:color="auto"/>
                                          </w:divBdr>
                                          <w:divsChild>
                                            <w:div w:id="71584488">
                                              <w:marLeft w:val="0"/>
                                              <w:marRight w:val="0"/>
                                              <w:marTop w:val="0"/>
                                              <w:marBottom w:val="0"/>
                                              <w:divBdr>
                                                <w:top w:val="none" w:sz="0" w:space="0" w:color="auto"/>
                                                <w:left w:val="none" w:sz="0" w:space="0" w:color="auto"/>
                                                <w:bottom w:val="none" w:sz="0" w:space="0" w:color="auto"/>
                                                <w:right w:val="none" w:sz="0" w:space="0" w:color="auto"/>
                                              </w:divBdr>
                                              <w:divsChild>
                                                <w:div w:id="906912538">
                                                  <w:marLeft w:val="0"/>
                                                  <w:marRight w:val="0"/>
                                                  <w:marTop w:val="0"/>
                                                  <w:marBottom w:val="0"/>
                                                  <w:divBdr>
                                                    <w:top w:val="none" w:sz="0" w:space="0" w:color="auto"/>
                                                    <w:left w:val="none" w:sz="0" w:space="0" w:color="auto"/>
                                                    <w:bottom w:val="none" w:sz="0" w:space="0" w:color="auto"/>
                                                    <w:right w:val="none" w:sz="0" w:space="0" w:color="auto"/>
                                                  </w:divBdr>
                                                  <w:divsChild>
                                                    <w:div w:id="1657566491">
                                                      <w:marLeft w:val="0"/>
                                                      <w:marRight w:val="0"/>
                                                      <w:marTop w:val="0"/>
                                                      <w:marBottom w:val="0"/>
                                                      <w:divBdr>
                                                        <w:top w:val="none" w:sz="0" w:space="0" w:color="auto"/>
                                                        <w:left w:val="none" w:sz="0" w:space="0" w:color="auto"/>
                                                        <w:bottom w:val="none" w:sz="0" w:space="0" w:color="auto"/>
                                                        <w:right w:val="none" w:sz="0" w:space="0" w:color="auto"/>
                                                      </w:divBdr>
                                                      <w:divsChild>
                                                        <w:div w:id="39474638">
                                                          <w:marLeft w:val="0"/>
                                                          <w:marRight w:val="0"/>
                                                          <w:marTop w:val="0"/>
                                                          <w:marBottom w:val="0"/>
                                                          <w:divBdr>
                                                            <w:top w:val="none" w:sz="0" w:space="0" w:color="auto"/>
                                                            <w:left w:val="none" w:sz="0" w:space="0" w:color="auto"/>
                                                            <w:bottom w:val="none" w:sz="0" w:space="0" w:color="auto"/>
                                                            <w:right w:val="none" w:sz="0" w:space="0" w:color="auto"/>
                                                          </w:divBdr>
                                                          <w:divsChild>
                                                            <w:div w:id="498235197">
                                                              <w:marLeft w:val="0"/>
                                                              <w:marRight w:val="0"/>
                                                              <w:marTop w:val="0"/>
                                                              <w:marBottom w:val="0"/>
                                                              <w:divBdr>
                                                                <w:top w:val="none" w:sz="0" w:space="0" w:color="auto"/>
                                                                <w:left w:val="none" w:sz="0" w:space="0" w:color="auto"/>
                                                                <w:bottom w:val="none" w:sz="0" w:space="0" w:color="auto"/>
                                                                <w:right w:val="none" w:sz="0" w:space="0" w:color="auto"/>
                                                              </w:divBdr>
                                                              <w:divsChild>
                                                                <w:div w:id="1375543002">
                                                                  <w:marLeft w:val="0"/>
                                                                  <w:marRight w:val="0"/>
                                                                  <w:marTop w:val="0"/>
                                                                  <w:marBottom w:val="0"/>
                                                                  <w:divBdr>
                                                                    <w:top w:val="none" w:sz="0" w:space="0" w:color="auto"/>
                                                                    <w:left w:val="none" w:sz="0" w:space="0" w:color="auto"/>
                                                                    <w:bottom w:val="none" w:sz="0" w:space="0" w:color="auto"/>
                                                                    <w:right w:val="none" w:sz="0" w:space="0" w:color="auto"/>
                                                                  </w:divBdr>
                                                                  <w:divsChild>
                                                                    <w:div w:id="2028478965">
                                                                      <w:marLeft w:val="0"/>
                                                                      <w:marRight w:val="0"/>
                                                                      <w:marTop w:val="0"/>
                                                                      <w:marBottom w:val="0"/>
                                                                      <w:divBdr>
                                                                        <w:top w:val="none" w:sz="0" w:space="0" w:color="auto"/>
                                                                        <w:left w:val="none" w:sz="0" w:space="0" w:color="auto"/>
                                                                        <w:bottom w:val="none" w:sz="0" w:space="0" w:color="auto"/>
                                                                        <w:right w:val="none" w:sz="0" w:space="0" w:color="auto"/>
                                                                      </w:divBdr>
                                                                      <w:divsChild>
                                                                        <w:div w:id="679623340">
                                                                          <w:marLeft w:val="0"/>
                                                                          <w:marRight w:val="0"/>
                                                                          <w:marTop w:val="0"/>
                                                                          <w:marBottom w:val="0"/>
                                                                          <w:divBdr>
                                                                            <w:top w:val="none" w:sz="0" w:space="0" w:color="auto"/>
                                                                            <w:left w:val="none" w:sz="0" w:space="0" w:color="auto"/>
                                                                            <w:bottom w:val="none" w:sz="0" w:space="0" w:color="auto"/>
                                                                            <w:right w:val="none" w:sz="0" w:space="0" w:color="auto"/>
                                                                          </w:divBdr>
                                                                          <w:divsChild>
                                                                            <w:div w:id="160190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7115934">
      <w:bodyDiv w:val="1"/>
      <w:marLeft w:val="0"/>
      <w:marRight w:val="0"/>
      <w:marTop w:val="0"/>
      <w:marBottom w:val="0"/>
      <w:divBdr>
        <w:top w:val="none" w:sz="0" w:space="0" w:color="auto"/>
        <w:left w:val="none" w:sz="0" w:space="0" w:color="auto"/>
        <w:bottom w:val="none" w:sz="0" w:space="0" w:color="auto"/>
        <w:right w:val="none" w:sz="0" w:space="0" w:color="auto"/>
      </w:divBdr>
      <w:divsChild>
        <w:div w:id="614949472">
          <w:marLeft w:val="0"/>
          <w:marRight w:val="0"/>
          <w:marTop w:val="0"/>
          <w:marBottom w:val="0"/>
          <w:divBdr>
            <w:top w:val="none" w:sz="0" w:space="0" w:color="auto"/>
            <w:left w:val="none" w:sz="0" w:space="0" w:color="auto"/>
            <w:bottom w:val="none" w:sz="0" w:space="0" w:color="auto"/>
            <w:right w:val="none" w:sz="0" w:space="0" w:color="auto"/>
          </w:divBdr>
          <w:divsChild>
            <w:div w:id="21824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213734">
      <w:bodyDiv w:val="1"/>
      <w:marLeft w:val="0"/>
      <w:marRight w:val="0"/>
      <w:marTop w:val="0"/>
      <w:marBottom w:val="0"/>
      <w:divBdr>
        <w:top w:val="none" w:sz="0" w:space="0" w:color="auto"/>
        <w:left w:val="none" w:sz="0" w:space="0" w:color="auto"/>
        <w:bottom w:val="none" w:sz="0" w:space="0" w:color="auto"/>
        <w:right w:val="none" w:sz="0" w:space="0" w:color="auto"/>
      </w:divBdr>
      <w:divsChild>
        <w:div w:id="1067921049">
          <w:marLeft w:val="0"/>
          <w:marRight w:val="0"/>
          <w:marTop w:val="0"/>
          <w:marBottom w:val="0"/>
          <w:divBdr>
            <w:top w:val="none" w:sz="0" w:space="0" w:color="auto"/>
            <w:left w:val="none" w:sz="0" w:space="0" w:color="auto"/>
            <w:bottom w:val="none" w:sz="0" w:space="0" w:color="auto"/>
            <w:right w:val="none" w:sz="0" w:space="0" w:color="auto"/>
          </w:divBdr>
          <w:divsChild>
            <w:div w:id="83410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417585">
      <w:bodyDiv w:val="1"/>
      <w:marLeft w:val="0"/>
      <w:marRight w:val="0"/>
      <w:marTop w:val="0"/>
      <w:marBottom w:val="0"/>
      <w:divBdr>
        <w:top w:val="none" w:sz="0" w:space="0" w:color="auto"/>
        <w:left w:val="none" w:sz="0" w:space="0" w:color="auto"/>
        <w:bottom w:val="none" w:sz="0" w:space="0" w:color="auto"/>
        <w:right w:val="none" w:sz="0" w:space="0" w:color="auto"/>
      </w:divBdr>
    </w:div>
    <w:div w:id="1927030932">
      <w:bodyDiv w:val="1"/>
      <w:marLeft w:val="0"/>
      <w:marRight w:val="0"/>
      <w:marTop w:val="0"/>
      <w:marBottom w:val="0"/>
      <w:divBdr>
        <w:top w:val="none" w:sz="0" w:space="0" w:color="auto"/>
        <w:left w:val="none" w:sz="0" w:space="0" w:color="auto"/>
        <w:bottom w:val="none" w:sz="0" w:space="0" w:color="auto"/>
        <w:right w:val="none" w:sz="0" w:space="0" w:color="auto"/>
      </w:divBdr>
      <w:divsChild>
        <w:div w:id="551815692">
          <w:marLeft w:val="0"/>
          <w:marRight w:val="0"/>
          <w:marTop w:val="0"/>
          <w:marBottom w:val="0"/>
          <w:divBdr>
            <w:top w:val="none" w:sz="0" w:space="0" w:color="auto"/>
            <w:left w:val="none" w:sz="0" w:space="0" w:color="auto"/>
            <w:bottom w:val="none" w:sz="0" w:space="0" w:color="auto"/>
            <w:right w:val="none" w:sz="0" w:space="0" w:color="auto"/>
          </w:divBdr>
          <w:divsChild>
            <w:div w:id="1849327159">
              <w:marLeft w:val="0"/>
              <w:marRight w:val="0"/>
              <w:marTop w:val="0"/>
              <w:marBottom w:val="0"/>
              <w:divBdr>
                <w:top w:val="none" w:sz="0" w:space="0" w:color="auto"/>
                <w:left w:val="none" w:sz="0" w:space="0" w:color="auto"/>
                <w:bottom w:val="none" w:sz="0" w:space="0" w:color="auto"/>
                <w:right w:val="none" w:sz="0" w:space="0" w:color="auto"/>
              </w:divBdr>
              <w:divsChild>
                <w:div w:id="1835145174">
                  <w:marLeft w:val="0"/>
                  <w:marRight w:val="0"/>
                  <w:marTop w:val="0"/>
                  <w:marBottom w:val="0"/>
                  <w:divBdr>
                    <w:top w:val="none" w:sz="0" w:space="0" w:color="auto"/>
                    <w:left w:val="none" w:sz="0" w:space="0" w:color="auto"/>
                    <w:bottom w:val="none" w:sz="0" w:space="0" w:color="auto"/>
                    <w:right w:val="none" w:sz="0" w:space="0" w:color="auto"/>
                  </w:divBdr>
                  <w:divsChild>
                    <w:div w:id="1158226986">
                      <w:marLeft w:val="0"/>
                      <w:marRight w:val="0"/>
                      <w:marTop w:val="0"/>
                      <w:marBottom w:val="0"/>
                      <w:divBdr>
                        <w:top w:val="none" w:sz="0" w:space="0" w:color="auto"/>
                        <w:left w:val="none" w:sz="0" w:space="0" w:color="auto"/>
                        <w:bottom w:val="none" w:sz="0" w:space="0" w:color="auto"/>
                        <w:right w:val="none" w:sz="0" w:space="0" w:color="auto"/>
                      </w:divBdr>
                      <w:divsChild>
                        <w:div w:id="2005088068">
                          <w:marLeft w:val="0"/>
                          <w:marRight w:val="0"/>
                          <w:marTop w:val="0"/>
                          <w:marBottom w:val="0"/>
                          <w:divBdr>
                            <w:top w:val="none" w:sz="0" w:space="0" w:color="auto"/>
                            <w:left w:val="single" w:sz="6" w:space="4" w:color="CECECE"/>
                            <w:bottom w:val="single" w:sz="6" w:space="4" w:color="CECECE"/>
                            <w:right w:val="single" w:sz="6" w:space="4" w:color="CECECE"/>
                          </w:divBdr>
                          <w:divsChild>
                            <w:div w:id="164326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40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874.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009BE-150A-4ED1-BF5C-E00ABE121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1628</Words>
  <Characters>9282</Characters>
  <Application>Microsoft Office Word</Application>
  <DocSecurity>0</DocSecurity>
  <Lines>77</Lines>
  <Paragraphs>21</Paragraphs>
  <ScaleCrop>false</ScaleCrop>
  <Company>hp</Company>
  <LinksUpToDate>false</LinksUpToDate>
  <CharactersWithSpaces>10889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AutoBVT</cp:lastModifiedBy>
  <cp:revision>129</cp:revision>
  <dcterms:created xsi:type="dcterms:W3CDTF">2016-12-16T06:08:00Z</dcterms:created>
  <dcterms:modified xsi:type="dcterms:W3CDTF">2016-12-18T03:21:00Z</dcterms:modified>
</cp:coreProperties>
</file>