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bookmarkStart w:id="0" w:name="_GoBack"/>
      <w:r w:rsidRPr="00BD20A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2017年河南省社会科学规划决策咨询项目选题</w:t>
      </w:r>
    </w:p>
    <w:bookmarkEnd w:id="0"/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 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1．习近平总书记治国</w:t>
      </w:r>
      <w:proofErr w:type="gramStart"/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理政新理念</w:t>
      </w:r>
      <w:proofErr w:type="gramEnd"/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新思想新战略研究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2．河南促进产业结构优化升级的思路及改革创新研究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3．河南推进创新驱动发展的实践与探索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4．河南加强基础能力建设的思路与对策研究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5．河南加快推进新型城镇化建设存在的问题及对策建议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6．强化河南国家战略规划和战略平台叠加效应对策研究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7．河南推进供给侧结构性改革中的问题及对策研究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8．河南防范和化解金融、房地产和社会风险问题研究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9．河南建设经济强省重大战略举措研究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Chars="-1" w:left="423" w:hangingChars="177" w:hanging="425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10．河南经济转型升级的阶段特征、内在机理及重大思路研究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11．河南非贫困县（村）贫困人口精准扶贫脱贫问题研究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12．河南中小城市综合承载能力建设及实施提质工程研究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13．郑洛新国家自主创新示范区融合发展研究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14．河南推进网络经济强省建设研究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15．河南建设中西部地区科技创新高地实施路径研究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16．河南打造内陆开放高地实施路径研究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="480" w:hangingChars="200" w:hanging="480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17．中国（郑州）跨境电子商务综合试验区建设提升策略研究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Chars="-1" w:left="423" w:hangingChars="177" w:hanging="425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18．推动中原城市群协同发展的思路与对策建议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Chars="-1" w:left="423" w:hangingChars="177" w:hanging="425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19．郑州大都市区发展路径研究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20．河南推动信息技术与制造业深度融合发展对策研究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="480" w:hangingChars="200" w:hanging="480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21．河南参与建设“一带一路”重点合作国别和重点合作领域研究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22．全面振兴河南实体经济的对策研究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23．加快河南智能制造产业发展研究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24．提升郑州航空港经济综合实验区辐射带动能力研究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25．河南高端装备制造业发展研究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="480" w:hangingChars="200" w:hanging="480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26．降低河南企业杠杆率的有效路径研究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27．河南推进农业供给侧结构性改革的思路与对策建议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28．</w:t>
      </w:r>
      <w:proofErr w:type="gramStart"/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国企混改中</w:t>
      </w:r>
      <w:proofErr w:type="gramEnd"/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的问题及对策研究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29．河南加快推进农村电商发展的思路与对策研究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30．河南推进现代服务业强省建设研究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31．河南培育物联网产业集群的思路与举措研究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32．提升河南生产性服务业专业化水平研究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33．河南国家大数据综合试验</w:t>
      </w:r>
      <w:proofErr w:type="gramStart"/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区创新</w:t>
      </w:r>
      <w:proofErr w:type="gramEnd"/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发展研究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34．河南生态经济发展与对策研究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="470" w:hangingChars="196" w:hanging="470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35．河南绿色发展的分析评价与政策建议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="470" w:hangingChars="196" w:hanging="470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36．2020年河南资源环境承载能力分析及对策建议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37．加强领导干部政治能力建设研究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ind w:left="480" w:hangingChars="200" w:hanging="480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38．《关于新形势下党内政治生活的若干准则》贯彻执行情况研究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39．河南推动全面从严治党向基层延伸的探索与经验研究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40．河南省意识形态动态调查及对策研究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41．社会主义核心价值观与高校思想政治教育创新研究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42．河南文化高地建设研究报告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43．以文化品牌建设推动华夏历史文明传承研究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44．中原人文精神研究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45．河南“好人文化”现象及培育机制研究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46．媒体融合与网络文化发展研究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47．建立健全改革发展进程中容错纠错机制研究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48．政府信息公开第三方评估问题研究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49．社会舆情的收集、</w:t>
      </w:r>
      <w:proofErr w:type="gramStart"/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研</w:t>
      </w:r>
      <w:proofErr w:type="gramEnd"/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判和有效处置机制研究</w:t>
      </w:r>
    </w:p>
    <w:p w:rsidR="00221B02" w:rsidRPr="00BD20AF" w:rsidRDefault="00221B02" w:rsidP="00221B02">
      <w:pPr>
        <w:widowControl/>
        <w:adjustRightInd w:val="0"/>
        <w:snapToGrid w:val="0"/>
        <w:spacing w:line="480" w:lineRule="auto"/>
        <w:rPr>
          <w:rFonts w:asciiTheme="minorEastAsia" w:hAnsiTheme="minorEastAsia" w:cs="宋体"/>
          <w:kern w:val="0"/>
          <w:sz w:val="24"/>
          <w:szCs w:val="24"/>
        </w:rPr>
      </w:pPr>
      <w:r w:rsidRPr="00BD20AF">
        <w:rPr>
          <w:rFonts w:asciiTheme="minorEastAsia" w:hAnsiTheme="minorEastAsia" w:cs="宋体" w:hint="eastAsia"/>
          <w:kern w:val="0"/>
          <w:sz w:val="24"/>
          <w:szCs w:val="24"/>
        </w:rPr>
        <w:t>50．河南省建设一流大学、一流学科路径研究</w:t>
      </w:r>
    </w:p>
    <w:p w:rsidR="00221B02" w:rsidRPr="0025294E" w:rsidRDefault="00221B02" w:rsidP="00221B02">
      <w:pPr>
        <w:adjustRightInd w:val="0"/>
        <w:snapToGrid w:val="0"/>
        <w:spacing w:line="480" w:lineRule="auto"/>
      </w:pPr>
    </w:p>
    <w:p w:rsidR="00AE14D2" w:rsidRPr="00221B02" w:rsidRDefault="00AC4ACF"/>
    <w:sectPr w:rsidR="00AE14D2" w:rsidRPr="0022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CF" w:rsidRDefault="00AC4ACF" w:rsidP="00221B02">
      <w:r>
        <w:separator/>
      </w:r>
    </w:p>
  </w:endnote>
  <w:endnote w:type="continuationSeparator" w:id="0">
    <w:p w:rsidR="00AC4ACF" w:rsidRDefault="00AC4ACF" w:rsidP="002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CF" w:rsidRDefault="00AC4ACF" w:rsidP="00221B02">
      <w:r>
        <w:separator/>
      </w:r>
    </w:p>
  </w:footnote>
  <w:footnote w:type="continuationSeparator" w:id="0">
    <w:p w:rsidR="00AC4ACF" w:rsidRDefault="00AC4ACF" w:rsidP="0022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CE"/>
    <w:rsid w:val="00114F95"/>
    <w:rsid w:val="00221B02"/>
    <w:rsid w:val="00850696"/>
    <w:rsid w:val="009146CE"/>
    <w:rsid w:val="00A225FA"/>
    <w:rsid w:val="00AC4ACF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B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B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B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B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>河南师范大学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2017-03-17T09:02:00Z</dcterms:created>
  <dcterms:modified xsi:type="dcterms:W3CDTF">2017-03-17T09:02:00Z</dcterms:modified>
</cp:coreProperties>
</file>