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3A" w:rsidRPr="00C5673A" w:rsidRDefault="00C5673A" w:rsidP="00C5673A">
      <w:pPr>
        <w:rPr>
          <w:rFonts w:ascii="宋体" w:eastAsia="宋体" w:hAnsi="宋体"/>
          <w:b/>
          <w:bCs/>
          <w:sz w:val="28"/>
        </w:rPr>
      </w:pPr>
      <w:r w:rsidRPr="00C5673A">
        <w:rPr>
          <w:rFonts w:ascii="宋体" w:eastAsia="宋体" w:hAnsi="宋体"/>
          <w:b/>
          <w:bCs/>
          <w:sz w:val="28"/>
        </w:rPr>
        <w:t>2019年10月</w:t>
      </w:r>
      <w:r w:rsidRPr="00C5673A">
        <w:rPr>
          <w:rFonts w:ascii="宋体" w:eastAsia="宋体" w:hAnsi="宋体" w:hint="eastAsia"/>
          <w:b/>
          <w:bCs/>
          <w:sz w:val="28"/>
        </w:rPr>
        <w:t>8</w:t>
      </w:r>
      <w:r w:rsidRPr="00C5673A">
        <w:rPr>
          <w:rFonts w:ascii="宋体" w:eastAsia="宋体" w:hAnsi="宋体"/>
          <w:b/>
          <w:bCs/>
          <w:sz w:val="28"/>
        </w:rPr>
        <w:t>日师德师风教育学习内容</w:t>
      </w:r>
    </w:p>
    <w:p w:rsidR="00C5673A" w:rsidRDefault="00C5673A" w:rsidP="003E093F">
      <w:pPr>
        <w:jc w:val="center"/>
        <w:rPr>
          <w:rFonts w:ascii="华文中宋" w:eastAsia="华文中宋" w:hAnsi="华文中宋"/>
          <w:b/>
          <w:bCs/>
          <w:sz w:val="40"/>
        </w:rPr>
      </w:pPr>
    </w:p>
    <w:p w:rsidR="003E093F" w:rsidRPr="003E093F" w:rsidRDefault="003E093F" w:rsidP="003E093F">
      <w:pPr>
        <w:jc w:val="center"/>
        <w:rPr>
          <w:rFonts w:ascii="华文中宋" w:eastAsia="华文中宋" w:hAnsi="华文中宋"/>
          <w:b/>
          <w:bCs/>
          <w:sz w:val="40"/>
        </w:rPr>
      </w:pPr>
      <w:r w:rsidRPr="003E093F">
        <w:rPr>
          <w:rFonts w:ascii="华文中宋" w:eastAsia="华文中宋" w:hAnsi="华文中宋"/>
          <w:b/>
          <w:bCs/>
          <w:sz w:val="40"/>
        </w:rPr>
        <w:t>习近平</w:t>
      </w:r>
      <w:r>
        <w:rPr>
          <w:rFonts w:ascii="华文中宋" w:eastAsia="华文中宋" w:hAnsi="华文中宋"/>
          <w:b/>
          <w:bCs/>
          <w:sz w:val="40"/>
        </w:rPr>
        <w:t>总书记</w:t>
      </w:r>
      <w:r w:rsidRPr="003E093F">
        <w:rPr>
          <w:rFonts w:ascii="华文中宋" w:eastAsia="华文中宋" w:hAnsi="华文中宋"/>
          <w:b/>
          <w:bCs/>
          <w:sz w:val="40"/>
        </w:rPr>
        <w:t>提出</w:t>
      </w:r>
      <w:r>
        <w:rPr>
          <w:rFonts w:ascii="华文中宋" w:eastAsia="华文中宋" w:hAnsi="华文中宋"/>
          <w:b/>
          <w:bCs/>
          <w:sz w:val="40"/>
        </w:rPr>
        <w:t>的</w:t>
      </w:r>
      <w:r w:rsidR="00214E71">
        <w:rPr>
          <w:rFonts w:ascii="华文中宋" w:eastAsia="华文中宋" w:hAnsi="华文中宋" w:hint="eastAsia"/>
          <w:b/>
          <w:bCs/>
          <w:sz w:val="40"/>
        </w:rPr>
        <w:t>“</w:t>
      </w:r>
      <w:r w:rsidR="00214E71" w:rsidRPr="003E093F">
        <w:rPr>
          <w:rFonts w:ascii="华文中宋" w:eastAsia="华文中宋" w:hAnsi="华文中宋"/>
          <w:b/>
          <w:bCs/>
          <w:sz w:val="40"/>
        </w:rPr>
        <w:t>四有</w:t>
      </w:r>
      <w:r w:rsidR="00214E71">
        <w:rPr>
          <w:rFonts w:ascii="华文中宋" w:eastAsia="华文中宋" w:hAnsi="华文中宋" w:hint="eastAsia"/>
          <w:b/>
          <w:bCs/>
          <w:sz w:val="40"/>
        </w:rPr>
        <w:t>”</w:t>
      </w:r>
      <w:r>
        <w:rPr>
          <w:rFonts w:ascii="华文中宋" w:eastAsia="华文中宋" w:hAnsi="华文中宋"/>
          <w:b/>
          <w:bCs/>
          <w:sz w:val="40"/>
        </w:rPr>
        <w:t>好老师</w:t>
      </w:r>
      <w:r w:rsidRPr="003E093F">
        <w:rPr>
          <w:rFonts w:ascii="华文中宋" w:eastAsia="华文中宋" w:hAnsi="华文中宋"/>
          <w:b/>
          <w:bCs/>
          <w:sz w:val="40"/>
        </w:rPr>
        <w:t>标准</w:t>
      </w:r>
    </w:p>
    <w:p w:rsidR="00214E71" w:rsidRDefault="00214E71" w:rsidP="00214E71">
      <w:pPr>
        <w:spacing w:line="560" w:lineRule="exact"/>
        <w:ind w:firstLineChars="200" w:firstLine="640"/>
        <w:rPr>
          <w:rFonts w:ascii="仿宋" w:eastAsia="仿宋" w:hAnsi="仿宋"/>
          <w:sz w:val="32"/>
        </w:rPr>
      </w:pP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对于好老师，哪个家长、学生不渴望。</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习近平</w:t>
      </w:r>
      <w:r w:rsidR="00D70FE8" w:rsidRPr="00152C92">
        <w:rPr>
          <w:rFonts w:asciiTheme="minorEastAsia" w:hAnsiTheme="minorEastAsia"/>
          <w:sz w:val="24"/>
        </w:rPr>
        <w:t>总书记</w:t>
      </w:r>
      <w:r w:rsidRPr="00152C92">
        <w:rPr>
          <w:rFonts w:asciiTheme="minorEastAsia" w:hAnsiTheme="minorEastAsia"/>
          <w:sz w:val="24"/>
        </w:rPr>
        <w:t>说，一个人遇到好老师是人生的幸运，一个学校拥有好老师是学校的光荣，一个民族源源不断涌现出一批又一批好老师则是民族的希望。</w:t>
      </w:r>
      <w:r w:rsidR="00F41F2E">
        <w:rPr>
          <w:rFonts w:asciiTheme="minorEastAsia" w:hAnsiTheme="minorEastAsia"/>
          <w:sz w:val="24"/>
        </w:rPr>
        <w:t>关于好老师</w:t>
      </w:r>
      <w:r w:rsidR="00F41F2E">
        <w:rPr>
          <w:rFonts w:asciiTheme="minorEastAsia" w:hAnsiTheme="minorEastAsia" w:hint="eastAsia"/>
          <w:sz w:val="24"/>
        </w:rPr>
        <w:t>，</w:t>
      </w:r>
      <w:r w:rsidRPr="00152C92">
        <w:rPr>
          <w:rFonts w:asciiTheme="minorEastAsia" w:hAnsiTheme="minorEastAsia" w:hint="eastAsia"/>
          <w:sz w:val="24"/>
        </w:rPr>
        <w:t>总书记</w:t>
      </w:r>
      <w:r w:rsidRPr="00152C92">
        <w:rPr>
          <w:rFonts w:asciiTheme="minorEastAsia" w:hAnsiTheme="minorEastAsia"/>
          <w:sz w:val="24"/>
        </w:rPr>
        <w:t>强调最多的还是师德。</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习近平</w:t>
      </w:r>
      <w:r w:rsidR="00D70FE8" w:rsidRPr="00152C92">
        <w:rPr>
          <w:rFonts w:asciiTheme="minorEastAsia" w:hAnsiTheme="minorEastAsia"/>
          <w:sz w:val="24"/>
        </w:rPr>
        <w:t>说</w:t>
      </w:r>
      <w:r w:rsidR="00D70FE8" w:rsidRPr="00152C92">
        <w:rPr>
          <w:rFonts w:asciiTheme="minorEastAsia" w:hAnsiTheme="minorEastAsia" w:hint="eastAsia"/>
          <w:sz w:val="24"/>
        </w:rPr>
        <w:t>，</w:t>
      </w:r>
      <w:r w:rsidRPr="00152C92">
        <w:rPr>
          <w:rFonts w:asciiTheme="minorEastAsia" w:hAnsiTheme="minorEastAsia"/>
          <w:sz w:val="24"/>
        </w:rPr>
        <w:t>每个人心目中都有自己好老师的形象。我想，好老师没有统一的模式，可以各有千秋、各显身手，但有一些共同的、必不可少的特质。</w:t>
      </w:r>
    </w:p>
    <w:p w:rsidR="00214E71" w:rsidRPr="00152C92" w:rsidRDefault="00214E71" w:rsidP="00152C92">
      <w:pPr>
        <w:ind w:firstLineChars="200" w:firstLine="480"/>
        <w:rPr>
          <w:rFonts w:ascii="黑体" w:eastAsia="黑体" w:hAnsi="黑体"/>
          <w:sz w:val="24"/>
        </w:rPr>
      </w:pPr>
      <w:r w:rsidRPr="00152C92">
        <w:rPr>
          <w:rFonts w:ascii="黑体" w:eastAsia="黑体" w:hAnsi="黑体"/>
          <w:sz w:val="24"/>
        </w:rPr>
        <w:t>首先，要有理想信念。</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唐代韩愈说：“师者，所以传道授业解惑也。”“传道”是第一位的。古人云：“经师易求，人师难得。”一个优秀的老师，应该是“经师”和“人师”的统一，既要精于“授业”“解惑”，更要以“传道”为责任和使命。好老师心中要有国家和民族，要明确意识到肩负的国家使命和社会责任。</w:t>
      </w:r>
    </w:p>
    <w:p w:rsidR="00483FAE" w:rsidRPr="00152C92" w:rsidRDefault="00D70FE8" w:rsidP="00152C92">
      <w:pPr>
        <w:ind w:firstLineChars="200" w:firstLine="480"/>
        <w:rPr>
          <w:rFonts w:ascii="黑体" w:eastAsia="黑体" w:hAnsi="黑体"/>
          <w:sz w:val="24"/>
        </w:rPr>
      </w:pPr>
      <w:r w:rsidRPr="00152C92">
        <w:rPr>
          <w:rFonts w:ascii="黑体" w:eastAsia="黑体" w:hAnsi="黑体"/>
          <w:sz w:val="24"/>
        </w:rPr>
        <w:t>其次</w:t>
      </w:r>
      <w:r w:rsidRPr="00152C92">
        <w:rPr>
          <w:rFonts w:ascii="黑体" w:eastAsia="黑体" w:hAnsi="黑体" w:hint="eastAsia"/>
          <w:sz w:val="24"/>
        </w:rPr>
        <w:t>，</w:t>
      </w:r>
      <w:r w:rsidR="00214E71" w:rsidRPr="00152C92">
        <w:rPr>
          <w:rFonts w:ascii="黑体" w:eastAsia="黑体" w:hAnsi="黑体"/>
          <w:sz w:val="24"/>
        </w:rPr>
        <w:t>要有道德情操。</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老师对学生的影响，离不开老师的学识和能力，更离不开老师为人处世、于国于民、于公于私所持的价值观。</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一个老师如果在是非、曲直、善恶、义利、得失等方面老出问题，怎么能担起立德树人的责任？广大教师必须率先垂范、以身作则，引导和帮助学生把握好人生方向，特别是引导和帮助青少年学生扣好人生的第一颗扣子。好老师应该执着于教书育人。我们常说干一行爱一行，如果身在学校却心在商场或心在官场，在金钱、物欲、名利同人格的较量中把握不住自己，那是当不好老师的。</w:t>
      </w:r>
    </w:p>
    <w:p w:rsidR="00483FAE" w:rsidRPr="00152C92" w:rsidRDefault="00483FAE" w:rsidP="00152C92">
      <w:pPr>
        <w:ind w:firstLineChars="200" w:firstLine="480"/>
        <w:rPr>
          <w:rFonts w:ascii="黑体" w:eastAsia="黑体" w:hAnsi="黑体"/>
          <w:sz w:val="24"/>
        </w:rPr>
      </w:pPr>
      <w:r w:rsidRPr="00152C92">
        <w:rPr>
          <w:rFonts w:ascii="黑体" w:eastAsia="黑体" w:hAnsi="黑体" w:hint="eastAsia"/>
          <w:sz w:val="24"/>
        </w:rPr>
        <w:t>第三，</w:t>
      </w:r>
      <w:r w:rsidRPr="00152C92">
        <w:rPr>
          <w:rFonts w:ascii="黑体" w:eastAsia="黑体" w:hAnsi="黑体"/>
          <w:sz w:val="24"/>
        </w:rPr>
        <w:t>要有扎实学识。</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扎实的知识功底、过硬的教学能力、勤勉的教学态度、科学的教学方法是老师的基本素质，其中知识是根本基础。</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习近平</w:t>
      </w:r>
      <w:r w:rsidR="00870B44" w:rsidRPr="00152C92">
        <w:rPr>
          <w:rFonts w:asciiTheme="minorEastAsia" w:hAnsiTheme="minorEastAsia"/>
          <w:sz w:val="24"/>
        </w:rPr>
        <w:t>指出</w:t>
      </w:r>
      <w:r w:rsidRPr="00152C92">
        <w:rPr>
          <w:rFonts w:asciiTheme="minorEastAsia" w:hAnsiTheme="minorEastAsia"/>
          <w:sz w:val="24"/>
        </w:rPr>
        <w:t>：过去讲，要给学生一碗水，教师要有一桶水，现在看，这个要求已经不够了，应该是要有一潭水。</w:t>
      </w:r>
    </w:p>
    <w:p w:rsidR="00214E71" w:rsidRPr="00152C92" w:rsidRDefault="00870B44" w:rsidP="00152C92">
      <w:pPr>
        <w:ind w:firstLineChars="200" w:firstLine="480"/>
        <w:rPr>
          <w:rFonts w:ascii="黑体" w:eastAsia="黑体" w:hAnsi="黑体"/>
          <w:sz w:val="24"/>
        </w:rPr>
      </w:pPr>
      <w:r w:rsidRPr="00152C92">
        <w:rPr>
          <w:rFonts w:ascii="黑体" w:eastAsia="黑体" w:hAnsi="黑体"/>
          <w:sz w:val="24"/>
        </w:rPr>
        <w:t>最后</w:t>
      </w:r>
      <w:r w:rsidR="00214E71" w:rsidRPr="00152C92">
        <w:rPr>
          <w:rFonts w:ascii="黑体" w:eastAsia="黑体" w:hAnsi="黑体"/>
          <w:sz w:val="24"/>
        </w:rPr>
        <w:t>，要有仁爱之心。</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好老师应该是仁师，没有爱心的人不可能成为好老师。世界上没有两片完全相同的树叶。好老师一定要平等对待每一个学生，尊重学生的个性，理解学生的情感，包容学生的缺点和不足，善于发现每一个学生的长处和闪光点，让所有学生都成长为有用之才。</w:t>
      </w: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好老师不是天生的，而是在教学管理实践中、在教育改革发展中锻炼成长起来的。他希望每个教师都能成为符合党和人民要求、学生喜欢和敬佩的好老师，希望每个孩子都能遇到好老师。</w:t>
      </w:r>
    </w:p>
    <w:p w:rsidR="00870B44" w:rsidRPr="00152C92" w:rsidRDefault="00870B44" w:rsidP="00152C92">
      <w:pPr>
        <w:ind w:firstLineChars="200" w:firstLine="480"/>
        <w:rPr>
          <w:rFonts w:asciiTheme="minorEastAsia" w:hAnsiTheme="minorEastAsia"/>
          <w:sz w:val="24"/>
        </w:rPr>
      </w:pPr>
    </w:p>
    <w:p w:rsidR="00214E71" w:rsidRPr="00152C92" w:rsidRDefault="00214E71" w:rsidP="00152C92">
      <w:pPr>
        <w:ind w:firstLineChars="200" w:firstLine="480"/>
        <w:rPr>
          <w:rFonts w:asciiTheme="minorEastAsia" w:hAnsiTheme="minorEastAsia"/>
          <w:sz w:val="24"/>
        </w:rPr>
      </w:pPr>
      <w:r w:rsidRPr="00152C92">
        <w:rPr>
          <w:rFonts w:asciiTheme="minorEastAsia" w:hAnsiTheme="minorEastAsia"/>
          <w:sz w:val="24"/>
        </w:rPr>
        <w:t>习近平</w:t>
      </w:r>
      <w:r w:rsidR="007A6D53" w:rsidRPr="00152C92">
        <w:rPr>
          <w:rFonts w:asciiTheme="minorEastAsia" w:hAnsiTheme="minorEastAsia"/>
          <w:sz w:val="24"/>
        </w:rPr>
        <w:t>总书记强调说</w:t>
      </w:r>
      <w:r w:rsidRPr="00152C92">
        <w:rPr>
          <w:rFonts w:asciiTheme="minorEastAsia" w:hAnsiTheme="minorEastAsia"/>
          <w:sz w:val="24"/>
        </w:rPr>
        <w:t>：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950AF3" w:rsidRDefault="00950AF3" w:rsidP="00950AF3">
      <w:pPr>
        <w:jc w:val="center"/>
        <w:rPr>
          <w:rFonts w:ascii="华文中宋" w:eastAsia="华文中宋" w:hAnsi="华文中宋"/>
          <w:b/>
          <w:bCs/>
          <w:sz w:val="40"/>
        </w:rPr>
      </w:pPr>
      <w:r w:rsidRPr="00950AF3">
        <w:rPr>
          <w:rFonts w:ascii="华文中宋" w:eastAsia="华文中宋" w:hAnsi="华文中宋" w:hint="eastAsia"/>
          <w:b/>
          <w:bCs/>
          <w:sz w:val="40"/>
        </w:rPr>
        <w:lastRenderedPageBreak/>
        <w:t>教育部关于追授于瑾同志</w:t>
      </w:r>
    </w:p>
    <w:p w:rsidR="00950AF3" w:rsidRPr="00950AF3" w:rsidRDefault="00950AF3" w:rsidP="00950AF3">
      <w:pPr>
        <w:jc w:val="center"/>
        <w:rPr>
          <w:rFonts w:ascii="华文中宋" w:eastAsia="华文中宋" w:hAnsi="华文中宋"/>
          <w:b/>
          <w:bCs/>
          <w:sz w:val="40"/>
        </w:rPr>
      </w:pPr>
      <w:r w:rsidRPr="00950AF3">
        <w:rPr>
          <w:rFonts w:ascii="华文中宋" w:eastAsia="华文中宋" w:hAnsi="华文中宋" w:hint="eastAsia"/>
          <w:b/>
          <w:bCs/>
          <w:sz w:val="40"/>
        </w:rPr>
        <w:t>“全国优秀教师”荣誉称号的决定</w:t>
      </w:r>
    </w:p>
    <w:p w:rsidR="003F6E9B" w:rsidRDefault="003F6E9B" w:rsidP="00950AF3">
      <w:pPr>
        <w:spacing w:line="560" w:lineRule="exact"/>
        <w:ind w:firstLineChars="200" w:firstLine="640"/>
        <w:rPr>
          <w:rFonts w:ascii="仿宋" w:eastAsia="仿宋" w:hAnsi="仿宋"/>
          <w:sz w:val="32"/>
        </w:rPr>
      </w:pPr>
    </w:p>
    <w:p w:rsidR="00950AF3" w:rsidRPr="00152C92" w:rsidRDefault="00950AF3" w:rsidP="00F816E7">
      <w:pPr>
        <w:spacing w:line="360" w:lineRule="exact"/>
        <w:ind w:firstLineChars="200" w:firstLine="480"/>
        <w:rPr>
          <w:rFonts w:asciiTheme="minorEastAsia" w:hAnsiTheme="minorEastAsia"/>
          <w:sz w:val="24"/>
        </w:rPr>
      </w:pPr>
      <w:r w:rsidRPr="00152C92">
        <w:rPr>
          <w:rFonts w:asciiTheme="minorEastAsia" w:hAnsiTheme="minorEastAsia" w:hint="eastAsia"/>
          <w:sz w:val="24"/>
        </w:rPr>
        <w:t>于瑾，女，汉族，1966年2月出生，生前系对外经济贸易大学国际经济贸易学院教授、博士生导师。2018年5月24日上午，于瑾同志在校指导博士生论文后回家，中午继续</w:t>
      </w:r>
      <w:proofErr w:type="gramStart"/>
      <w:r w:rsidRPr="00152C92">
        <w:rPr>
          <w:rFonts w:asciiTheme="minorEastAsia" w:hAnsiTheme="minorEastAsia" w:hint="eastAsia"/>
          <w:sz w:val="24"/>
        </w:rPr>
        <w:t>以微信方式</w:t>
      </w:r>
      <w:proofErr w:type="gramEnd"/>
      <w:r w:rsidRPr="00152C92">
        <w:rPr>
          <w:rFonts w:asciiTheme="minorEastAsia" w:hAnsiTheme="minorEastAsia" w:hint="eastAsia"/>
          <w:sz w:val="24"/>
        </w:rPr>
        <w:t>指导本科生论文，在午休中猝然离世，年仅52岁。</w:t>
      </w:r>
    </w:p>
    <w:p w:rsidR="00950AF3" w:rsidRPr="00152C92" w:rsidRDefault="00950AF3" w:rsidP="00F816E7">
      <w:pPr>
        <w:spacing w:line="360" w:lineRule="exact"/>
        <w:ind w:firstLineChars="200" w:firstLine="480"/>
        <w:rPr>
          <w:rFonts w:asciiTheme="minorEastAsia" w:hAnsiTheme="minorEastAsia"/>
          <w:sz w:val="24"/>
        </w:rPr>
      </w:pPr>
      <w:r w:rsidRPr="00152C92">
        <w:rPr>
          <w:rFonts w:asciiTheme="minorEastAsia" w:hAnsiTheme="minorEastAsia" w:hint="eastAsia"/>
          <w:sz w:val="24"/>
        </w:rPr>
        <w:t>于瑾同志对党的教育事业无限忠诚，几十年如一日，扎根三尺讲台，坚守教书育人初心，把服务国家、奉献社会的家国情怀贯穿于课堂内外，用丰厚学养和高尚人格魅力影响塑造学生，培养出一大批专业领域优秀人才。她潜心钻研、精益求精，坚持将理论与实务紧密结合，讲好每一堂课，深入浅出为学生解答前沿问题，在新兴市场微观金融学领域卓有建树，对我国现代金融学科建设发展</w:t>
      </w:r>
      <w:proofErr w:type="gramStart"/>
      <w:r w:rsidRPr="00152C92">
        <w:rPr>
          <w:rFonts w:asciiTheme="minorEastAsia" w:hAnsiTheme="minorEastAsia" w:hint="eastAsia"/>
          <w:sz w:val="24"/>
        </w:rPr>
        <w:t>作出</w:t>
      </w:r>
      <w:proofErr w:type="gramEnd"/>
      <w:r w:rsidRPr="00152C92">
        <w:rPr>
          <w:rFonts w:asciiTheme="minorEastAsia" w:hAnsiTheme="minorEastAsia" w:hint="eastAsia"/>
          <w:sz w:val="24"/>
        </w:rPr>
        <w:t>突出贡献。她爱生如子、立德树人，从教28年来始终将学生放在第一位，当好学生成长成才的引路人，先后为近1.</w:t>
      </w:r>
      <w:proofErr w:type="gramStart"/>
      <w:r w:rsidRPr="00152C92">
        <w:rPr>
          <w:rFonts w:asciiTheme="minorEastAsia" w:hAnsiTheme="minorEastAsia" w:hint="eastAsia"/>
          <w:sz w:val="24"/>
        </w:rPr>
        <w:t>8万名本硕博学</w:t>
      </w:r>
      <w:proofErr w:type="gramEnd"/>
      <w:r w:rsidRPr="00152C92">
        <w:rPr>
          <w:rFonts w:asciiTheme="minorEastAsia" w:hAnsiTheme="minorEastAsia" w:hint="eastAsia"/>
          <w:sz w:val="24"/>
        </w:rPr>
        <w:t>生授课，培养硕士博士100余名，在她言传身教影响下，更多学生毕业后选择赴西藏锻炼、山区支教、担任扶贫驻村“第一书记”，在服务祖国发展中贡献才智。她无私奉献、默默耕耘，执教金融学数十年，却从不计较个人得失、不图回报，矢志不渝为祖国、为人民服务，为学生指导论文直到生命的最后一刻，在平凡的教学岗位上创造了不平凡的业绩。</w:t>
      </w:r>
    </w:p>
    <w:p w:rsidR="00950AF3" w:rsidRPr="00152C92" w:rsidRDefault="00950AF3" w:rsidP="00F816E7">
      <w:pPr>
        <w:spacing w:line="360" w:lineRule="exact"/>
        <w:ind w:firstLineChars="200" w:firstLine="480"/>
        <w:rPr>
          <w:rFonts w:asciiTheme="minorEastAsia" w:hAnsiTheme="minorEastAsia"/>
          <w:sz w:val="24"/>
        </w:rPr>
      </w:pPr>
      <w:r w:rsidRPr="00152C92">
        <w:rPr>
          <w:rFonts w:asciiTheme="minorEastAsia" w:hAnsiTheme="minorEastAsia" w:hint="eastAsia"/>
          <w:sz w:val="24"/>
        </w:rPr>
        <w:t>在于</w:t>
      </w:r>
      <w:proofErr w:type="gramStart"/>
      <w:r w:rsidRPr="00152C92">
        <w:rPr>
          <w:rFonts w:asciiTheme="minorEastAsia" w:hAnsiTheme="minorEastAsia" w:hint="eastAsia"/>
          <w:sz w:val="24"/>
        </w:rPr>
        <w:t>瑾</w:t>
      </w:r>
      <w:proofErr w:type="gramEnd"/>
      <w:r w:rsidRPr="00152C92">
        <w:rPr>
          <w:rFonts w:asciiTheme="minorEastAsia" w:hAnsiTheme="minorEastAsia" w:hint="eastAsia"/>
          <w:sz w:val="24"/>
        </w:rPr>
        <w:t>同志身上，集中体现了一名人民教师绝对忠诚的政治品格、心怀大我的家国情怀、为人师表的高尚师德、潜心问道的治学精神、勤勉务实的工作作风，集中展示了有理想信念、有道德情操、有扎实学识、有仁爱之心的人民教师时代风采。于瑾同志是</w:t>
      </w:r>
      <w:proofErr w:type="gramStart"/>
      <w:r w:rsidRPr="00152C92">
        <w:rPr>
          <w:rFonts w:asciiTheme="minorEastAsia" w:hAnsiTheme="minorEastAsia" w:hint="eastAsia"/>
          <w:sz w:val="24"/>
        </w:rPr>
        <w:t>践行</w:t>
      </w:r>
      <w:proofErr w:type="gramEnd"/>
      <w:r w:rsidRPr="00152C92">
        <w:rPr>
          <w:rFonts w:asciiTheme="minorEastAsia" w:hAnsiTheme="minorEastAsia" w:hint="eastAsia"/>
          <w:sz w:val="24"/>
        </w:rPr>
        <w:t>“四有”好老师要求的杰出代表，为大力表彰和学习宣传于瑾同志的先进事迹，教育部决定追授于瑾同志“全国优秀教师”荣誉称号。</w:t>
      </w:r>
    </w:p>
    <w:p w:rsidR="00950AF3" w:rsidRPr="00152C92" w:rsidRDefault="00950AF3" w:rsidP="00F816E7">
      <w:pPr>
        <w:spacing w:line="360" w:lineRule="exact"/>
        <w:ind w:firstLineChars="200" w:firstLine="480"/>
        <w:rPr>
          <w:rFonts w:asciiTheme="minorEastAsia" w:hAnsiTheme="minorEastAsia"/>
          <w:sz w:val="24"/>
        </w:rPr>
      </w:pPr>
      <w:r w:rsidRPr="00152C92">
        <w:rPr>
          <w:rFonts w:asciiTheme="minorEastAsia" w:hAnsiTheme="minorEastAsia" w:hint="eastAsia"/>
          <w:sz w:val="24"/>
        </w:rPr>
        <w:t>全国广大教师和教育科研工作者要以于瑾同志为榜样，学习她恪尽职守、教育报国的崇高信念，学习她无私奉献、默默耕耘的高尚情怀，学习她著书立作、潜心问道的治学精神，学习她立德树人、诲人不倦的仁爱之心。要自觉将学习于瑾同志先进事迹与学习贯彻习近平总书记等中央领导同志教师节重要讲话精神相结合，与开展“不忘初心、牢记使命”主题教育相结合，围绕教育报国守初心、立德树人担使命要求，以高度的责任感使命感和更加昂扬的精神状态，投身教书育人事业，为党育人、为国育才，努力做党和人民满意的“四有”好老师，为加快推进教育现代化、建设教育强国、办好人民满意的教育不懈努力。</w:t>
      </w:r>
    </w:p>
    <w:p w:rsidR="00950AF3" w:rsidRPr="00152C92" w:rsidRDefault="00950AF3" w:rsidP="00152C92">
      <w:pPr>
        <w:ind w:firstLineChars="200" w:firstLine="480"/>
        <w:rPr>
          <w:rFonts w:asciiTheme="minorEastAsia" w:hAnsiTheme="minorEastAsia"/>
          <w:sz w:val="24"/>
        </w:rPr>
      </w:pPr>
    </w:p>
    <w:p w:rsidR="003F6E9B" w:rsidRPr="00152C92" w:rsidRDefault="003F6E9B" w:rsidP="00152C92">
      <w:pPr>
        <w:ind w:firstLineChars="200" w:firstLine="480"/>
        <w:rPr>
          <w:rFonts w:asciiTheme="minorEastAsia" w:hAnsiTheme="minorEastAsia"/>
          <w:sz w:val="24"/>
        </w:rPr>
      </w:pPr>
    </w:p>
    <w:p w:rsidR="00950AF3" w:rsidRPr="00152C92" w:rsidRDefault="00950AF3" w:rsidP="00152C92">
      <w:pPr>
        <w:ind w:firstLineChars="2700" w:firstLine="6480"/>
        <w:rPr>
          <w:rFonts w:asciiTheme="minorEastAsia" w:hAnsiTheme="minorEastAsia"/>
          <w:sz w:val="24"/>
        </w:rPr>
      </w:pPr>
      <w:r w:rsidRPr="00152C92">
        <w:rPr>
          <w:rFonts w:asciiTheme="minorEastAsia" w:hAnsiTheme="minorEastAsia" w:hint="eastAsia"/>
          <w:sz w:val="24"/>
        </w:rPr>
        <w:t>教育部</w:t>
      </w:r>
    </w:p>
    <w:p w:rsidR="00950AF3" w:rsidRPr="00152C92" w:rsidRDefault="00950AF3" w:rsidP="00F816E7">
      <w:pPr>
        <w:ind w:firstLineChars="2500" w:firstLine="6000"/>
        <w:rPr>
          <w:rFonts w:asciiTheme="minorEastAsia" w:hAnsiTheme="minorEastAsia"/>
          <w:sz w:val="24"/>
        </w:rPr>
      </w:pPr>
      <w:r w:rsidRPr="00152C92">
        <w:rPr>
          <w:rFonts w:asciiTheme="minorEastAsia" w:hAnsiTheme="minorEastAsia" w:hint="eastAsia"/>
          <w:sz w:val="24"/>
        </w:rPr>
        <w:t>2019年9月20日</w:t>
      </w:r>
    </w:p>
    <w:p w:rsidR="00950AF3" w:rsidRPr="00152C92" w:rsidRDefault="00950AF3" w:rsidP="00152C92">
      <w:pPr>
        <w:ind w:firstLineChars="200" w:firstLine="480"/>
        <w:rPr>
          <w:rFonts w:asciiTheme="minorEastAsia" w:hAnsiTheme="minorEastAsia"/>
          <w:sz w:val="24"/>
        </w:rPr>
      </w:pPr>
    </w:p>
    <w:p w:rsidR="003F6E9B" w:rsidRDefault="004E33D4" w:rsidP="003F6E9B">
      <w:pPr>
        <w:jc w:val="center"/>
        <w:rPr>
          <w:rFonts w:ascii="华文中宋" w:eastAsia="华文中宋" w:hAnsi="华文中宋"/>
          <w:b/>
          <w:bCs/>
          <w:sz w:val="40"/>
        </w:rPr>
      </w:pPr>
      <w:r w:rsidRPr="003F6E9B">
        <w:rPr>
          <w:rFonts w:ascii="华文中宋" w:eastAsia="华文中宋" w:hAnsi="华文中宋" w:hint="eastAsia"/>
          <w:b/>
          <w:bCs/>
          <w:sz w:val="40"/>
        </w:rPr>
        <w:lastRenderedPageBreak/>
        <w:t>教育部曝光六起违反教师职业行为十项准则</w:t>
      </w:r>
    </w:p>
    <w:p w:rsidR="004E33D4" w:rsidRPr="003F6E9B" w:rsidRDefault="004E33D4" w:rsidP="003F6E9B">
      <w:pPr>
        <w:jc w:val="center"/>
        <w:rPr>
          <w:rFonts w:ascii="华文中宋" w:eastAsia="华文中宋" w:hAnsi="华文中宋"/>
          <w:b/>
          <w:bCs/>
          <w:sz w:val="40"/>
        </w:rPr>
      </w:pPr>
      <w:r w:rsidRPr="003F6E9B">
        <w:rPr>
          <w:rFonts w:ascii="华文中宋" w:eastAsia="华文中宋" w:hAnsi="华文中宋" w:hint="eastAsia"/>
          <w:b/>
          <w:bCs/>
          <w:sz w:val="40"/>
        </w:rPr>
        <w:t>典型案例</w:t>
      </w:r>
    </w:p>
    <w:p w:rsidR="00C5673A" w:rsidRDefault="00C5673A" w:rsidP="003F6E9B">
      <w:pPr>
        <w:spacing w:line="560" w:lineRule="exact"/>
        <w:ind w:firstLineChars="200" w:firstLine="640"/>
        <w:rPr>
          <w:rFonts w:ascii="仿宋" w:eastAsia="仿宋" w:hAnsi="仿宋"/>
          <w:sz w:val="32"/>
        </w:rPr>
      </w:pP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教育部持续加大违反教师职业行为查处力度。</w:t>
      </w:r>
      <w:r w:rsidR="003F6E9B" w:rsidRPr="00152C92">
        <w:rPr>
          <w:rFonts w:asciiTheme="minorEastAsia" w:hAnsiTheme="minorEastAsia" w:hint="eastAsia"/>
          <w:sz w:val="24"/>
        </w:rPr>
        <w:t>近日，</w:t>
      </w:r>
      <w:r w:rsidRPr="00152C92">
        <w:rPr>
          <w:rFonts w:asciiTheme="minorEastAsia" w:hAnsiTheme="minorEastAsia" w:hint="eastAsia"/>
          <w:sz w:val="24"/>
        </w:rPr>
        <w:t>对近期督促地方和学校查处的6</w:t>
      </w:r>
      <w:r w:rsidR="00E51C8A" w:rsidRPr="00152C92">
        <w:rPr>
          <w:rFonts w:asciiTheme="minorEastAsia" w:hAnsiTheme="minorEastAsia" w:hint="eastAsia"/>
          <w:sz w:val="24"/>
        </w:rPr>
        <w:t>起违反教师职业行为十项准则典型案例进行曝光。</w:t>
      </w:r>
    </w:p>
    <w:p w:rsidR="003F6E9B"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一、湖南文理学院教师刘某某私自收取并侵占学生费用问题。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刘某某利用担任文史与法学学院</w:t>
      </w:r>
      <w:proofErr w:type="gramStart"/>
      <w:r w:rsidRPr="00152C92">
        <w:rPr>
          <w:rFonts w:asciiTheme="minorEastAsia" w:hAnsiTheme="minorEastAsia" w:hint="eastAsia"/>
          <w:sz w:val="24"/>
        </w:rPr>
        <w:t>学工办</w:t>
      </w:r>
      <w:proofErr w:type="gramEnd"/>
      <w:r w:rsidRPr="00152C92">
        <w:rPr>
          <w:rFonts w:asciiTheme="minorEastAsia" w:hAnsiTheme="minorEastAsia" w:hint="eastAsia"/>
          <w:sz w:val="24"/>
        </w:rPr>
        <w:t>副主任、辅导员、班主任等的便利，通过支付宝</w:t>
      </w:r>
      <w:proofErr w:type="gramStart"/>
      <w:r w:rsidRPr="00152C92">
        <w:rPr>
          <w:rFonts w:asciiTheme="minorEastAsia" w:hAnsiTheme="minorEastAsia" w:hint="eastAsia"/>
          <w:sz w:val="24"/>
        </w:rPr>
        <w:t>和微信转账</w:t>
      </w:r>
      <w:proofErr w:type="gramEnd"/>
      <w:r w:rsidRPr="00152C92">
        <w:rPr>
          <w:rFonts w:asciiTheme="minorEastAsia" w:hAnsiTheme="minorEastAsia" w:hint="eastAsia"/>
          <w:sz w:val="24"/>
        </w:rPr>
        <w:t>方式，私自收取并侵占该校学生学杂费和班费共计77万余元。学校将刘某某案件移送公安机关立案侦查，公安机关对刘某某执行刑事拘留。刘某某的行为违反了《新时代高校教师职业行为十项准则》第二、第九项规定。根据《中国共产党纪律处分条例》《教育部关于高校教师师德失范行为处理的指导意见》，给予刘某某开除党籍、免职等处分，根据司法机关对其涉嫌犯罪问题的处理结论，依法依规给予进一步处理。</w:t>
      </w:r>
    </w:p>
    <w:p w:rsidR="003F6E9B"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二、上海海事大学教师姜某某学术不端问题。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姜某某在发表的文章中抄袭他人成果，违反了《新时代高校教师职业行为十项准则》第七项规定。根据《中国共产党纪律处分条例》《教育部关于高校教师师德失范行为处理的指导意见》，给予姜某某党内严重警告、行政记过处分，停止两年内招收硕士研究生资格，取消两年内</w:t>
      </w:r>
      <w:proofErr w:type="gramStart"/>
      <w:r w:rsidRPr="00152C92">
        <w:rPr>
          <w:rFonts w:asciiTheme="minorEastAsia" w:hAnsiTheme="minorEastAsia" w:hint="eastAsia"/>
          <w:sz w:val="24"/>
        </w:rPr>
        <w:t>聘任高</w:t>
      </w:r>
      <w:proofErr w:type="gramEnd"/>
      <w:r w:rsidRPr="00152C92">
        <w:rPr>
          <w:rFonts w:asciiTheme="minorEastAsia" w:hAnsiTheme="minorEastAsia" w:hint="eastAsia"/>
          <w:sz w:val="24"/>
        </w:rPr>
        <w:t>一级专业技术职务的资格。</w:t>
      </w:r>
    </w:p>
    <w:p w:rsidR="00745BA7"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三、扬州大学教师华某某性骚扰学生问题。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华某某以辅导毕业设计为由，</w:t>
      </w:r>
      <w:proofErr w:type="gramStart"/>
      <w:r w:rsidRPr="00152C92">
        <w:rPr>
          <w:rFonts w:asciiTheme="minorEastAsia" w:hAnsiTheme="minorEastAsia" w:hint="eastAsia"/>
          <w:sz w:val="24"/>
        </w:rPr>
        <w:t>约学生</w:t>
      </w:r>
      <w:proofErr w:type="gramEnd"/>
      <w:r w:rsidRPr="00152C92">
        <w:rPr>
          <w:rFonts w:asciiTheme="minorEastAsia" w:hAnsiTheme="minorEastAsia" w:hint="eastAsia"/>
          <w:sz w:val="24"/>
        </w:rPr>
        <w:t>单独外出，在私家车内对学生有性骚扰行为，违反了《新时代高校教师职业行为十项准则》第六项规定。根据《中国共产党纪律处分条例》《教育部关于高校教师师德失范行为处理的指导意见》，给予华某某留党察看一年、降低岗位等级处分，调离教师岗位，取消副教授专业技术职务资格、研究生指导教师资格，撤销所获荣誉称号、追回相关奖金，依法撤销教师资格。</w:t>
      </w:r>
    </w:p>
    <w:p w:rsidR="00745BA7"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四、内蒙古包头市回民中学教师贾某有偿补课问题。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包头市教育局在专项整治中查明，包头市回民中学教师贾某长期违规有偿补课，情节较为严重，违反了《新时代中小学教师职业行为十项准则》第十项规定。根据《中小学教师违反职业道德行为处理办法（2018年修订）》，给予贾某降低岗位等级处分，调离工作岗位。对其所在学校负责人进行约谈，取消学校年终考评评优资格。</w:t>
      </w:r>
    </w:p>
    <w:p w:rsidR="001E31D6"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五、广西百色市实验小学教师蒋某某歧视体罚学生、为校外培训机构介绍生源等问题。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蒋某某存在歧视体罚学生、为校外培训机构介绍生源、违反廉洁从教纪律等</w:t>
      </w:r>
      <w:r w:rsidRPr="00152C92">
        <w:rPr>
          <w:rFonts w:asciiTheme="minorEastAsia" w:hAnsiTheme="minorEastAsia" w:hint="eastAsia"/>
          <w:sz w:val="24"/>
        </w:rPr>
        <w:lastRenderedPageBreak/>
        <w:t>方面问题，违反了《新时代中小学教师职业行为十项准则》第五、第九、第十项规定。根据《中国共产党纪律处分条例》《中小学教师违反职业道德行为处理办法（2018年修订）》，给予蒋某某留党察看两年、降低岗位等级处分，调离教师队伍。同时，追究教育行政部门相关负责人及学校校长等的责任。</w:t>
      </w:r>
    </w:p>
    <w:p w:rsidR="00006803" w:rsidRPr="00152C92" w:rsidRDefault="004E33D4" w:rsidP="00F816E7">
      <w:pPr>
        <w:spacing w:line="380" w:lineRule="exact"/>
        <w:ind w:firstLineChars="200" w:firstLine="480"/>
        <w:rPr>
          <w:rFonts w:ascii="黑体" w:eastAsia="黑体" w:hAnsi="黑体"/>
          <w:sz w:val="24"/>
        </w:rPr>
      </w:pPr>
      <w:r w:rsidRPr="00152C92">
        <w:rPr>
          <w:rFonts w:ascii="黑体" w:eastAsia="黑体" w:hAnsi="黑体" w:hint="eastAsia"/>
          <w:sz w:val="24"/>
        </w:rPr>
        <w:t>六、广东潮州市饶平县华侨中学教师吴某某性骚扰学生问题。</w:t>
      </w: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吴某某隐瞒真实身份和年龄，</w:t>
      </w:r>
      <w:proofErr w:type="gramStart"/>
      <w:r w:rsidRPr="00152C92">
        <w:rPr>
          <w:rFonts w:asciiTheme="minorEastAsia" w:hAnsiTheme="minorEastAsia" w:hint="eastAsia"/>
          <w:sz w:val="24"/>
        </w:rPr>
        <w:t>通过微信与</w:t>
      </w:r>
      <w:proofErr w:type="gramEnd"/>
      <w:r w:rsidRPr="00152C92">
        <w:rPr>
          <w:rFonts w:asciiTheme="minorEastAsia" w:hAnsiTheme="minorEastAsia" w:hint="eastAsia"/>
          <w:sz w:val="24"/>
        </w:rPr>
        <w:t>在校女学生进行低俗聊天，用淫秽语言挑逗，向女学生传播色</w:t>
      </w:r>
      <w:r w:rsidR="00006803" w:rsidRPr="00152C92">
        <w:rPr>
          <w:rFonts w:asciiTheme="minorEastAsia" w:hAnsiTheme="minorEastAsia" w:hint="eastAsia"/>
          <w:sz w:val="24"/>
        </w:rPr>
        <w:t>情</w:t>
      </w:r>
      <w:r w:rsidRPr="00152C92">
        <w:rPr>
          <w:rFonts w:asciiTheme="minorEastAsia" w:hAnsiTheme="minorEastAsia" w:hint="eastAsia"/>
          <w:sz w:val="24"/>
        </w:rPr>
        <w:t>图片等。以上行为违反了《新时代中小学教师职业行为十项准则》第七项规定，根据《中国共产党纪律处分条例》《中小学教师违反职业道德行为处理办法（2018年修订）》，给予吴某某开除党籍、开除公职处分，依法撤销其教师资格。</w:t>
      </w:r>
    </w:p>
    <w:p w:rsidR="00E51C8A" w:rsidRPr="00152C92" w:rsidRDefault="00E51C8A" w:rsidP="00F816E7">
      <w:pPr>
        <w:spacing w:line="380" w:lineRule="exact"/>
        <w:ind w:firstLineChars="200" w:firstLine="480"/>
        <w:rPr>
          <w:rFonts w:asciiTheme="minorEastAsia" w:hAnsiTheme="minorEastAsia"/>
          <w:sz w:val="24"/>
        </w:rPr>
      </w:pPr>
      <w:bookmarkStart w:id="0" w:name="_GoBack"/>
      <w:bookmarkEnd w:id="0"/>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教育部有关负责人指出，上述6起问题中，有的索要侵占学生财物，有的学术不端，有的性骚扰学生，有的有偿补课或向培训机构介绍生源谋利，有的歧视体罚学生。这些违规违纪行为，对学生造成了严重伤害，极大损害了教师形象，造成恶劣社会影响。且大多发生在教师职业行为十项准则印发之后，反映出极个别教师不学习、</w:t>
      </w:r>
      <w:proofErr w:type="gramStart"/>
      <w:r w:rsidRPr="00152C92">
        <w:rPr>
          <w:rFonts w:asciiTheme="minorEastAsia" w:hAnsiTheme="minorEastAsia" w:hint="eastAsia"/>
          <w:sz w:val="24"/>
        </w:rPr>
        <w:t>不</w:t>
      </w:r>
      <w:proofErr w:type="gramEnd"/>
      <w:r w:rsidRPr="00152C92">
        <w:rPr>
          <w:rFonts w:asciiTheme="minorEastAsia" w:hAnsiTheme="minorEastAsia" w:hint="eastAsia"/>
          <w:sz w:val="24"/>
        </w:rPr>
        <w:t>守纪、不收敛，缺乏对纪律、规则的敬畏，受到了严肃处理，教训极为深刻。广大教师要引以为戒，自警、自省、自重，做以德修身、以德立学、以德施教、以德育德的楷模。</w:t>
      </w:r>
    </w:p>
    <w:p w:rsidR="00E51C8A" w:rsidRPr="00152C92" w:rsidRDefault="00E51C8A" w:rsidP="00F816E7">
      <w:pPr>
        <w:spacing w:line="380" w:lineRule="exact"/>
        <w:ind w:firstLineChars="200" w:firstLine="480"/>
        <w:rPr>
          <w:rFonts w:asciiTheme="minorEastAsia" w:hAnsiTheme="minorEastAsia"/>
          <w:sz w:val="24"/>
        </w:rPr>
      </w:pPr>
    </w:p>
    <w:p w:rsidR="004E33D4" w:rsidRPr="00152C92" w:rsidRDefault="004E33D4" w:rsidP="00F816E7">
      <w:pPr>
        <w:spacing w:line="380" w:lineRule="exact"/>
        <w:ind w:firstLineChars="200" w:firstLine="480"/>
        <w:rPr>
          <w:rFonts w:asciiTheme="minorEastAsia" w:hAnsiTheme="minorEastAsia"/>
          <w:sz w:val="24"/>
        </w:rPr>
      </w:pPr>
      <w:r w:rsidRPr="00152C92">
        <w:rPr>
          <w:rFonts w:asciiTheme="minorEastAsia" w:hAnsiTheme="minorEastAsia" w:hint="eastAsia"/>
          <w:sz w:val="24"/>
        </w:rPr>
        <w:t>教育部有关负责人强调，立德树人，培养德智体美劳全面发展的社会主义建设者和接班人，是教师的初心和使命。广大教师要守好初心、牢记使命，真正把自己摆在国家发展、社会进步、民族振兴重要参与者、重要推动者的位置，摆在学生锤炼品格、学习知识、创新思维、奉献祖国引路人的位置，以家国情怀、高尚道德、师者大爱守护学生健康成长，引领学生成为对党、对国家、对社会、对人民有用的人。要牢固树立底线意识，持身守正，洁身自好，坚决抵制不良习气侵蚀，带头</w:t>
      </w:r>
      <w:proofErr w:type="gramStart"/>
      <w:r w:rsidRPr="00152C92">
        <w:rPr>
          <w:rFonts w:asciiTheme="minorEastAsia" w:hAnsiTheme="minorEastAsia" w:hint="eastAsia"/>
          <w:sz w:val="24"/>
        </w:rPr>
        <w:t>践行</w:t>
      </w:r>
      <w:proofErr w:type="gramEnd"/>
      <w:r w:rsidRPr="00152C92">
        <w:rPr>
          <w:rFonts w:asciiTheme="minorEastAsia" w:hAnsiTheme="minorEastAsia" w:hint="eastAsia"/>
          <w:sz w:val="24"/>
        </w:rPr>
        <w:t>社会主义核心价值观，做社会正气的弘扬者、引领者、捍卫者。各级教育部门和学校要进一步绷紧监督之弦，严把执纪尺度，对于各类违规违纪问题发现一起、查处一起；查实一起，在当地和学校教师中警示教育一次，坚决防止师德师风问题反弹，营造风清气正教育行风。</w:t>
      </w:r>
    </w:p>
    <w:p w:rsidR="00950AF3" w:rsidRPr="00152C92" w:rsidRDefault="00950AF3" w:rsidP="00F816E7">
      <w:pPr>
        <w:spacing w:line="380" w:lineRule="exact"/>
        <w:ind w:firstLineChars="200" w:firstLine="480"/>
        <w:rPr>
          <w:rFonts w:asciiTheme="minorEastAsia" w:hAnsiTheme="minorEastAsia"/>
          <w:sz w:val="24"/>
        </w:rPr>
      </w:pPr>
    </w:p>
    <w:sectPr w:rsidR="00950AF3" w:rsidRPr="00152C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CA" w:rsidRDefault="00137DCA" w:rsidP="001B7B2A">
      <w:r>
        <w:separator/>
      </w:r>
    </w:p>
  </w:endnote>
  <w:endnote w:type="continuationSeparator" w:id="0">
    <w:p w:rsidR="00137DCA" w:rsidRDefault="00137DCA" w:rsidP="001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09672"/>
      <w:docPartObj>
        <w:docPartGallery w:val="Page Numbers (Bottom of Page)"/>
        <w:docPartUnique/>
      </w:docPartObj>
    </w:sdtPr>
    <w:sdtEndPr/>
    <w:sdtContent>
      <w:p w:rsidR="001B7B2A" w:rsidRDefault="001B7B2A">
        <w:pPr>
          <w:pStyle w:val="a4"/>
          <w:jc w:val="right"/>
        </w:pPr>
        <w:r>
          <w:fldChar w:fldCharType="begin"/>
        </w:r>
        <w:r>
          <w:instrText>PAGE   \* MERGEFORMAT</w:instrText>
        </w:r>
        <w:r>
          <w:fldChar w:fldCharType="separate"/>
        </w:r>
        <w:r w:rsidR="00F816E7" w:rsidRPr="00F816E7">
          <w:rPr>
            <w:noProof/>
            <w:lang w:val="zh-CN"/>
          </w:rPr>
          <w:t>4</w:t>
        </w:r>
        <w:r>
          <w:fldChar w:fldCharType="end"/>
        </w:r>
      </w:p>
    </w:sdtContent>
  </w:sdt>
  <w:p w:rsidR="001B7B2A" w:rsidRDefault="001B7B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CA" w:rsidRDefault="00137DCA" w:rsidP="001B7B2A">
      <w:r>
        <w:separator/>
      </w:r>
    </w:p>
  </w:footnote>
  <w:footnote w:type="continuationSeparator" w:id="0">
    <w:p w:rsidR="00137DCA" w:rsidRDefault="00137DCA" w:rsidP="001B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3F"/>
    <w:rsid w:val="00006803"/>
    <w:rsid w:val="00137DCA"/>
    <w:rsid w:val="00152C92"/>
    <w:rsid w:val="001B7B2A"/>
    <w:rsid w:val="001E31D6"/>
    <w:rsid w:val="00214E71"/>
    <w:rsid w:val="003E093F"/>
    <w:rsid w:val="003F6E9B"/>
    <w:rsid w:val="00402B19"/>
    <w:rsid w:val="00483FAE"/>
    <w:rsid w:val="004E33D4"/>
    <w:rsid w:val="005124AE"/>
    <w:rsid w:val="005D2DC3"/>
    <w:rsid w:val="00745BA7"/>
    <w:rsid w:val="007675A8"/>
    <w:rsid w:val="007A6D53"/>
    <w:rsid w:val="00870B44"/>
    <w:rsid w:val="00950AF3"/>
    <w:rsid w:val="00A17E8D"/>
    <w:rsid w:val="00A557A5"/>
    <w:rsid w:val="00C5673A"/>
    <w:rsid w:val="00D70FE8"/>
    <w:rsid w:val="00E51C8A"/>
    <w:rsid w:val="00F41F2E"/>
    <w:rsid w:val="00F8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B2A"/>
    <w:rPr>
      <w:sz w:val="18"/>
      <w:szCs w:val="18"/>
    </w:rPr>
  </w:style>
  <w:style w:type="paragraph" w:styleId="a4">
    <w:name w:val="footer"/>
    <w:basedOn w:val="a"/>
    <w:link w:val="Char0"/>
    <w:uiPriority w:val="99"/>
    <w:unhideWhenUsed/>
    <w:rsid w:val="001B7B2A"/>
    <w:pPr>
      <w:tabs>
        <w:tab w:val="center" w:pos="4153"/>
        <w:tab w:val="right" w:pos="8306"/>
      </w:tabs>
      <w:snapToGrid w:val="0"/>
      <w:jc w:val="left"/>
    </w:pPr>
    <w:rPr>
      <w:sz w:val="18"/>
      <w:szCs w:val="18"/>
    </w:rPr>
  </w:style>
  <w:style w:type="character" w:customStyle="1" w:styleId="Char0">
    <w:name w:val="页脚 Char"/>
    <w:basedOn w:val="a0"/>
    <w:link w:val="a4"/>
    <w:uiPriority w:val="99"/>
    <w:rsid w:val="001B7B2A"/>
    <w:rPr>
      <w:sz w:val="18"/>
      <w:szCs w:val="18"/>
    </w:rPr>
  </w:style>
  <w:style w:type="paragraph" w:styleId="a5">
    <w:name w:val="List Paragraph"/>
    <w:basedOn w:val="a"/>
    <w:uiPriority w:val="34"/>
    <w:qFormat/>
    <w:rsid w:val="003F6E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B2A"/>
    <w:rPr>
      <w:sz w:val="18"/>
      <w:szCs w:val="18"/>
    </w:rPr>
  </w:style>
  <w:style w:type="paragraph" w:styleId="a4">
    <w:name w:val="footer"/>
    <w:basedOn w:val="a"/>
    <w:link w:val="Char0"/>
    <w:uiPriority w:val="99"/>
    <w:unhideWhenUsed/>
    <w:rsid w:val="001B7B2A"/>
    <w:pPr>
      <w:tabs>
        <w:tab w:val="center" w:pos="4153"/>
        <w:tab w:val="right" w:pos="8306"/>
      </w:tabs>
      <w:snapToGrid w:val="0"/>
      <w:jc w:val="left"/>
    </w:pPr>
    <w:rPr>
      <w:sz w:val="18"/>
      <w:szCs w:val="18"/>
    </w:rPr>
  </w:style>
  <w:style w:type="character" w:customStyle="1" w:styleId="Char0">
    <w:name w:val="页脚 Char"/>
    <w:basedOn w:val="a0"/>
    <w:link w:val="a4"/>
    <w:uiPriority w:val="99"/>
    <w:rsid w:val="001B7B2A"/>
    <w:rPr>
      <w:sz w:val="18"/>
      <w:szCs w:val="18"/>
    </w:rPr>
  </w:style>
  <w:style w:type="paragraph" w:styleId="a5">
    <w:name w:val="List Paragraph"/>
    <w:basedOn w:val="a"/>
    <w:uiPriority w:val="34"/>
    <w:qFormat/>
    <w:rsid w:val="003F6E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0336">
      <w:bodyDiv w:val="1"/>
      <w:marLeft w:val="0"/>
      <w:marRight w:val="0"/>
      <w:marTop w:val="0"/>
      <w:marBottom w:val="0"/>
      <w:divBdr>
        <w:top w:val="none" w:sz="0" w:space="0" w:color="auto"/>
        <w:left w:val="none" w:sz="0" w:space="0" w:color="auto"/>
        <w:bottom w:val="none" w:sz="0" w:space="0" w:color="auto"/>
        <w:right w:val="none" w:sz="0" w:space="0" w:color="auto"/>
      </w:divBdr>
      <w:divsChild>
        <w:div w:id="550311198">
          <w:marLeft w:val="0"/>
          <w:marRight w:val="0"/>
          <w:marTop w:val="0"/>
          <w:marBottom w:val="0"/>
          <w:divBdr>
            <w:top w:val="none" w:sz="0" w:space="0" w:color="auto"/>
            <w:left w:val="none" w:sz="0" w:space="0" w:color="auto"/>
            <w:bottom w:val="none" w:sz="0" w:space="0" w:color="auto"/>
            <w:right w:val="none" w:sz="0" w:space="0" w:color="auto"/>
          </w:divBdr>
        </w:div>
      </w:divsChild>
    </w:div>
    <w:div w:id="1055860563">
      <w:bodyDiv w:val="1"/>
      <w:marLeft w:val="0"/>
      <w:marRight w:val="0"/>
      <w:marTop w:val="0"/>
      <w:marBottom w:val="0"/>
      <w:divBdr>
        <w:top w:val="none" w:sz="0" w:space="0" w:color="auto"/>
        <w:left w:val="none" w:sz="0" w:space="0" w:color="auto"/>
        <w:bottom w:val="none" w:sz="0" w:space="0" w:color="auto"/>
        <w:right w:val="none" w:sz="0" w:space="0" w:color="auto"/>
      </w:divBdr>
      <w:divsChild>
        <w:div w:id="1095899723">
          <w:marLeft w:val="0"/>
          <w:marRight w:val="0"/>
          <w:marTop w:val="0"/>
          <w:marBottom w:val="0"/>
          <w:divBdr>
            <w:top w:val="none" w:sz="0" w:space="0" w:color="auto"/>
            <w:left w:val="none" w:sz="0" w:space="0" w:color="auto"/>
            <w:bottom w:val="none" w:sz="0" w:space="0" w:color="auto"/>
            <w:right w:val="none" w:sz="0" w:space="0" w:color="auto"/>
          </w:divBdr>
          <w:divsChild>
            <w:div w:id="574635024">
              <w:marLeft w:val="0"/>
              <w:marRight w:val="0"/>
              <w:marTop w:val="100"/>
              <w:marBottom w:val="100"/>
              <w:divBdr>
                <w:top w:val="none" w:sz="0" w:space="0" w:color="auto"/>
                <w:left w:val="none" w:sz="0" w:space="0" w:color="auto"/>
                <w:bottom w:val="none" w:sz="0" w:space="0" w:color="auto"/>
                <w:right w:val="none" w:sz="0" w:space="0" w:color="auto"/>
              </w:divBdr>
              <w:divsChild>
                <w:div w:id="25063556">
                  <w:marLeft w:val="0"/>
                  <w:marRight w:val="0"/>
                  <w:marTop w:val="0"/>
                  <w:marBottom w:val="0"/>
                  <w:divBdr>
                    <w:top w:val="none" w:sz="0" w:space="0" w:color="auto"/>
                    <w:left w:val="single" w:sz="6" w:space="0" w:color="CBCBCB"/>
                    <w:bottom w:val="none" w:sz="0" w:space="0" w:color="auto"/>
                    <w:right w:val="none" w:sz="0" w:space="0" w:color="auto"/>
                  </w:divBdr>
                  <w:divsChild>
                    <w:div w:id="2025547756">
                      <w:marLeft w:val="0"/>
                      <w:marRight w:val="0"/>
                      <w:marTop w:val="100"/>
                      <w:marBottom w:val="100"/>
                      <w:divBdr>
                        <w:top w:val="none" w:sz="0" w:space="0" w:color="auto"/>
                        <w:left w:val="none" w:sz="0" w:space="0" w:color="auto"/>
                        <w:bottom w:val="none" w:sz="0" w:space="0" w:color="auto"/>
                        <w:right w:val="none" w:sz="0" w:space="0" w:color="auto"/>
                      </w:divBdr>
                      <w:divsChild>
                        <w:div w:id="20785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7623">
      <w:bodyDiv w:val="1"/>
      <w:marLeft w:val="0"/>
      <w:marRight w:val="0"/>
      <w:marTop w:val="0"/>
      <w:marBottom w:val="0"/>
      <w:divBdr>
        <w:top w:val="none" w:sz="0" w:space="0" w:color="auto"/>
        <w:left w:val="none" w:sz="0" w:space="0" w:color="auto"/>
        <w:bottom w:val="none" w:sz="0" w:space="0" w:color="auto"/>
        <w:right w:val="none" w:sz="0" w:space="0" w:color="auto"/>
      </w:divBdr>
      <w:divsChild>
        <w:div w:id="1087657473">
          <w:marLeft w:val="0"/>
          <w:marRight w:val="0"/>
          <w:marTop w:val="0"/>
          <w:marBottom w:val="0"/>
          <w:divBdr>
            <w:top w:val="none" w:sz="0" w:space="0" w:color="auto"/>
            <w:left w:val="none" w:sz="0" w:space="0" w:color="auto"/>
            <w:bottom w:val="none" w:sz="0" w:space="0" w:color="auto"/>
            <w:right w:val="none" w:sz="0" w:space="0" w:color="auto"/>
          </w:divBdr>
          <w:divsChild>
            <w:div w:id="631861067">
              <w:marLeft w:val="0"/>
              <w:marRight w:val="0"/>
              <w:marTop w:val="0"/>
              <w:marBottom w:val="0"/>
              <w:divBdr>
                <w:top w:val="none" w:sz="0" w:space="0" w:color="auto"/>
                <w:left w:val="none" w:sz="0" w:space="0" w:color="auto"/>
                <w:bottom w:val="none" w:sz="0" w:space="0" w:color="auto"/>
                <w:right w:val="none" w:sz="0" w:space="0" w:color="auto"/>
              </w:divBdr>
              <w:divsChild>
                <w:div w:id="1834299613">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2019-10-05T12:29:00Z</dcterms:created>
  <dcterms:modified xsi:type="dcterms:W3CDTF">2019-10-06T02:54:00Z</dcterms:modified>
</cp:coreProperties>
</file>