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附件6</w:t>
      </w:r>
    </w:p>
    <w:p>
      <w:pPr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rPr>
          <w:szCs w:val="32"/>
          <w:u w:val="single"/>
        </w:rPr>
      </w:pPr>
    </w:p>
    <w:p>
      <w:pPr>
        <w:rPr>
          <w:b/>
          <w:bCs/>
          <w:sz w:val="48"/>
        </w:rPr>
      </w:pPr>
    </w:p>
    <w:p>
      <w:pPr>
        <w:jc w:val="center"/>
        <w:rPr>
          <w:rFonts w:ascii="宋体" w:hAnsi="宋体"/>
          <w:b/>
          <w:bCs/>
          <w:spacing w:val="20"/>
          <w:w w:val="90"/>
          <w:sz w:val="72"/>
        </w:rPr>
      </w:pPr>
    </w:p>
    <w:p>
      <w:pPr>
        <w:jc w:val="center"/>
        <w:rPr>
          <w:rFonts w:ascii="方正小标宋简体" w:hAnsi="宋体" w:eastAsia="方正小标宋简体"/>
          <w:bCs/>
          <w:w w:val="90"/>
          <w:sz w:val="52"/>
          <w:szCs w:val="52"/>
        </w:rPr>
      </w:pPr>
      <w:r>
        <w:rPr>
          <w:rFonts w:hint="eastAsia" w:ascii="方正小标宋简体" w:hAnsi="宋体" w:eastAsia="方正小标宋简体"/>
          <w:bCs/>
          <w:w w:val="90"/>
          <w:sz w:val="52"/>
          <w:szCs w:val="52"/>
        </w:rPr>
        <w:t>河南省教科文卫体系统</w:t>
      </w:r>
    </w:p>
    <w:p>
      <w:pPr>
        <w:jc w:val="center"/>
        <w:rPr>
          <w:rFonts w:ascii="方正小标宋简体" w:hAnsi="宋体" w:eastAsia="方正小标宋简体"/>
          <w:bCs/>
          <w:w w:val="90"/>
          <w:sz w:val="52"/>
          <w:szCs w:val="52"/>
        </w:rPr>
      </w:pPr>
      <w:r>
        <w:rPr>
          <w:rFonts w:hint="eastAsia" w:ascii="华文中宋" w:hAnsi="华文中宋" w:eastAsia="华文中宋"/>
          <w:bCs/>
          <w:w w:val="90"/>
          <w:sz w:val="52"/>
          <w:szCs w:val="52"/>
        </w:rPr>
        <w:t>“</w:t>
      </w:r>
      <w:r>
        <w:rPr>
          <w:rFonts w:hint="eastAsia" w:ascii="方正小标宋简体" w:hAnsi="宋体" w:eastAsia="方正小标宋简体"/>
          <w:bCs/>
          <w:w w:val="90"/>
          <w:sz w:val="52"/>
          <w:szCs w:val="52"/>
        </w:rPr>
        <w:t>师带徒</w:t>
      </w:r>
      <w:r>
        <w:rPr>
          <w:rFonts w:hint="eastAsia" w:ascii="华文中宋" w:hAnsi="华文中宋" w:eastAsia="华文中宋"/>
          <w:bCs/>
          <w:w w:val="90"/>
          <w:sz w:val="52"/>
          <w:szCs w:val="52"/>
        </w:rPr>
        <w:t>”</w:t>
      </w:r>
      <w:r>
        <w:rPr>
          <w:rFonts w:hint="eastAsia" w:ascii="方正小标宋简体" w:hAnsi="宋体" w:eastAsia="方正小标宋简体"/>
          <w:bCs/>
          <w:w w:val="90"/>
          <w:sz w:val="52"/>
          <w:szCs w:val="52"/>
        </w:rPr>
        <w:t>标兵审批表</w:t>
      </w:r>
    </w:p>
    <w:p>
      <w:pPr>
        <w:rPr>
          <w:szCs w:val="32"/>
        </w:rPr>
      </w:pPr>
    </w:p>
    <w:p/>
    <w:p>
      <w:pPr>
        <w:rPr>
          <w:sz w:val="28"/>
        </w:rPr>
      </w:pPr>
    </w:p>
    <w:p>
      <w:pPr>
        <w:spacing w:line="700" w:lineRule="exact"/>
        <w:ind w:firstLine="1760" w:firstLineChars="550"/>
        <w:jc w:val="left"/>
        <w:rPr>
          <w:rFonts w:ascii="黑体" w:hAnsi="黑体" w:eastAsia="黑体"/>
          <w:spacing w:val="-32"/>
          <w:sz w:val="30"/>
          <w:szCs w:val="30"/>
          <w:u w:val="single"/>
        </w:rPr>
      </w:pPr>
      <w:r>
        <w:rPr>
          <w:rFonts w:hint="eastAsia" w:ascii="黑体" w:hAnsi="黑体" w:eastAsia="黑体"/>
          <w:spacing w:val="10"/>
          <w:sz w:val="30"/>
          <w:szCs w:val="30"/>
        </w:rPr>
        <w:t xml:space="preserve">工作单位 </w:t>
      </w:r>
      <w:r>
        <w:rPr>
          <w:rFonts w:hint="eastAsia" w:asciiTheme="majorEastAsia" w:hAnsiTheme="majorEastAsia" w:eastAsiaTheme="majorEastAsia"/>
          <w:spacing w:val="-32"/>
          <w:sz w:val="30"/>
          <w:szCs w:val="30"/>
          <w:u w:val="single"/>
        </w:rPr>
        <w:t xml:space="preserve">                                          </w:t>
      </w:r>
    </w:p>
    <w:p>
      <w:pPr>
        <w:spacing w:line="700" w:lineRule="exact"/>
        <w:ind w:firstLine="1760" w:firstLineChars="550"/>
        <w:jc w:val="left"/>
        <w:rPr>
          <w:rFonts w:ascii="黑体" w:hAnsi="黑体" w:eastAsia="黑体"/>
          <w:spacing w:val="-32"/>
          <w:sz w:val="30"/>
          <w:szCs w:val="30"/>
          <w:u w:val="single"/>
        </w:rPr>
      </w:pPr>
      <w:r>
        <w:rPr>
          <w:rFonts w:hint="eastAsia" w:ascii="黑体" w:hAnsi="黑体" w:eastAsia="黑体"/>
          <w:spacing w:val="10"/>
          <w:sz w:val="30"/>
          <w:szCs w:val="30"/>
        </w:rPr>
        <w:t>姓　　名</w:t>
      </w:r>
      <w:r>
        <w:rPr>
          <w:rFonts w:hint="eastAsia" w:asciiTheme="majorEastAsia" w:hAnsiTheme="majorEastAsia" w:eastAsiaTheme="majorEastAsia"/>
          <w:spacing w:val="-32"/>
          <w:sz w:val="30"/>
          <w:szCs w:val="30"/>
          <w:u w:val="single"/>
        </w:rPr>
        <w:t xml:space="preserve">                                          </w:t>
      </w:r>
    </w:p>
    <w:p>
      <w:pPr>
        <w:spacing w:line="700" w:lineRule="exact"/>
        <w:ind w:firstLine="1760" w:firstLineChars="550"/>
        <w:jc w:val="left"/>
        <w:rPr>
          <w:rFonts w:ascii="黑体" w:hAnsi="黑体" w:eastAsia="黑体"/>
          <w:spacing w:val="-32"/>
          <w:sz w:val="30"/>
          <w:szCs w:val="30"/>
          <w:u w:val="single"/>
        </w:rPr>
      </w:pPr>
      <w:r>
        <w:rPr>
          <w:rFonts w:hint="eastAsia" w:ascii="黑体" w:hAnsi="黑体" w:eastAsia="黑体"/>
          <w:spacing w:val="10"/>
          <w:sz w:val="30"/>
          <w:szCs w:val="30"/>
        </w:rPr>
        <w:t>单位类型</w:t>
      </w:r>
      <w:r>
        <w:rPr>
          <w:rFonts w:hint="eastAsia" w:asciiTheme="majorEastAsia" w:hAnsiTheme="majorEastAsia" w:eastAsiaTheme="majorEastAsia"/>
          <w:spacing w:val="-32"/>
          <w:sz w:val="30"/>
          <w:szCs w:val="30"/>
          <w:u w:val="single"/>
        </w:rPr>
        <w:t xml:space="preserve">                                          </w:t>
      </w:r>
    </w:p>
    <w:p>
      <w:pPr>
        <w:spacing w:line="700" w:lineRule="exact"/>
        <w:ind w:firstLine="1760" w:firstLineChars="550"/>
        <w:jc w:val="left"/>
        <w:rPr>
          <w:rFonts w:ascii="黑体" w:hAnsi="黑体" w:eastAsia="黑体"/>
          <w:spacing w:val="-32"/>
          <w:sz w:val="30"/>
          <w:szCs w:val="30"/>
          <w:u w:val="single"/>
        </w:rPr>
      </w:pPr>
      <w:r>
        <w:rPr>
          <w:rFonts w:hint="eastAsia" w:ascii="黑体" w:hAnsi="黑体" w:eastAsia="黑体"/>
          <w:spacing w:val="10"/>
          <w:sz w:val="30"/>
          <w:szCs w:val="30"/>
        </w:rPr>
        <w:t>所属行业</w:t>
      </w:r>
      <w:r>
        <w:rPr>
          <w:rFonts w:hint="eastAsia" w:asciiTheme="majorEastAsia" w:hAnsiTheme="majorEastAsia" w:eastAsiaTheme="majorEastAsia"/>
          <w:spacing w:val="-32"/>
          <w:sz w:val="30"/>
          <w:szCs w:val="30"/>
          <w:u w:val="single"/>
        </w:rPr>
        <w:t xml:space="preserve">                                          </w:t>
      </w:r>
    </w:p>
    <w:p>
      <w:pPr>
        <w:spacing w:line="700" w:lineRule="exact"/>
        <w:ind w:firstLine="1760" w:firstLineChars="550"/>
        <w:jc w:val="left"/>
        <w:rPr>
          <w:rFonts w:ascii="黑体" w:hAnsi="黑体" w:eastAsia="黑体"/>
          <w:spacing w:val="-32"/>
          <w:sz w:val="30"/>
          <w:szCs w:val="30"/>
          <w:u w:val="single"/>
        </w:rPr>
      </w:pPr>
      <w:r>
        <w:rPr>
          <w:rFonts w:hint="eastAsia" w:ascii="黑体" w:hAnsi="黑体" w:eastAsia="黑体"/>
          <w:spacing w:val="10"/>
          <w:sz w:val="30"/>
          <w:szCs w:val="30"/>
        </w:rPr>
        <w:t>推荐单位</w:t>
      </w:r>
      <w:r>
        <w:rPr>
          <w:rFonts w:hint="eastAsia" w:asciiTheme="majorEastAsia" w:hAnsiTheme="majorEastAsia" w:eastAsiaTheme="majorEastAsia"/>
          <w:spacing w:val="-32"/>
          <w:sz w:val="30"/>
          <w:szCs w:val="30"/>
          <w:u w:val="single"/>
        </w:rPr>
        <w:t xml:space="preserve">                                          </w:t>
      </w:r>
    </w:p>
    <w:p>
      <w:pPr>
        <w:rPr>
          <w:szCs w:val="32"/>
        </w:rPr>
      </w:pPr>
    </w:p>
    <w:p>
      <w:pPr>
        <w:rPr>
          <w:u w:val="single"/>
        </w:rPr>
      </w:pPr>
    </w:p>
    <w:p>
      <w:pPr>
        <w:spacing w:line="360" w:lineRule="auto"/>
        <w:jc w:val="center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填报日期     年  月  日</w:t>
      </w:r>
    </w:p>
    <w:p>
      <w:pPr>
        <w:jc w:val="center"/>
        <w:rPr>
          <w:rFonts w:ascii="楷体_GB2312" w:hAnsi="宋体" w:eastAsia="楷体_GB2312"/>
          <w:bCs/>
          <w:spacing w:val="20"/>
          <w:sz w:val="28"/>
          <w:szCs w:val="28"/>
        </w:rPr>
      </w:pPr>
      <w:r>
        <w:rPr>
          <w:rFonts w:hint="eastAsia" w:ascii="楷体_GB2312" w:hAnsi="宋体" w:eastAsia="楷体_GB2312"/>
          <w:bCs/>
          <w:spacing w:val="20"/>
          <w:sz w:val="28"/>
          <w:szCs w:val="28"/>
        </w:rPr>
        <w:t>河南省教科文卫体工会制</w:t>
      </w:r>
    </w:p>
    <w:p>
      <w:pPr>
        <w:spacing w:line="456" w:lineRule="auto"/>
        <w:jc w:val="left"/>
      </w:pPr>
    </w:p>
    <w:tbl>
      <w:tblPr>
        <w:tblStyle w:val="2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706"/>
        <w:gridCol w:w="850"/>
        <w:gridCol w:w="712"/>
        <w:gridCol w:w="1548"/>
        <w:gridCol w:w="29"/>
        <w:gridCol w:w="1509"/>
        <w:gridCol w:w="21"/>
        <w:gridCol w:w="721"/>
        <w:gridCol w:w="13"/>
        <w:gridCol w:w="759"/>
        <w:gridCol w:w="754"/>
        <w:gridCol w:w="7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3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师徒名称</w:t>
            </w:r>
          </w:p>
        </w:tc>
        <w:tc>
          <w:tcPr>
            <w:tcW w:w="464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5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成员总数</w:t>
            </w:r>
          </w:p>
        </w:tc>
        <w:tc>
          <w:tcPr>
            <w:tcW w:w="1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3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pacing w:val="24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类　型</w:t>
            </w:r>
          </w:p>
        </w:tc>
        <w:tc>
          <w:tcPr>
            <w:tcW w:w="464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技能攻关□ 技能传授□ 窗口服务□ 其他□</w:t>
            </w:r>
          </w:p>
        </w:tc>
        <w:tc>
          <w:tcPr>
            <w:tcW w:w="15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创建日期</w:t>
            </w:r>
          </w:p>
        </w:tc>
        <w:tc>
          <w:tcPr>
            <w:tcW w:w="1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3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/>
                <w:spacing w:val="24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pacing w:val="24"/>
                <w:sz w:val="21"/>
                <w:szCs w:val="21"/>
              </w:rPr>
              <w:t>所在单位</w:t>
            </w:r>
          </w:p>
        </w:tc>
        <w:tc>
          <w:tcPr>
            <w:tcW w:w="464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pacing w:val="-4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所属行业</w:t>
            </w:r>
          </w:p>
        </w:tc>
        <w:tc>
          <w:tcPr>
            <w:tcW w:w="1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38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/>
                <w:spacing w:val="2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pacing w:val="20"/>
                <w:sz w:val="21"/>
                <w:szCs w:val="21"/>
              </w:rPr>
              <w:t>经费投入</w:t>
            </w:r>
          </w:p>
          <w:p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(</w:t>
            </w:r>
            <w:r>
              <w:rPr>
                <w:rFonts w:hint="eastAsia" w:asciiTheme="minorEastAsia" w:hAnsiTheme="minorEastAsia" w:eastAsiaTheme="minorEastAsia"/>
                <w:spacing w:val="-20"/>
                <w:sz w:val="21"/>
                <w:szCs w:val="21"/>
              </w:rPr>
              <w:t>万元)</w:t>
            </w:r>
          </w:p>
        </w:tc>
        <w:tc>
          <w:tcPr>
            <w:tcW w:w="15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pacing w:val="2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pacing w:val="20"/>
                <w:sz w:val="21"/>
                <w:szCs w:val="21"/>
              </w:rPr>
              <w:t>年  度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pacing w:val="-2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pacing w:val="20"/>
                <w:sz w:val="21"/>
                <w:szCs w:val="21"/>
              </w:rPr>
              <w:t>金额(万元)</w:t>
            </w:r>
          </w:p>
        </w:tc>
        <w:tc>
          <w:tcPr>
            <w:tcW w:w="456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pacing w:val="-2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pacing w:val="20"/>
                <w:sz w:val="21"/>
                <w:szCs w:val="21"/>
              </w:rPr>
              <w:t>经费来源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138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spacing w:val="2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pacing w:val="20"/>
                <w:sz w:val="21"/>
                <w:szCs w:val="21"/>
              </w:rPr>
              <w:t>20</w:t>
            </w:r>
            <w:r>
              <w:rPr>
                <w:rFonts w:hint="eastAsia" w:asciiTheme="minorEastAsia" w:hAnsiTheme="minorEastAsia" w:eastAsiaTheme="minorEastAsia"/>
                <w:spacing w:val="20"/>
                <w:sz w:val="21"/>
                <w:szCs w:val="21"/>
                <w:lang w:val="en-US" w:eastAsia="zh-CN"/>
              </w:rPr>
              <w:t>21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456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38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pacing w:val="2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pacing w:val="20"/>
                <w:sz w:val="21"/>
                <w:szCs w:val="21"/>
              </w:rPr>
              <w:t>202</w:t>
            </w:r>
            <w:r>
              <w:rPr>
                <w:rFonts w:hint="eastAsia" w:asciiTheme="minorEastAsia" w:hAnsiTheme="minorEastAsia" w:eastAsiaTheme="minorEastAsia"/>
                <w:spacing w:val="2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456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38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pacing w:val="2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pacing w:val="20"/>
                <w:sz w:val="21"/>
                <w:szCs w:val="21"/>
              </w:rPr>
              <w:t>202</w:t>
            </w:r>
            <w:r>
              <w:rPr>
                <w:rFonts w:hint="eastAsia" w:asciiTheme="minorEastAsia" w:hAnsiTheme="minorEastAsia" w:eastAsiaTheme="minorEastAsia"/>
                <w:spacing w:val="2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456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38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成 果</w:t>
            </w:r>
          </w:p>
        </w:tc>
        <w:tc>
          <w:tcPr>
            <w:tcW w:w="15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课题项目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项</w:t>
            </w:r>
          </w:p>
        </w:tc>
        <w:tc>
          <w:tcPr>
            <w:tcW w:w="1559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专利数量</w:t>
            </w:r>
          </w:p>
        </w:tc>
        <w:tc>
          <w:tcPr>
            <w:tcW w:w="14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实用新型</w:t>
            </w:r>
          </w:p>
        </w:tc>
        <w:tc>
          <w:tcPr>
            <w:tcW w:w="1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38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成果转化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项</w:t>
            </w:r>
          </w:p>
        </w:tc>
        <w:tc>
          <w:tcPr>
            <w:tcW w:w="1559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4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发明/外观</w:t>
            </w:r>
          </w:p>
        </w:tc>
        <w:tc>
          <w:tcPr>
            <w:tcW w:w="1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38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获奖等级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国家级    个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省部级   个</w:t>
            </w:r>
          </w:p>
        </w:tc>
        <w:tc>
          <w:tcPr>
            <w:tcW w:w="14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地厅级    个</w:t>
            </w:r>
          </w:p>
        </w:tc>
        <w:tc>
          <w:tcPr>
            <w:tcW w:w="1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院  校    个</w:t>
            </w:r>
          </w:p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企业级    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38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经济社会</w:t>
            </w:r>
          </w:p>
          <w:p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效益</w:t>
            </w:r>
          </w:p>
          <w:p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(</w:t>
            </w:r>
            <w:r>
              <w:rPr>
                <w:rFonts w:hint="eastAsia" w:asciiTheme="minorEastAsia" w:hAnsiTheme="minorEastAsia" w:eastAsiaTheme="minorEastAsia"/>
                <w:spacing w:val="-20"/>
                <w:sz w:val="21"/>
                <w:szCs w:val="21"/>
              </w:rPr>
              <w:t>万元)</w:t>
            </w:r>
          </w:p>
        </w:tc>
        <w:tc>
          <w:tcPr>
            <w:tcW w:w="15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年   度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pacing w:val="-1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pacing w:val="-10"/>
                <w:sz w:val="21"/>
                <w:szCs w:val="21"/>
              </w:rPr>
              <w:t>增收节支(万元)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行业标准</w:t>
            </w:r>
          </w:p>
        </w:tc>
        <w:tc>
          <w:tcPr>
            <w:tcW w:w="14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工作法</w:t>
            </w:r>
          </w:p>
        </w:tc>
        <w:tc>
          <w:tcPr>
            <w:tcW w:w="1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操作规程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38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spacing w:val="2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pacing w:val="20"/>
                <w:sz w:val="21"/>
                <w:szCs w:val="21"/>
              </w:rPr>
              <w:t>20</w:t>
            </w:r>
            <w:r>
              <w:rPr>
                <w:rFonts w:hint="eastAsia" w:asciiTheme="minorEastAsia" w:hAnsiTheme="minorEastAsia" w:eastAsiaTheme="minorEastAsia"/>
                <w:spacing w:val="20"/>
                <w:sz w:val="21"/>
                <w:szCs w:val="21"/>
                <w:lang w:val="en-US" w:eastAsia="zh-CN"/>
              </w:rPr>
              <w:t>21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4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38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pacing w:val="2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pacing w:val="20"/>
                <w:sz w:val="21"/>
                <w:szCs w:val="21"/>
              </w:rPr>
              <w:t>202</w:t>
            </w:r>
            <w:r>
              <w:rPr>
                <w:rFonts w:hint="eastAsia" w:asciiTheme="minorEastAsia" w:hAnsiTheme="minorEastAsia" w:eastAsiaTheme="minorEastAsia"/>
                <w:spacing w:val="2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4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38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pacing w:val="2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pacing w:val="20"/>
                <w:sz w:val="21"/>
                <w:szCs w:val="21"/>
              </w:rPr>
              <w:t>202</w:t>
            </w:r>
            <w:r>
              <w:rPr>
                <w:rFonts w:hint="eastAsia" w:asciiTheme="minorEastAsia" w:hAnsiTheme="minorEastAsia" w:eastAsiaTheme="minorEastAsia"/>
                <w:spacing w:val="2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4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38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pacing w:val="20"/>
                <w:sz w:val="21"/>
                <w:szCs w:val="21"/>
              </w:rPr>
              <w:t>培养人才</w:t>
            </w:r>
          </w:p>
        </w:tc>
        <w:tc>
          <w:tcPr>
            <w:tcW w:w="466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签订师带徒协议(份)</w:t>
            </w:r>
          </w:p>
        </w:tc>
        <w:tc>
          <w:tcPr>
            <w:tcW w:w="30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技 术 等 级 提 升(人次)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2" w:hRule="atLeast"/>
        </w:trPr>
        <w:tc>
          <w:tcPr>
            <w:tcW w:w="138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spacing w:val="2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pacing w:val="20"/>
                <w:sz w:val="21"/>
                <w:szCs w:val="21"/>
              </w:rPr>
              <w:t>20</w:t>
            </w:r>
            <w:r>
              <w:rPr>
                <w:rFonts w:hint="eastAsia" w:asciiTheme="minorEastAsia" w:hAnsiTheme="minorEastAsia" w:eastAsiaTheme="minorEastAsia"/>
                <w:spacing w:val="20"/>
                <w:sz w:val="21"/>
                <w:szCs w:val="21"/>
                <w:lang w:val="en-US" w:eastAsia="zh-CN"/>
              </w:rPr>
              <w:t>21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pacing w:val="2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pacing w:val="20"/>
                <w:sz w:val="21"/>
                <w:szCs w:val="21"/>
              </w:rPr>
              <w:t>202</w:t>
            </w:r>
            <w:r>
              <w:rPr>
                <w:rFonts w:hint="eastAsia" w:asciiTheme="minorEastAsia" w:hAnsiTheme="minorEastAsia" w:eastAsiaTheme="minorEastAsia"/>
                <w:spacing w:val="2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pacing w:val="2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pacing w:val="20"/>
                <w:sz w:val="21"/>
                <w:szCs w:val="21"/>
              </w:rPr>
              <w:t>20</w:t>
            </w:r>
            <w:r>
              <w:rPr>
                <w:rFonts w:asciiTheme="minorEastAsia" w:hAnsiTheme="minorEastAsia" w:eastAsiaTheme="minorEastAsia"/>
                <w:spacing w:val="20"/>
                <w:sz w:val="21"/>
                <w:szCs w:val="21"/>
              </w:rPr>
              <w:t>2</w:t>
            </w:r>
            <w:r>
              <w:rPr>
                <w:rFonts w:hint="eastAsia" w:asciiTheme="minorEastAsia" w:hAnsiTheme="minorEastAsia" w:eastAsiaTheme="minorEastAsia"/>
                <w:spacing w:val="20"/>
                <w:sz w:val="21"/>
                <w:szCs w:val="21"/>
                <w:lang w:val="en-US" w:eastAsia="zh-CN"/>
              </w:rPr>
              <w:t>3</w:t>
            </w:r>
            <w:bookmarkStart w:id="0" w:name="_GoBack"/>
            <w:bookmarkEnd w:id="0"/>
          </w:p>
        </w:tc>
        <w:tc>
          <w:tcPr>
            <w:tcW w:w="7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高 级 工</w:t>
            </w: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技  师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pacing w:val="-4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pacing w:val="-4"/>
                <w:sz w:val="21"/>
                <w:szCs w:val="21"/>
              </w:rPr>
              <w:t>高级技师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其  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38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pacing w:val="20"/>
                <w:sz w:val="21"/>
                <w:szCs w:val="21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pacing w:val="20"/>
                <w:sz w:val="21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pacing w:val="20"/>
                <w:sz w:val="21"/>
                <w:szCs w:val="21"/>
              </w:rPr>
            </w:pPr>
          </w:p>
        </w:tc>
        <w:tc>
          <w:tcPr>
            <w:tcW w:w="7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06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师傅情况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3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姓名</w:t>
            </w:r>
          </w:p>
        </w:tc>
        <w:tc>
          <w:tcPr>
            <w:tcW w:w="15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性别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出生年月</w:t>
            </w:r>
          </w:p>
        </w:tc>
        <w:tc>
          <w:tcPr>
            <w:tcW w:w="1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3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民族</w:t>
            </w:r>
          </w:p>
        </w:tc>
        <w:tc>
          <w:tcPr>
            <w:tcW w:w="15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学历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政治面貌</w:t>
            </w:r>
          </w:p>
        </w:tc>
        <w:tc>
          <w:tcPr>
            <w:tcW w:w="1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3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专业/工种</w:t>
            </w:r>
          </w:p>
        </w:tc>
        <w:tc>
          <w:tcPr>
            <w:tcW w:w="15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技术等级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联系电话</w:t>
            </w:r>
          </w:p>
        </w:tc>
        <w:tc>
          <w:tcPr>
            <w:tcW w:w="1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3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部门职务</w:t>
            </w:r>
          </w:p>
        </w:tc>
        <w:tc>
          <w:tcPr>
            <w:tcW w:w="31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22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获奖年份及荣誉称号</w:t>
            </w:r>
          </w:p>
        </w:tc>
        <w:tc>
          <w:tcPr>
            <w:tcW w:w="228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06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pacing w:val="20"/>
                <w:sz w:val="21"/>
                <w:szCs w:val="21"/>
              </w:rPr>
              <w:t>徒弟成员情况（可附表）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3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pacing w:val="20"/>
                <w:w w:val="9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pacing w:val="20"/>
                <w:w w:val="90"/>
                <w:sz w:val="21"/>
                <w:szCs w:val="21"/>
              </w:rPr>
              <w:t>姓名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w w:val="9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w w:val="90"/>
                <w:sz w:val="21"/>
                <w:szCs w:val="21"/>
              </w:rPr>
              <w:t>性别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w w:val="90"/>
                <w:sz w:val="21"/>
                <w:szCs w:val="21"/>
              </w:rPr>
              <w:t>年龄</w:t>
            </w:r>
          </w:p>
        </w:tc>
        <w:tc>
          <w:tcPr>
            <w:tcW w:w="15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w w:val="90"/>
                <w:sz w:val="21"/>
                <w:szCs w:val="21"/>
              </w:rPr>
              <w:t>学历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w w:val="90"/>
                <w:sz w:val="21"/>
                <w:szCs w:val="21"/>
              </w:rPr>
              <w:t>技术等级</w:t>
            </w:r>
          </w:p>
        </w:tc>
        <w:tc>
          <w:tcPr>
            <w:tcW w:w="15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w w:val="9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w w:val="90"/>
                <w:sz w:val="21"/>
                <w:szCs w:val="21"/>
              </w:rPr>
              <w:t>所在部门</w:t>
            </w:r>
          </w:p>
        </w:tc>
        <w:tc>
          <w:tcPr>
            <w:tcW w:w="1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w w:val="9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w w:val="90"/>
                <w:sz w:val="21"/>
                <w:szCs w:val="21"/>
              </w:rPr>
              <w:t>主要分工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3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3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3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3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3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33" w:hRule="atLeast"/>
        </w:trPr>
        <w:tc>
          <w:tcPr>
            <w:tcW w:w="906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pacing w:val="52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pacing w:val="52"/>
                <w:szCs w:val="21"/>
              </w:rPr>
              <w:t>业绩简介</w:t>
            </w:r>
          </w:p>
          <w:p>
            <w:pPr>
              <w:jc w:val="center"/>
              <w:rPr>
                <w:rFonts w:asciiTheme="minorEastAsia" w:hAnsiTheme="minorEastAsia" w:eastAsiaTheme="minorEastAsia"/>
                <w:bCs/>
                <w:spacing w:val="52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（800字以内）</w:t>
            </w:r>
          </w:p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5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440" w:lineRule="exact"/>
              <w:ind w:left="113" w:right="113"/>
              <w:jc w:val="center"/>
              <w:rPr>
                <w:spacing w:val="20"/>
                <w:sz w:val="30"/>
                <w:szCs w:val="30"/>
              </w:rPr>
            </w:pPr>
            <w:r>
              <w:rPr>
                <w:rFonts w:hint="eastAsia"/>
                <w:spacing w:val="20"/>
                <w:sz w:val="30"/>
                <w:szCs w:val="30"/>
              </w:rPr>
              <w:t>基层工会意见</w:t>
            </w:r>
          </w:p>
        </w:tc>
        <w:tc>
          <w:tcPr>
            <w:tcW w:w="838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30"/>
                <w:szCs w:val="30"/>
              </w:rPr>
            </w:pPr>
          </w:p>
          <w:p>
            <w:pPr>
              <w:rPr>
                <w:sz w:val="30"/>
                <w:szCs w:val="30"/>
              </w:rPr>
            </w:pPr>
          </w:p>
          <w:p>
            <w:pPr>
              <w:spacing w:before="93" w:beforeLines="30"/>
              <w:ind w:firstLine="5320" w:firstLineChars="1900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公章</w:t>
            </w:r>
          </w:p>
          <w:p>
            <w:pPr>
              <w:ind w:right="-72" w:firstLine="2240" w:firstLineChars="800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负责人签名：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2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440" w:lineRule="exact"/>
              <w:ind w:left="113" w:right="113"/>
              <w:jc w:val="center"/>
              <w:rPr>
                <w:spacing w:val="20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省辖市（高校）工会推荐意见</w:t>
            </w:r>
          </w:p>
        </w:tc>
        <w:tc>
          <w:tcPr>
            <w:tcW w:w="838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30"/>
                <w:szCs w:val="30"/>
              </w:rPr>
            </w:pPr>
          </w:p>
          <w:p>
            <w:pPr>
              <w:rPr>
                <w:sz w:val="30"/>
                <w:szCs w:val="30"/>
              </w:rPr>
            </w:pPr>
          </w:p>
          <w:p>
            <w:pPr>
              <w:spacing w:before="93" w:beforeLines="30"/>
              <w:ind w:firstLine="5320" w:firstLineChars="1900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公章</w:t>
            </w:r>
          </w:p>
          <w:p>
            <w:pPr>
              <w:ind w:firstLine="2240" w:firstLineChars="800"/>
              <w:rPr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负责人签名：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440" w:lineRule="exact"/>
              <w:ind w:left="113" w:right="113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省教科文卫体工会意见</w:t>
            </w:r>
          </w:p>
        </w:tc>
        <w:tc>
          <w:tcPr>
            <w:tcW w:w="838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30"/>
                <w:szCs w:val="30"/>
              </w:rPr>
            </w:pPr>
          </w:p>
          <w:p>
            <w:pPr>
              <w:rPr>
                <w:sz w:val="30"/>
                <w:szCs w:val="30"/>
              </w:rPr>
            </w:pPr>
          </w:p>
          <w:p>
            <w:pPr>
              <w:spacing w:before="93" w:beforeLines="30"/>
              <w:ind w:firstLine="5320" w:firstLineChars="1900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公章</w:t>
            </w:r>
          </w:p>
          <w:p>
            <w:pPr>
              <w:ind w:right="-72" w:firstLine="2240" w:firstLineChars="800"/>
              <w:rPr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负责人签名：           年  月  日</w:t>
            </w:r>
          </w:p>
        </w:tc>
      </w:tr>
    </w:tbl>
    <w:p/>
    <w:sectPr>
      <w:pgSz w:w="11906" w:h="16838"/>
      <w:pgMar w:top="1440" w:right="1797" w:bottom="1440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QwNjFjZmE4NTJiNDZmNzU3MDY5NjdiZWJkMzBlNmYifQ=="/>
  </w:docVars>
  <w:rsids>
    <w:rsidRoot w:val="00313E81"/>
    <w:rsid w:val="00313E81"/>
    <w:rsid w:val="007318E1"/>
    <w:rsid w:val="00DF6B59"/>
    <w:rsid w:val="0C411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仿宋_GB2312" w:hAnsiTheme="minorHAnsi" w:eastAsia="仿宋_GB2312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eastAsia="仿宋_GB2312" w:hAnsiTheme="minorHAnsi" w:cstheme="minorBidi"/>
      <w:kern w:val="2"/>
      <w:sz w:val="32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143</Words>
  <Characters>821</Characters>
  <Lines>6</Lines>
  <Paragraphs>1</Paragraphs>
  <TotalTime>3</TotalTime>
  <ScaleCrop>false</ScaleCrop>
  <LinksUpToDate>false</LinksUpToDate>
  <CharactersWithSpaces>963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2020-10-21T09:42:00Z</dcterms:created>
  <dc:creator>Administrator</dc:creator>
  <cp:lastModifiedBy>rzf</cp:lastModifiedBy>
  <dcterms:modified xsi:type="dcterms:W3CDTF">2023-11-03T07:45:20Z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E11A941066634D419E474A685AA56F2B_12</vt:lpwstr>
  </property>
</Properties>
</file>