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73282" w:rsidRDefault="00B637C1">
      <w:pPr>
        <w:jc w:val="center"/>
        <w:rPr>
          <w:rFonts w:ascii="楷体" w:eastAsia="楷体" w:hAnsi="楷体" w:cs="楷体" w:hint="eastAsia"/>
          <w:b/>
          <w:sz w:val="44"/>
          <w:szCs w:val="44"/>
        </w:rPr>
      </w:pPr>
      <w:r>
        <w:rPr>
          <w:rFonts w:ascii="楷体" w:eastAsia="楷体" w:hAnsi="楷体" w:cs="楷体" w:hint="eastAsia"/>
          <w:noProof/>
          <w:sz w:val="24"/>
          <w:szCs w:val="24"/>
        </w:rPr>
        <w:drawing>
          <wp:inline distT="0" distB="0" distL="0" distR="0">
            <wp:extent cx="5937250" cy="947420"/>
            <wp:effectExtent l="0" t="0" r="0" b="0"/>
            <wp:docPr id="4"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7250" cy="947420"/>
                    </a:xfrm>
                    <a:prstGeom prst="rect">
                      <a:avLst/>
                    </a:prstGeom>
                    <a:noFill/>
                    <a:ln>
                      <a:noFill/>
                    </a:ln>
                  </pic:spPr>
                </pic:pic>
              </a:graphicData>
            </a:graphic>
          </wp:inline>
        </w:drawing>
      </w:r>
    </w:p>
    <w:p w:rsidR="00B81497" w:rsidRDefault="00342BED">
      <w:pPr>
        <w:tabs>
          <w:tab w:val="left" w:pos="1980"/>
          <w:tab w:val="center" w:pos="4153"/>
        </w:tabs>
        <w:jc w:val="center"/>
        <w:rPr>
          <w:rFonts w:ascii="楷体" w:eastAsia="楷体" w:hAnsi="楷体" w:cs="楷体" w:hint="eastAsia"/>
          <w:b/>
          <w:sz w:val="48"/>
          <w:szCs w:val="48"/>
        </w:rPr>
      </w:pPr>
      <w:r>
        <w:rPr>
          <w:rFonts w:ascii="楷体" w:eastAsia="楷体" w:hAnsi="楷体" w:cs="楷体" w:hint="eastAsia"/>
          <w:b/>
          <w:sz w:val="48"/>
          <w:szCs w:val="48"/>
        </w:rPr>
        <w:t>第七</w:t>
      </w:r>
      <w:r w:rsidR="00973282">
        <w:rPr>
          <w:rFonts w:ascii="楷体" w:eastAsia="楷体" w:hAnsi="楷体" w:cs="楷体" w:hint="eastAsia"/>
          <w:b/>
          <w:sz w:val="48"/>
          <w:szCs w:val="48"/>
        </w:rPr>
        <w:t>届大学生中国特色社会主义民族</w:t>
      </w:r>
    </w:p>
    <w:p w:rsidR="00973282" w:rsidRDefault="00973282">
      <w:pPr>
        <w:tabs>
          <w:tab w:val="left" w:pos="1980"/>
          <w:tab w:val="center" w:pos="4153"/>
        </w:tabs>
        <w:jc w:val="center"/>
        <w:rPr>
          <w:rFonts w:ascii="楷体" w:eastAsia="楷体" w:hAnsi="楷体" w:cs="楷体" w:hint="eastAsia"/>
          <w:b/>
          <w:sz w:val="48"/>
          <w:szCs w:val="48"/>
        </w:rPr>
      </w:pPr>
      <w:r>
        <w:rPr>
          <w:rFonts w:ascii="楷体" w:eastAsia="楷体" w:hAnsi="楷体" w:cs="楷体" w:hint="eastAsia"/>
          <w:b/>
          <w:sz w:val="48"/>
          <w:szCs w:val="48"/>
        </w:rPr>
        <w:t>宗教理论知识竞赛复赛</w:t>
      </w:r>
    </w:p>
    <w:p w:rsidR="00973282" w:rsidRDefault="00973282">
      <w:pPr>
        <w:jc w:val="center"/>
        <w:rPr>
          <w:rFonts w:ascii="楷体" w:eastAsia="楷体" w:hAnsi="楷体" w:cs="楷体" w:hint="eastAsia"/>
          <w:sz w:val="44"/>
          <w:szCs w:val="44"/>
        </w:rPr>
      </w:pPr>
    </w:p>
    <w:p w:rsidR="00973282" w:rsidRDefault="00973282">
      <w:pPr>
        <w:jc w:val="center"/>
        <w:rPr>
          <w:rFonts w:ascii="楷体" w:eastAsia="楷体" w:hAnsi="楷体" w:cs="楷体" w:hint="eastAsia"/>
          <w:b/>
          <w:sz w:val="52"/>
          <w:szCs w:val="72"/>
        </w:rPr>
      </w:pPr>
      <w:r>
        <w:rPr>
          <w:rFonts w:ascii="楷体" w:eastAsia="楷体" w:hAnsi="楷体" w:cs="楷体" w:hint="eastAsia"/>
          <w:b/>
          <w:sz w:val="52"/>
          <w:szCs w:val="72"/>
        </w:rPr>
        <w:t>活</w:t>
      </w:r>
    </w:p>
    <w:p w:rsidR="00973282" w:rsidRDefault="00973282">
      <w:pPr>
        <w:jc w:val="center"/>
        <w:rPr>
          <w:rFonts w:ascii="楷体" w:eastAsia="楷体" w:hAnsi="楷体" w:cs="楷体" w:hint="eastAsia"/>
          <w:b/>
          <w:sz w:val="52"/>
          <w:szCs w:val="72"/>
        </w:rPr>
      </w:pPr>
      <w:r>
        <w:rPr>
          <w:rFonts w:ascii="楷体" w:eastAsia="楷体" w:hAnsi="楷体" w:cs="楷体" w:hint="eastAsia"/>
          <w:b/>
          <w:sz w:val="52"/>
          <w:szCs w:val="72"/>
        </w:rPr>
        <w:t>动</w:t>
      </w:r>
    </w:p>
    <w:p w:rsidR="00973282" w:rsidRDefault="00973282">
      <w:pPr>
        <w:jc w:val="center"/>
        <w:rPr>
          <w:rFonts w:ascii="楷体" w:eastAsia="楷体" w:hAnsi="楷体" w:cs="楷体" w:hint="eastAsia"/>
          <w:b/>
          <w:sz w:val="52"/>
          <w:szCs w:val="72"/>
        </w:rPr>
      </w:pPr>
      <w:r>
        <w:rPr>
          <w:rFonts w:ascii="楷体" w:eastAsia="楷体" w:hAnsi="楷体" w:cs="楷体" w:hint="eastAsia"/>
          <w:b/>
          <w:sz w:val="52"/>
          <w:szCs w:val="72"/>
        </w:rPr>
        <w:t>实</w:t>
      </w:r>
    </w:p>
    <w:p w:rsidR="00973282" w:rsidRDefault="00973282">
      <w:pPr>
        <w:jc w:val="center"/>
        <w:rPr>
          <w:rFonts w:ascii="楷体" w:eastAsia="楷体" w:hAnsi="楷体" w:cs="楷体" w:hint="eastAsia"/>
          <w:b/>
          <w:sz w:val="52"/>
          <w:szCs w:val="72"/>
        </w:rPr>
      </w:pPr>
      <w:r>
        <w:rPr>
          <w:rFonts w:ascii="楷体" w:eastAsia="楷体" w:hAnsi="楷体" w:cs="楷体" w:hint="eastAsia"/>
          <w:b/>
          <w:sz w:val="52"/>
          <w:szCs w:val="72"/>
        </w:rPr>
        <w:t>施</w:t>
      </w:r>
    </w:p>
    <w:p w:rsidR="00973282" w:rsidRDefault="00973282">
      <w:pPr>
        <w:jc w:val="center"/>
        <w:rPr>
          <w:rFonts w:ascii="楷体" w:eastAsia="楷体" w:hAnsi="楷体" w:cs="楷体" w:hint="eastAsia"/>
          <w:b/>
          <w:sz w:val="52"/>
          <w:szCs w:val="72"/>
        </w:rPr>
      </w:pPr>
      <w:r>
        <w:rPr>
          <w:rFonts w:ascii="楷体" w:eastAsia="楷体" w:hAnsi="楷体" w:cs="楷体" w:hint="eastAsia"/>
          <w:b/>
          <w:sz w:val="52"/>
          <w:szCs w:val="72"/>
        </w:rPr>
        <w:t>方</w:t>
      </w:r>
    </w:p>
    <w:p w:rsidR="00973282" w:rsidRDefault="00973282">
      <w:pPr>
        <w:jc w:val="center"/>
        <w:rPr>
          <w:rFonts w:ascii="楷体" w:eastAsia="楷体" w:hAnsi="楷体" w:cs="楷体" w:hint="eastAsia"/>
          <w:b/>
          <w:sz w:val="52"/>
          <w:szCs w:val="72"/>
        </w:rPr>
      </w:pPr>
      <w:r>
        <w:rPr>
          <w:rFonts w:ascii="楷体" w:eastAsia="楷体" w:hAnsi="楷体" w:cs="楷体" w:hint="eastAsia"/>
          <w:b/>
          <w:sz w:val="52"/>
          <w:szCs w:val="72"/>
        </w:rPr>
        <w:t>案</w:t>
      </w:r>
    </w:p>
    <w:p w:rsidR="00973282" w:rsidRDefault="00973282">
      <w:pPr>
        <w:rPr>
          <w:rFonts w:ascii="楷体" w:eastAsia="楷体" w:hAnsi="楷体" w:cs="楷体"/>
          <w:sz w:val="52"/>
          <w:szCs w:val="52"/>
        </w:rPr>
      </w:pPr>
    </w:p>
    <w:p w:rsidR="00B23C89" w:rsidRDefault="00B23C89">
      <w:pPr>
        <w:rPr>
          <w:rFonts w:ascii="楷体" w:eastAsia="楷体" w:hAnsi="楷体" w:cs="楷体" w:hint="eastAsia"/>
          <w:sz w:val="52"/>
          <w:szCs w:val="52"/>
        </w:rPr>
      </w:pPr>
    </w:p>
    <w:p w:rsidR="00C83442" w:rsidRDefault="00973282" w:rsidP="00C83442">
      <w:pPr>
        <w:ind w:left="2240" w:hangingChars="700" w:hanging="2240"/>
        <w:jc w:val="center"/>
        <w:rPr>
          <w:rFonts w:ascii="楷体" w:eastAsia="楷体" w:hAnsi="楷体" w:cs="楷体" w:hint="eastAsia"/>
          <w:sz w:val="32"/>
          <w:szCs w:val="32"/>
        </w:rPr>
      </w:pPr>
      <w:r>
        <w:rPr>
          <w:rFonts w:ascii="楷体" w:eastAsia="楷体" w:hAnsi="楷体" w:cs="楷体" w:hint="eastAsia"/>
          <w:sz w:val="32"/>
          <w:szCs w:val="32"/>
        </w:rPr>
        <w:t>主办</w:t>
      </w:r>
      <w:r w:rsidR="00B23C89">
        <w:rPr>
          <w:rFonts w:ascii="楷体" w:eastAsia="楷体" w:hAnsi="楷体" w:cs="楷体" w:hint="eastAsia"/>
          <w:sz w:val="32"/>
          <w:szCs w:val="32"/>
        </w:rPr>
        <w:t>单位</w:t>
      </w:r>
      <w:r>
        <w:rPr>
          <w:rFonts w:ascii="楷体" w:eastAsia="楷体" w:hAnsi="楷体" w:cs="楷体" w:hint="eastAsia"/>
          <w:sz w:val="32"/>
          <w:szCs w:val="32"/>
        </w:rPr>
        <w:t>：</w:t>
      </w:r>
      <w:r w:rsidR="00C83442">
        <w:rPr>
          <w:rFonts w:ascii="楷体" w:eastAsia="楷体" w:hAnsi="楷体" w:cs="楷体" w:hint="eastAsia"/>
          <w:sz w:val="32"/>
          <w:szCs w:val="32"/>
        </w:rPr>
        <w:t>党委统战部、</w:t>
      </w:r>
      <w:r>
        <w:rPr>
          <w:rFonts w:ascii="楷体" w:eastAsia="楷体" w:hAnsi="楷体" w:cs="楷体" w:hint="eastAsia"/>
          <w:sz w:val="32"/>
          <w:szCs w:val="32"/>
        </w:rPr>
        <w:t>党委学工部、党委研工部、</w:t>
      </w:r>
    </w:p>
    <w:p w:rsidR="00973282" w:rsidRDefault="00973282" w:rsidP="00C83442">
      <w:pPr>
        <w:ind w:left="2240" w:hangingChars="700" w:hanging="2240"/>
        <w:jc w:val="center"/>
        <w:rPr>
          <w:rFonts w:ascii="楷体" w:eastAsia="楷体" w:hAnsi="楷体" w:cs="楷体" w:hint="eastAsia"/>
          <w:sz w:val="32"/>
          <w:szCs w:val="32"/>
        </w:rPr>
      </w:pPr>
      <w:r>
        <w:rPr>
          <w:rFonts w:ascii="楷体" w:eastAsia="楷体" w:hAnsi="楷体" w:cs="楷体" w:hint="eastAsia"/>
          <w:sz w:val="32"/>
          <w:szCs w:val="32"/>
        </w:rPr>
        <w:t>党委宣传部、</w:t>
      </w:r>
      <w:r>
        <w:rPr>
          <w:rFonts w:ascii="楷体" w:eastAsia="楷体" w:hAnsi="楷体" w:cs="楷体" w:hint="eastAsia"/>
          <w:color w:val="000000"/>
          <w:sz w:val="32"/>
          <w:szCs w:val="32"/>
        </w:rPr>
        <w:t>共青团河南师范大学委员会</w:t>
      </w:r>
    </w:p>
    <w:p w:rsidR="00973282" w:rsidRDefault="00973282" w:rsidP="00C83442">
      <w:pPr>
        <w:jc w:val="center"/>
        <w:rPr>
          <w:rFonts w:ascii="楷体" w:eastAsia="楷体" w:hAnsi="楷体" w:cs="楷体" w:hint="eastAsia"/>
          <w:sz w:val="32"/>
          <w:szCs w:val="32"/>
        </w:rPr>
      </w:pPr>
      <w:r>
        <w:rPr>
          <w:rFonts w:ascii="楷体" w:eastAsia="楷体" w:hAnsi="楷体" w:cs="楷体" w:hint="eastAsia"/>
          <w:sz w:val="32"/>
          <w:szCs w:val="32"/>
        </w:rPr>
        <w:t>承办</w:t>
      </w:r>
      <w:r w:rsidR="00B23C89">
        <w:rPr>
          <w:rFonts w:ascii="楷体" w:eastAsia="楷体" w:hAnsi="楷体" w:cs="楷体" w:hint="eastAsia"/>
          <w:sz w:val="32"/>
          <w:szCs w:val="32"/>
        </w:rPr>
        <w:t>单位</w:t>
      </w:r>
      <w:r>
        <w:rPr>
          <w:rFonts w:ascii="楷体" w:eastAsia="楷体" w:hAnsi="楷体" w:cs="楷体" w:hint="eastAsia"/>
          <w:sz w:val="32"/>
          <w:szCs w:val="32"/>
        </w:rPr>
        <w:t>：</w:t>
      </w:r>
      <w:r w:rsidR="00C83442">
        <w:rPr>
          <w:rFonts w:ascii="楷体" w:eastAsia="楷体" w:hAnsi="楷体" w:cs="楷体" w:hint="eastAsia"/>
          <w:sz w:val="32"/>
          <w:szCs w:val="32"/>
        </w:rPr>
        <w:t>河南师范大学</w:t>
      </w:r>
      <w:r>
        <w:rPr>
          <w:rFonts w:ascii="楷体" w:eastAsia="楷体" w:hAnsi="楷体" w:cs="楷体" w:hint="eastAsia"/>
          <w:sz w:val="32"/>
          <w:szCs w:val="32"/>
        </w:rPr>
        <w:t>生命科学学院</w:t>
      </w:r>
    </w:p>
    <w:p w:rsidR="00973282" w:rsidRDefault="00973282">
      <w:pPr>
        <w:jc w:val="center"/>
        <w:rPr>
          <w:rFonts w:ascii="楷体" w:eastAsia="楷体" w:hAnsi="楷体" w:cs="楷体" w:hint="eastAsia"/>
          <w:sz w:val="32"/>
          <w:szCs w:val="32"/>
        </w:rPr>
      </w:pPr>
      <w:r>
        <w:rPr>
          <w:rFonts w:ascii="楷体" w:eastAsia="楷体" w:hAnsi="楷体" w:cs="楷体" w:hint="eastAsia"/>
          <w:sz w:val="32"/>
          <w:szCs w:val="32"/>
        </w:rPr>
        <w:lastRenderedPageBreak/>
        <w:t xml:space="preserve">  </w:t>
      </w:r>
      <w:r w:rsidR="00342BED">
        <w:rPr>
          <w:rFonts w:ascii="楷体" w:eastAsia="楷体" w:hAnsi="楷体" w:cs="楷体" w:hint="eastAsia"/>
          <w:sz w:val="32"/>
          <w:szCs w:val="32"/>
        </w:rPr>
        <w:t>二〇一九</w:t>
      </w:r>
      <w:r>
        <w:rPr>
          <w:rFonts w:ascii="楷体" w:eastAsia="楷体" w:hAnsi="楷体" w:cs="楷体" w:hint="eastAsia"/>
          <w:sz w:val="32"/>
          <w:szCs w:val="32"/>
        </w:rPr>
        <w:t>年十一月</w:t>
      </w:r>
    </w:p>
    <w:p w:rsidR="00973282" w:rsidRDefault="00B23C89">
      <w:pPr>
        <w:jc w:val="center"/>
        <w:rPr>
          <w:rFonts w:ascii="楷体" w:eastAsia="楷体" w:hAnsi="楷体" w:cs="楷体" w:hint="eastAsia"/>
          <w:b/>
          <w:sz w:val="28"/>
          <w:szCs w:val="28"/>
        </w:rPr>
      </w:pPr>
      <w:r>
        <w:rPr>
          <w:rFonts w:ascii="楷体" w:eastAsia="楷体" w:hAnsi="楷体" w:cs="楷体"/>
          <w:b/>
          <w:sz w:val="36"/>
          <w:szCs w:val="36"/>
        </w:rPr>
        <w:br w:type="page"/>
      </w:r>
      <w:r w:rsidR="00973282">
        <w:rPr>
          <w:rFonts w:ascii="楷体" w:eastAsia="楷体" w:hAnsi="楷体" w:cs="楷体" w:hint="eastAsia"/>
          <w:b/>
          <w:sz w:val="36"/>
          <w:szCs w:val="36"/>
        </w:rPr>
        <w:lastRenderedPageBreak/>
        <w:t>河南师范大学第</w:t>
      </w:r>
      <w:r w:rsidR="00342BED">
        <w:rPr>
          <w:rFonts w:ascii="楷体" w:eastAsia="楷体" w:hAnsi="楷体" w:cs="楷体" w:hint="eastAsia"/>
          <w:b/>
          <w:sz w:val="36"/>
          <w:szCs w:val="36"/>
        </w:rPr>
        <w:t>七</w:t>
      </w:r>
      <w:r w:rsidR="00973282">
        <w:rPr>
          <w:rFonts w:ascii="楷体" w:eastAsia="楷体" w:hAnsi="楷体" w:cs="楷体" w:hint="eastAsia"/>
          <w:b/>
          <w:sz w:val="36"/>
          <w:szCs w:val="36"/>
        </w:rPr>
        <w:t>届大学生中国特色社会主义民族宗教理论知识竞赛复赛活动实施方案</w:t>
      </w:r>
    </w:p>
    <w:p w:rsidR="00973282" w:rsidRDefault="00973282">
      <w:pPr>
        <w:spacing w:afterLines="50" w:after="156"/>
        <w:ind w:firstLineChars="200" w:firstLine="640"/>
        <w:rPr>
          <w:rFonts w:ascii="楷体" w:eastAsia="楷体" w:hAnsi="楷体" w:cs="楷体" w:hint="eastAsia"/>
          <w:sz w:val="32"/>
          <w:szCs w:val="32"/>
        </w:rPr>
      </w:pPr>
      <w:r>
        <w:rPr>
          <w:rFonts w:ascii="楷体" w:eastAsia="楷体" w:hAnsi="楷体" w:cs="楷体" w:hint="eastAsia"/>
          <w:sz w:val="32"/>
          <w:szCs w:val="32"/>
        </w:rPr>
        <w:t>为落实中央巡视整改意见和中央宗教工作督查要求，切实加强中国特色社会主义民族宗教理论、党的民族宗教政策和国家有关法律法规的宣传教育，引导大学生牢固树立马克思</w:t>
      </w:r>
      <w:r w:rsidR="00342BED">
        <w:rPr>
          <w:rFonts w:ascii="楷体" w:eastAsia="楷体" w:hAnsi="楷体" w:cs="楷体" w:hint="eastAsia"/>
          <w:sz w:val="32"/>
          <w:szCs w:val="32"/>
        </w:rPr>
        <w:t>主义民族观、宗教观。现于我校开展第七</w:t>
      </w:r>
      <w:r>
        <w:rPr>
          <w:rFonts w:ascii="楷体" w:eastAsia="楷体" w:hAnsi="楷体" w:cs="楷体" w:hint="eastAsia"/>
          <w:sz w:val="32"/>
          <w:szCs w:val="32"/>
        </w:rPr>
        <w:t>届大学生中国特色社会主义民族宗教理论知识竞赛活动。现将有关事宜通知如下：</w:t>
      </w:r>
    </w:p>
    <w:p w:rsidR="00973282" w:rsidRDefault="00973282">
      <w:pPr>
        <w:spacing w:line="360" w:lineRule="auto"/>
        <w:rPr>
          <w:rFonts w:ascii="楷体" w:eastAsia="楷体" w:hAnsi="楷体" w:cs="楷体" w:hint="eastAsia"/>
          <w:b/>
          <w:sz w:val="36"/>
          <w:szCs w:val="36"/>
        </w:rPr>
      </w:pPr>
      <w:r>
        <w:rPr>
          <w:rFonts w:ascii="楷体" w:eastAsia="楷体" w:hAnsi="楷体" w:cs="楷体" w:hint="eastAsia"/>
          <w:b/>
          <w:sz w:val="36"/>
          <w:szCs w:val="36"/>
        </w:rPr>
        <w:t>一、活动目的</w:t>
      </w:r>
    </w:p>
    <w:p w:rsidR="00973282" w:rsidRDefault="00973282">
      <w:pPr>
        <w:spacing w:afterLines="50" w:after="156"/>
        <w:ind w:firstLineChars="200" w:firstLine="640"/>
        <w:rPr>
          <w:rFonts w:ascii="楷体" w:eastAsia="楷体" w:hAnsi="楷体" w:cs="楷体" w:hint="eastAsia"/>
          <w:sz w:val="32"/>
          <w:szCs w:val="32"/>
        </w:rPr>
      </w:pPr>
      <w:r>
        <w:rPr>
          <w:rFonts w:ascii="楷体" w:eastAsia="楷体" w:hAnsi="楷体" w:cs="楷体" w:hint="eastAsia"/>
          <w:sz w:val="32"/>
          <w:szCs w:val="32"/>
        </w:rPr>
        <w:t>为普及宗教知识，宣传国家有关法律法规，促进大学生树立马克思主义宗教观和学法遵法守法用法意识，提高学生正确认识和对待宗教问题的能力，现我校举办“</w:t>
      </w:r>
      <w:r w:rsidR="00B23C89" w:rsidRPr="00B23C89">
        <w:rPr>
          <w:rFonts w:ascii="楷体" w:eastAsia="楷体" w:hAnsi="楷体" w:cs="楷体" w:hint="eastAsia"/>
          <w:sz w:val="32"/>
          <w:szCs w:val="32"/>
        </w:rPr>
        <w:t>尚学明理固本基 同心共筑中国梦</w:t>
      </w:r>
      <w:r w:rsidRPr="00B23C89">
        <w:rPr>
          <w:rFonts w:ascii="楷体" w:eastAsia="楷体" w:hAnsi="楷体" w:cs="楷体" w:hint="eastAsia"/>
          <w:sz w:val="32"/>
          <w:szCs w:val="32"/>
        </w:rPr>
        <w:t>”</w:t>
      </w:r>
      <w:r>
        <w:rPr>
          <w:rFonts w:ascii="楷体" w:eastAsia="楷体" w:hAnsi="楷体" w:cs="楷体" w:hint="eastAsia"/>
          <w:sz w:val="32"/>
          <w:szCs w:val="32"/>
        </w:rPr>
        <w:t>主题大学生中国特色社会主义民族宗教理论知识竞赛活动。</w:t>
      </w:r>
    </w:p>
    <w:p w:rsidR="00973282" w:rsidRDefault="00973282">
      <w:pPr>
        <w:spacing w:line="360" w:lineRule="auto"/>
        <w:rPr>
          <w:rFonts w:ascii="楷体" w:eastAsia="楷体" w:hAnsi="楷体" w:cs="楷体" w:hint="eastAsia"/>
          <w:b/>
          <w:sz w:val="36"/>
          <w:szCs w:val="36"/>
        </w:rPr>
      </w:pPr>
      <w:r>
        <w:rPr>
          <w:rFonts w:ascii="楷体" w:eastAsia="楷体" w:hAnsi="楷体" w:cs="楷体" w:hint="eastAsia"/>
          <w:b/>
          <w:sz w:val="36"/>
          <w:szCs w:val="36"/>
        </w:rPr>
        <w:t>二、活动主题</w:t>
      </w:r>
    </w:p>
    <w:p w:rsidR="00B23C89" w:rsidRDefault="00B23C89" w:rsidP="00B23C89">
      <w:pPr>
        <w:spacing w:line="360" w:lineRule="auto"/>
        <w:ind w:firstLineChars="200" w:firstLine="640"/>
        <w:rPr>
          <w:rFonts w:ascii="楷体" w:eastAsia="楷体" w:hAnsi="楷体" w:cs="楷体"/>
          <w:sz w:val="32"/>
          <w:szCs w:val="32"/>
        </w:rPr>
      </w:pPr>
      <w:r w:rsidRPr="00B23C89">
        <w:rPr>
          <w:rFonts w:ascii="楷体" w:eastAsia="楷体" w:hAnsi="楷体" w:cs="楷体" w:hint="eastAsia"/>
          <w:sz w:val="32"/>
          <w:szCs w:val="32"/>
        </w:rPr>
        <w:t>尚学明理固本基 同心共筑中国梦</w:t>
      </w:r>
    </w:p>
    <w:p w:rsidR="00973282" w:rsidRDefault="00973282">
      <w:pPr>
        <w:spacing w:line="360" w:lineRule="auto"/>
        <w:rPr>
          <w:rFonts w:ascii="楷体" w:eastAsia="楷体" w:hAnsi="楷体" w:cs="楷体" w:hint="eastAsia"/>
          <w:b/>
          <w:sz w:val="36"/>
          <w:szCs w:val="36"/>
        </w:rPr>
      </w:pPr>
      <w:r>
        <w:rPr>
          <w:rFonts w:ascii="楷体" w:eastAsia="楷体" w:hAnsi="楷体" w:cs="楷体" w:hint="eastAsia"/>
          <w:b/>
          <w:sz w:val="36"/>
          <w:szCs w:val="36"/>
        </w:rPr>
        <w:t>三、主办单位</w:t>
      </w:r>
    </w:p>
    <w:p w:rsidR="00973282" w:rsidRPr="00B23C89" w:rsidRDefault="001532BE" w:rsidP="001532BE">
      <w:pPr>
        <w:spacing w:afterLines="50" w:after="156"/>
        <w:ind w:firstLineChars="200" w:firstLine="640"/>
        <w:rPr>
          <w:rFonts w:ascii="楷体" w:eastAsia="楷体" w:hAnsi="楷体" w:cs="楷体" w:hint="eastAsia"/>
          <w:sz w:val="32"/>
          <w:szCs w:val="32"/>
        </w:rPr>
      </w:pPr>
      <w:r w:rsidRPr="001532BE">
        <w:rPr>
          <w:rFonts w:ascii="楷体" w:eastAsia="楷体" w:hAnsi="楷体" w:cs="楷体" w:hint="eastAsia"/>
          <w:sz w:val="32"/>
          <w:szCs w:val="32"/>
        </w:rPr>
        <w:t>党委统战部</w:t>
      </w:r>
      <w:r>
        <w:rPr>
          <w:rFonts w:ascii="楷体" w:eastAsia="楷体" w:hAnsi="楷体" w:cs="楷体" w:hint="eastAsia"/>
          <w:sz w:val="32"/>
          <w:szCs w:val="32"/>
        </w:rPr>
        <w:t>、</w:t>
      </w:r>
      <w:r w:rsidR="00973282" w:rsidRPr="00B23C89">
        <w:rPr>
          <w:rFonts w:ascii="楷体" w:eastAsia="楷体" w:hAnsi="楷体" w:cs="楷体" w:hint="eastAsia"/>
          <w:sz w:val="32"/>
          <w:szCs w:val="32"/>
        </w:rPr>
        <w:t>党委学工部、党委研工部、党委宣传部、</w:t>
      </w:r>
      <w:r w:rsidRPr="001532BE">
        <w:rPr>
          <w:rFonts w:ascii="楷体" w:eastAsia="楷体" w:hAnsi="楷体" w:cs="楷体" w:hint="eastAsia"/>
          <w:sz w:val="32"/>
          <w:szCs w:val="32"/>
        </w:rPr>
        <w:t>共青团河南师范大学委员会</w:t>
      </w:r>
    </w:p>
    <w:p w:rsidR="00973282" w:rsidRDefault="00973282">
      <w:pPr>
        <w:spacing w:line="360" w:lineRule="auto"/>
        <w:rPr>
          <w:rFonts w:ascii="楷体" w:eastAsia="楷体" w:hAnsi="楷体" w:cs="楷体" w:hint="eastAsia"/>
          <w:b/>
          <w:sz w:val="36"/>
          <w:szCs w:val="36"/>
        </w:rPr>
      </w:pPr>
      <w:r>
        <w:rPr>
          <w:rFonts w:ascii="楷体" w:eastAsia="楷体" w:hAnsi="楷体" w:cs="楷体" w:hint="eastAsia"/>
          <w:b/>
          <w:sz w:val="36"/>
          <w:szCs w:val="36"/>
        </w:rPr>
        <w:t>四、承办单位</w:t>
      </w:r>
    </w:p>
    <w:p w:rsidR="00973282" w:rsidRDefault="00973282">
      <w:pPr>
        <w:spacing w:afterLines="50" w:after="156"/>
        <w:ind w:firstLineChars="200" w:firstLine="640"/>
        <w:rPr>
          <w:rFonts w:ascii="楷体" w:eastAsia="楷体" w:hAnsi="楷体" w:cs="楷体" w:hint="eastAsia"/>
          <w:sz w:val="32"/>
          <w:szCs w:val="32"/>
        </w:rPr>
      </w:pPr>
      <w:r>
        <w:rPr>
          <w:rFonts w:ascii="楷体" w:eastAsia="楷体" w:hAnsi="楷体" w:cs="楷体" w:hint="eastAsia"/>
          <w:sz w:val="32"/>
          <w:szCs w:val="32"/>
        </w:rPr>
        <w:t>河南师范大学生命科学学院</w:t>
      </w:r>
    </w:p>
    <w:p w:rsidR="00973282" w:rsidRDefault="00973282">
      <w:pPr>
        <w:spacing w:line="360" w:lineRule="auto"/>
        <w:rPr>
          <w:rFonts w:ascii="楷体" w:eastAsia="楷体" w:hAnsi="楷体" w:cs="楷体" w:hint="eastAsia"/>
          <w:b/>
          <w:sz w:val="36"/>
          <w:szCs w:val="36"/>
        </w:rPr>
      </w:pPr>
      <w:r>
        <w:rPr>
          <w:rFonts w:ascii="楷体" w:eastAsia="楷体" w:hAnsi="楷体" w:cs="楷体" w:hint="eastAsia"/>
          <w:b/>
          <w:sz w:val="36"/>
          <w:szCs w:val="36"/>
        </w:rPr>
        <w:lastRenderedPageBreak/>
        <w:t>五、活动时间及地点</w:t>
      </w:r>
    </w:p>
    <w:p w:rsidR="00973282" w:rsidRPr="00B06625" w:rsidRDefault="00973282" w:rsidP="00C83442">
      <w:pPr>
        <w:spacing w:line="360" w:lineRule="auto"/>
        <w:ind w:firstLineChars="100" w:firstLine="320"/>
        <w:rPr>
          <w:rFonts w:ascii="楷体" w:eastAsia="楷体" w:hAnsi="楷体" w:cs="楷体" w:hint="eastAsia"/>
          <w:color w:val="000000"/>
          <w:sz w:val="32"/>
          <w:szCs w:val="32"/>
        </w:rPr>
      </w:pPr>
      <w:r w:rsidRPr="00B06625">
        <w:rPr>
          <w:rFonts w:ascii="楷体" w:eastAsia="楷体" w:hAnsi="楷体" w:cs="楷体" w:hint="eastAsia"/>
          <w:color w:val="000000"/>
          <w:sz w:val="32"/>
          <w:szCs w:val="32"/>
        </w:rPr>
        <w:t>（</w:t>
      </w:r>
      <w:r w:rsidR="00992BE5" w:rsidRPr="00B06625">
        <w:rPr>
          <w:rFonts w:ascii="楷体" w:eastAsia="楷体" w:hAnsi="楷体" w:cs="楷体" w:hint="eastAsia"/>
          <w:color w:val="000000"/>
          <w:sz w:val="32"/>
          <w:szCs w:val="32"/>
        </w:rPr>
        <w:t>一</w:t>
      </w:r>
      <w:r w:rsidRPr="00B06625">
        <w:rPr>
          <w:rFonts w:ascii="楷体" w:eastAsia="楷体" w:hAnsi="楷体" w:cs="楷体" w:hint="eastAsia"/>
          <w:color w:val="000000"/>
          <w:sz w:val="32"/>
          <w:szCs w:val="32"/>
        </w:rPr>
        <w:t>）彩排</w:t>
      </w:r>
    </w:p>
    <w:p w:rsidR="00973282" w:rsidRPr="00B06625" w:rsidRDefault="00973282" w:rsidP="00992BE5">
      <w:pPr>
        <w:spacing w:afterLines="50" w:after="156"/>
        <w:ind w:firstLineChars="300" w:firstLine="960"/>
        <w:rPr>
          <w:rFonts w:ascii="楷体" w:eastAsia="楷体" w:hAnsi="楷体" w:cs="楷体" w:hint="eastAsia"/>
          <w:color w:val="000000"/>
          <w:sz w:val="32"/>
          <w:szCs w:val="32"/>
        </w:rPr>
      </w:pPr>
      <w:r w:rsidRPr="00B06625">
        <w:rPr>
          <w:rFonts w:ascii="楷体" w:eastAsia="楷体" w:hAnsi="楷体" w:cs="楷体" w:hint="eastAsia"/>
          <w:color w:val="000000"/>
          <w:sz w:val="32"/>
          <w:szCs w:val="32"/>
        </w:rPr>
        <w:t>时间：201</w:t>
      </w:r>
      <w:r w:rsidR="00342BED" w:rsidRPr="00B06625">
        <w:rPr>
          <w:rFonts w:ascii="楷体" w:eastAsia="楷体" w:hAnsi="楷体" w:cs="楷体" w:hint="eastAsia"/>
          <w:color w:val="000000"/>
          <w:sz w:val="32"/>
          <w:szCs w:val="32"/>
        </w:rPr>
        <w:t>9</w:t>
      </w:r>
      <w:r w:rsidRPr="00B06625">
        <w:rPr>
          <w:rFonts w:ascii="楷体" w:eastAsia="楷体" w:hAnsi="楷体" w:cs="楷体" w:hint="eastAsia"/>
          <w:color w:val="000000"/>
          <w:sz w:val="32"/>
          <w:szCs w:val="32"/>
        </w:rPr>
        <w:t>年</w:t>
      </w:r>
      <w:r w:rsidR="00342BED" w:rsidRPr="00B06625">
        <w:rPr>
          <w:rFonts w:ascii="楷体" w:eastAsia="楷体" w:hAnsi="楷体" w:cs="楷体" w:hint="eastAsia"/>
          <w:color w:val="000000"/>
          <w:sz w:val="32"/>
          <w:szCs w:val="32"/>
        </w:rPr>
        <w:t>11</w:t>
      </w:r>
      <w:r w:rsidRPr="00B06625">
        <w:rPr>
          <w:rFonts w:ascii="楷体" w:eastAsia="楷体" w:hAnsi="楷体" w:cs="楷体" w:hint="eastAsia"/>
          <w:color w:val="000000"/>
          <w:sz w:val="32"/>
          <w:szCs w:val="32"/>
        </w:rPr>
        <w:t>月</w:t>
      </w:r>
      <w:r w:rsidR="00617627" w:rsidRPr="00B06625">
        <w:rPr>
          <w:rFonts w:ascii="楷体" w:eastAsia="楷体" w:hAnsi="楷体" w:cs="楷体" w:hint="eastAsia"/>
          <w:color w:val="000000"/>
          <w:sz w:val="32"/>
          <w:szCs w:val="32"/>
        </w:rPr>
        <w:t>下旬</w:t>
      </w:r>
      <w:r w:rsidR="00992BE5" w:rsidRPr="00B06625">
        <w:rPr>
          <w:rFonts w:ascii="楷体" w:eastAsia="楷体" w:hAnsi="楷体" w:cs="楷体" w:hint="eastAsia"/>
          <w:color w:val="000000"/>
          <w:sz w:val="32"/>
          <w:szCs w:val="32"/>
        </w:rPr>
        <w:t>（具体时间待定）</w:t>
      </w:r>
    </w:p>
    <w:p w:rsidR="00342BED" w:rsidRPr="00B06625" w:rsidRDefault="00973282">
      <w:pPr>
        <w:spacing w:line="360" w:lineRule="auto"/>
        <w:ind w:left="602" w:firstLineChars="100" w:firstLine="320"/>
        <w:rPr>
          <w:rFonts w:ascii="楷体" w:eastAsia="楷体" w:hAnsi="楷体" w:cs="楷体" w:hint="eastAsia"/>
          <w:color w:val="000000"/>
          <w:sz w:val="32"/>
          <w:szCs w:val="32"/>
        </w:rPr>
      </w:pPr>
      <w:r w:rsidRPr="00B06625">
        <w:rPr>
          <w:rFonts w:ascii="楷体" w:eastAsia="楷体" w:hAnsi="楷体" w:cs="楷体" w:hint="eastAsia"/>
          <w:color w:val="000000"/>
          <w:sz w:val="32"/>
          <w:szCs w:val="32"/>
        </w:rPr>
        <w:t>地点：</w:t>
      </w:r>
      <w:r w:rsidR="00B808CC" w:rsidRPr="00B06625">
        <w:rPr>
          <w:rFonts w:ascii="楷体" w:eastAsia="楷体" w:hAnsi="楷体" w:cs="楷体" w:hint="eastAsia"/>
          <w:color w:val="000000"/>
          <w:sz w:val="32"/>
          <w:szCs w:val="32"/>
        </w:rPr>
        <w:t>思政平台</w:t>
      </w:r>
    </w:p>
    <w:p w:rsidR="00973282" w:rsidRPr="00B06625" w:rsidRDefault="00973282" w:rsidP="00C83442">
      <w:pPr>
        <w:spacing w:line="360" w:lineRule="auto"/>
        <w:ind w:firstLineChars="100" w:firstLine="320"/>
        <w:rPr>
          <w:rFonts w:ascii="楷体" w:eastAsia="楷体" w:hAnsi="楷体" w:cs="楷体" w:hint="eastAsia"/>
          <w:color w:val="000000"/>
          <w:sz w:val="32"/>
          <w:szCs w:val="32"/>
        </w:rPr>
      </w:pPr>
      <w:r w:rsidRPr="00B06625">
        <w:rPr>
          <w:rFonts w:ascii="楷体" w:eastAsia="楷体" w:hAnsi="楷体" w:cs="楷体" w:hint="eastAsia"/>
          <w:color w:val="000000"/>
          <w:sz w:val="32"/>
          <w:szCs w:val="32"/>
        </w:rPr>
        <w:t>（</w:t>
      </w:r>
      <w:r w:rsidR="00992BE5" w:rsidRPr="00B06625">
        <w:rPr>
          <w:rFonts w:ascii="楷体" w:eastAsia="楷体" w:hAnsi="楷体" w:cs="楷体" w:hint="eastAsia"/>
          <w:color w:val="000000"/>
          <w:sz w:val="32"/>
          <w:szCs w:val="32"/>
        </w:rPr>
        <w:t>二</w:t>
      </w:r>
      <w:r w:rsidRPr="00B06625">
        <w:rPr>
          <w:rFonts w:ascii="楷体" w:eastAsia="楷体" w:hAnsi="楷体" w:cs="楷体" w:hint="eastAsia"/>
          <w:color w:val="000000"/>
          <w:sz w:val="32"/>
          <w:szCs w:val="32"/>
        </w:rPr>
        <w:t>）</w:t>
      </w:r>
      <w:r w:rsidR="00617627" w:rsidRPr="00B06625">
        <w:rPr>
          <w:rFonts w:ascii="楷体" w:eastAsia="楷体" w:hAnsi="楷体" w:cs="楷体" w:hint="eastAsia"/>
          <w:color w:val="000000"/>
          <w:sz w:val="32"/>
          <w:szCs w:val="32"/>
        </w:rPr>
        <w:t>正式</w:t>
      </w:r>
      <w:r w:rsidRPr="00B06625">
        <w:rPr>
          <w:rFonts w:ascii="楷体" w:eastAsia="楷体" w:hAnsi="楷体" w:cs="楷体" w:hint="eastAsia"/>
          <w:color w:val="000000"/>
          <w:sz w:val="32"/>
          <w:szCs w:val="32"/>
        </w:rPr>
        <w:t>比赛</w:t>
      </w:r>
    </w:p>
    <w:p w:rsidR="00973282" w:rsidRPr="00B06625" w:rsidRDefault="00973282">
      <w:pPr>
        <w:spacing w:afterLines="50" w:after="156"/>
        <w:ind w:firstLineChars="300" w:firstLine="960"/>
        <w:rPr>
          <w:rFonts w:ascii="楷体" w:eastAsia="楷体" w:hAnsi="楷体" w:cs="楷体" w:hint="eastAsia"/>
          <w:color w:val="000000"/>
          <w:sz w:val="32"/>
          <w:szCs w:val="32"/>
        </w:rPr>
      </w:pPr>
      <w:r w:rsidRPr="00B06625">
        <w:rPr>
          <w:rFonts w:ascii="楷体" w:eastAsia="楷体" w:hAnsi="楷体" w:cs="楷体" w:hint="eastAsia"/>
          <w:color w:val="000000"/>
          <w:sz w:val="32"/>
          <w:szCs w:val="32"/>
        </w:rPr>
        <w:t>时间：201</w:t>
      </w:r>
      <w:r w:rsidR="00342BED" w:rsidRPr="00B06625">
        <w:rPr>
          <w:rFonts w:ascii="楷体" w:eastAsia="楷体" w:hAnsi="楷体" w:cs="楷体" w:hint="eastAsia"/>
          <w:color w:val="000000"/>
          <w:sz w:val="32"/>
          <w:szCs w:val="32"/>
        </w:rPr>
        <w:t>9</w:t>
      </w:r>
      <w:r w:rsidRPr="00B06625">
        <w:rPr>
          <w:rFonts w:ascii="楷体" w:eastAsia="楷体" w:hAnsi="楷体" w:cs="楷体" w:hint="eastAsia"/>
          <w:color w:val="000000"/>
          <w:sz w:val="32"/>
          <w:szCs w:val="32"/>
        </w:rPr>
        <w:t>年</w:t>
      </w:r>
      <w:r w:rsidR="00342BED" w:rsidRPr="00B06625">
        <w:rPr>
          <w:rFonts w:ascii="楷体" w:eastAsia="楷体" w:hAnsi="楷体" w:cs="楷体" w:hint="eastAsia"/>
          <w:color w:val="000000"/>
          <w:sz w:val="32"/>
          <w:szCs w:val="32"/>
        </w:rPr>
        <w:t>11</w:t>
      </w:r>
      <w:r w:rsidRPr="00B06625">
        <w:rPr>
          <w:rFonts w:ascii="楷体" w:eastAsia="楷体" w:hAnsi="楷体" w:cs="楷体" w:hint="eastAsia"/>
          <w:color w:val="000000"/>
          <w:sz w:val="32"/>
          <w:szCs w:val="32"/>
        </w:rPr>
        <w:t>月</w:t>
      </w:r>
      <w:r w:rsidR="00617627" w:rsidRPr="00B06625">
        <w:rPr>
          <w:rFonts w:ascii="楷体" w:eastAsia="楷体" w:hAnsi="楷体" w:cs="楷体" w:hint="eastAsia"/>
          <w:color w:val="000000"/>
          <w:sz w:val="32"/>
          <w:szCs w:val="32"/>
        </w:rPr>
        <w:t>下旬</w:t>
      </w:r>
      <w:r w:rsidR="00992BE5" w:rsidRPr="00B06625">
        <w:rPr>
          <w:rFonts w:ascii="楷体" w:eastAsia="楷体" w:hAnsi="楷体" w:cs="楷体" w:hint="eastAsia"/>
          <w:color w:val="000000"/>
          <w:sz w:val="32"/>
          <w:szCs w:val="32"/>
        </w:rPr>
        <w:t>（具体时间待定）</w:t>
      </w:r>
    </w:p>
    <w:p w:rsidR="00973282" w:rsidRPr="00B06625" w:rsidRDefault="00973282">
      <w:pPr>
        <w:spacing w:line="360" w:lineRule="auto"/>
        <w:ind w:left="602" w:firstLineChars="100" w:firstLine="320"/>
        <w:rPr>
          <w:rFonts w:ascii="楷体" w:eastAsia="楷体" w:hAnsi="楷体" w:cs="楷体" w:hint="eastAsia"/>
          <w:color w:val="000000"/>
          <w:sz w:val="32"/>
          <w:szCs w:val="32"/>
        </w:rPr>
      </w:pPr>
      <w:r w:rsidRPr="00B06625">
        <w:rPr>
          <w:rFonts w:ascii="楷体" w:eastAsia="楷体" w:hAnsi="楷体" w:cs="楷体" w:hint="eastAsia"/>
          <w:color w:val="000000"/>
          <w:sz w:val="32"/>
          <w:szCs w:val="32"/>
        </w:rPr>
        <w:t>地点：</w:t>
      </w:r>
      <w:r w:rsidR="00617627" w:rsidRPr="00B06625">
        <w:rPr>
          <w:rFonts w:ascii="楷体" w:eastAsia="楷体" w:hAnsi="楷体" w:cs="楷体" w:hint="eastAsia"/>
          <w:color w:val="000000"/>
          <w:sz w:val="32"/>
          <w:szCs w:val="32"/>
        </w:rPr>
        <w:t xml:space="preserve">思政平台 </w:t>
      </w:r>
    </w:p>
    <w:p w:rsidR="00973282" w:rsidRDefault="00973282">
      <w:pPr>
        <w:spacing w:line="360" w:lineRule="auto"/>
        <w:rPr>
          <w:rFonts w:ascii="楷体" w:eastAsia="楷体" w:hAnsi="楷体" w:cs="楷体" w:hint="eastAsia"/>
          <w:b/>
          <w:sz w:val="36"/>
          <w:szCs w:val="36"/>
        </w:rPr>
      </w:pPr>
      <w:r>
        <w:rPr>
          <w:rFonts w:ascii="楷体" w:eastAsia="楷体" w:hAnsi="楷体" w:cs="楷体" w:hint="eastAsia"/>
          <w:b/>
          <w:sz w:val="36"/>
          <w:szCs w:val="36"/>
        </w:rPr>
        <w:t>六、活动对象</w:t>
      </w:r>
    </w:p>
    <w:p w:rsidR="00973282" w:rsidRDefault="00B23C89" w:rsidP="009F3425">
      <w:pPr>
        <w:ind w:firstLine="590"/>
        <w:rPr>
          <w:rFonts w:ascii="楷体" w:eastAsia="楷体" w:hAnsi="楷体" w:cs="楷体" w:hint="eastAsia"/>
          <w:sz w:val="32"/>
          <w:szCs w:val="32"/>
        </w:rPr>
      </w:pPr>
      <w:r>
        <w:rPr>
          <w:rFonts w:ascii="楷体" w:eastAsia="楷体" w:hAnsi="楷体" w:cs="楷体" w:hint="eastAsia"/>
          <w:sz w:val="32"/>
          <w:szCs w:val="32"/>
        </w:rPr>
        <w:t>2019</w:t>
      </w:r>
      <w:r w:rsidR="00C83442">
        <w:rPr>
          <w:rFonts w:ascii="楷体" w:eastAsia="楷体" w:hAnsi="楷体" w:cs="楷体" w:hint="eastAsia"/>
          <w:sz w:val="32"/>
          <w:szCs w:val="32"/>
        </w:rPr>
        <w:t>级在校</w:t>
      </w:r>
      <w:r>
        <w:rPr>
          <w:rFonts w:ascii="楷体" w:eastAsia="楷体" w:hAnsi="楷体" w:cs="楷体" w:hint="eastAsia"/>
          <w:sz w:val="32"/>
          <w:szCs w:val="32"/>
        </w:rPr>
        <w:t>新生</w:t>
      </w:r>
      <w:r w:rsidR="009F3425">
        <w:rPr>
          <w:rFonts w:ascii="楷体" w:eastAsia="楷体" w:hAnsi="楷体" w:cs="楷体" w:hint="eastAsia"/>
          <w:sz w:val="32"/>
          <w:szCs w:val="32"/>
        </w:rPr>
        <w:t>（含研究生）</w:t>
      </w:r>
    </w:p>
    <w:p w:rsidR="00973282" w:rsidRDefault="00973282">
      <w:pPr>
        <w:spacing w:line="360" w:lineRule="auto"/>
        <w:rPr>
          <w:rFonts w:ascii="楷体" w:eastAsia="楷体" w:hAnsi="楷体" w:cs="楷体" w:hint="eastAsia"/>
          <w:b/>
          <w:sz w:val="36"/>
          <w:szCs w:val="36"/>
        </w:rPr>
      </w:pPr>
      <w:r>
        <w:rPr>
          <w:rFonts w:ascii="楷体" w:eastAsia="楷体" w:hAnsi="楷体" w:cs="楷体" w:hint="eastAsia"/>
          <w:b/>
          <w:sz w:val="36"/>
          <w:szCs w:val="36"/>
        </w:rPr>
        <w:t>七、</w:t>
      </w:r>
      <w:r w:rsidR="00B23C89">
        <w:rPr>
          <w:rFonts w:ascii="楷体" w:eastAsia="楷体" w:hAnsi="楷体" w:cs="楷体" w:hint="eastAsia"/>
          <w:b/>
          <w:sz w:val="36"/>
          <w:szCs w:val="36"/>
        </w:rPr>
        <w:t>参赛人员</w:t>
      </w:r>
    </w:p>
    <w:p w:rsidR="00973282" w:rsidRDefault="00B23C89">
      <w:pPr>
        <w:spacing w:afterLines="50" w:after="156"/>
        <w:ind w:firstLineChars="200" w:firstLine="640"/>
        <w:rPr>
          <w:rFonts w:ascii="楷体" w:eastAsia="楷体" w:hAnsi="楷体" w:cs="楷体" w:hint="eastAsia"/>
          <w:sz w:val="32"/>
          <w:szCs w:val="32"/>
        </w:rPr>
      </w:pPr>
      <w:r>
        <w:rPr>
          <w:rFonts w:ascii="楷体" w:eastAsia="楷体" w:hAnsi="楷体" w:cs="楷体" w:hint="eastAsia"/>
          <w:sz w:val="32"/>
          <w:szCs w:val="32"/>
        </w:rPr>
        <w:t>每个学院限推荐一支代表队参赛，代表队由三名正式选手、三名替补选手组成，共6人。</w:t>
      </w:r>
    </w:p>
    <w:p w:rsidR="00973282" w:rsidRDefault="00973282">
      <w:pPr>
        <w:spacing w:line="360" w:lineRule="auto"/>
        <w:rPr>
          <w:rFonts w:ascii="楷体" w:eastAsia="楷体" w:hAnsi="楷体" w:cs="楷体" w:hint="eastAsia"/>
          <w:b/>
          <w:sz w:val="36"/>
          <w:szCs w:val="36"/>
        </w:rPr>
      </w:pPr>
      <w:r>
        <w:rPr>
          <w:rFonts w:ascii="楷体" w:eastAsia="楷体" w:hAnsi="楷体" w:cs="楷体" w:hint="eastAsia"/>
          <w:b/>
          <w:sz w:val="36"/>
          <w:szCs w:val="36"/>
        </w:rPr>
        <w:t>八、竞赛内容</w:t>
      </w:r>
    </w:p>
    <w:p w:rsidR="00973282" w:rsidRDefault="00973282">
      <w:pPr>
        <w:spacing w:afterLines="50" w:after="156"/>
        <w:ind w:firstLineChars="200" w:firstLine="640"/>
        <w:rPr>
          <w:rFonts w:ascii="楷体" w:eastAsia="楷体" w:hAnsi="楷体" w:cs="楷体" w:hint="eastAsia"/>
          <w:sz w:val="32"/>
          <w:szCs w:val="32"/>
        </w:rPr>
      </w:pPr>
      <w:r>
        <w:rPr>
          <w:rFonts w:ascii="楷体" w:eastAsia="楷体" w:hAnsi="楷体" w:cs="楷体" w:hint="eastAsia"/>
          <w:sz w:val="32"/>
          <w:szCs w:val="32"/>
        </w:rPr>
        <w:t>竞赛试题范围为：中国特色社会主义民族宗教理论、党的民族宗教政策和国家有关法律法规，试题范围主要为省委高校工委、省教育厅、省委统战部、省民委（省宗教局）联合修订的《习近平总书记关于民族宗教工作重要论述摘编》和《大学生中国特色社会主义民族宗教理论知识手册》。</w:t>
      </w:r>
    </w:p>
    <w:p w:rsidR="00973282" w:rsidRDefault="00973282">
      <w:pPr>
        <w:spacing w:line="360" w:lineRule="auto"/>
        <w:rPr>
          <w:rFonts w:ascii="楷体" w:eastAsia="楷体" w:hAnsi="楷体" w:cs="楷体" w:hint="eastAsia"/>
          <w:b/>
          <w:sz w:val="36"/>
          <w:szCs w:val="36"/>
        </w:rPr>
      </w:pPr>
      <w:r>
        <w:rPr>
          <w:rFonts w:ascii="楷体" w:eastAsia="楷体" w:hAnsi="楷体" w:cs="楷体" w:hint="eastAsia"/>
          <w:b/>
          <w:sz w:val="36"/>
          <w:szCs w:val="36"/>
        </w:rPr>
        <w:t>九、比赛程序</w:t>
      </w:r>
    </w:p>
    <w:p w:rsidR="00973282" w:rsidRDefault="00973282">
      <w:pPr>
        <w:spacing w:line="360" w:lineRule="auto"/>
        <w:ind w:left="560"/>
        <w:rPr>
          <w:rFonts w:ascii="楷体" w:eastAsia="楷体" w:hAnsi="楷体" w:cs="楷体" w:hint="eastAsia"/>
          <w:b/>
          <w:bCs/>
          <w:kern w:val="0"/>
          <w:sz w:val="32"/>
          <w:szCs w:val="32"/>
        </w:rPr>
      </w:pPr>
      <w:r>
        <w:rPr>
          <w:rFonts w:ascii="楷体" w:eastAsia="楷体" w:hAnsi="楷体" w:cs="楷体" w:hint="eastAsia"/>
          <w:b/>
          <w:bCs/>
          <w:kern w:val="0"/>
          <w:sz w:val="32"/>
          <w:szCs w:val="32"/>
        </w:rPr>
        <w:t>1</w:t>
      </w:r>
      <w:r w:rsidR="00B23C89">
        <w:rPr>
          <w:rFonts w:ascii="楷体" w:eastAsia="楷体" w:hAnsi="楷体" w:cs="楷体" w:hint="eastAsia"/>
          <w:b/>
          <w:bCs/>
          <w:kern w:val="0"/>
          <w:sz w:val="32"/>
          <w:szCs w:val="32"/>
        </w:rPr>
        <w:t>．</w:t>
      </w:r>
      <w:r>
        <w:rPr>
          <w:rFonts w:ascii="楷体" w:eastAsia="楷体" w:hAnsi="楷体" w:cs="楷体" w:hint="eastAsia"/>
          <w:b/>
          <w:bCs/>
          <w:kern w:val="0"/>
          <w:sz w:val="32"/>
          <w:szCs w:val="32"/>
        </w:rPr>
        <w:t>前期准备</w:t>
      </w:r>
    </w:p>
    <w:p w:rsidR="00973282" w:rsidRDefault="00973282">
      <w:pPr>
        <w:spacing w:afterLines="50" w:after="156"/>
        <w:ind w:firstLineChars="200" w:firstLine="640"/>
        <w:rPr>
          <w:rFonts w:ascii="楷体" w:eastAsia="楷体" w:hAnsi="楷体" w:cs="楷体" w:hint="eastAsia"/>
          <w:sz w:val="32"/>
          <w:szCs w:val="32"/>
        </w:rPr>
      </w:pPr>
      <w:r>
        <w:rPr>
          <w:rFonts w:ascii="楷体" w:eastAsia="楷体" w:hAnsi="楷体" w:cs="楷体" w:hint="eastAsia"/>
          <w:sz w:val="32"/>
          <w:szCs w:val="32"/>
        </w:rPr>
        <w:t>（1）各学院自行开展</w:t>
      </w:r>
      <w:r w:rsidR="00B23C89">
        <w:rPr>
          <w:rFonts w:ascii="楷体" w:eastAsia="楷体" w:hAnsi="楷体" w:cs="楷体" w:hint="eastAsia"/>
          <w:sz w:val="32"/>
          <w:szCs w:val="32"/>
        </w:rPr>
        <w:t>初</w:t>
      </w:r>
      <w:r>
        <w:rPr>
          <w:rFonts w:ascii="楷体" w:eastAsia="楷体" w:hAnsi="楷体" w:cs="楷体" w:hint="eastAsia"/>
          <w:sz w:val="32"/>
          <w:szCs w:val="32"/>
        </w:rPr>
        <w:t>赛，选拔选手</w:t>
      </w:r>
      <w:r w:rsidR="00B23C89">
        <w:rPr>
          <w:rFonts w:ascii="楷体" w:eastAsia="楷体" w:hAnsi="楷体" w:cs="楷体" w:hint="eastAsia"/>
          <w:sz w:val="32"/>
          <w:szCs w:val="32"/>
        </w:rPr>
        <w:t>6</w:t>
      </w:r>
      <w:r>
        <w:rPr>
          <w:rFonts w:ascii="楷体" w:eastAsia="楷体" w:hAnsi="楷体" w:cs="楷体" w:hint="eastAsia"/>
          <w:sz w:val="32"/>
          <w:szCs w:val="32"/>
        </w:rPr>
        <w:t>人组成代表队</w:t>
      </w:r>
      <w:r>
        <w:rPr>
          <w:rFonts w:ascii="楷体" w:eastAsia="楷体" w:hAnsi="楷体" w:cs="楷体" w:hint="eastAsia"/>
          <w:sz w:val="32"/>
          <w:szCs w:val="32"/>
        </w:rPr>
        <w:lastRenderedPageBreak/>
        <w:t>参加校级复赛。</w:t>
      </w:r>
    </w:p>
    <w:p w:rsidR="00973282" w:rsidRPr="00932400" w:rsidRDefault="00973282">
      <w:pPr>
        <w:spacing w:afterLines="50" w:after="156"/>
        <w:ind w:firstLineChars="200" w:firstLine="640"/>
        <w:rPr>
          <w:rFonts w:ascii="楷体" w:eastAsia="楷体" w:hAnsi="楷体" w:cs="楷体" w:hint="eastAsia"/>
          <w:color w:val="000000"/>
          <w:sz w:val="32"/>
          <w:szCs w:val="32"/>
        </w:rPr>
      </w:pPr>
      <w:r>
        <w:rPr>
          <w:rFonts w:ascii="楷体" w:eastAsia="楷体" w:hAnsi="楷体" w:cs="楷体" w:hint="eastAsia"/>
          <w:sz w:val="32"/>
          <w:szCs w:val="32"/>
        </w:rPr>
        <w:t>（2</w:t>
      </w:r>
      <w:r w:rsidR="00342BED">
        <w:rPr>
          <w:rFonts w:ascii="楷体" w:eastAsia="楷体" w:hAnsi="楷体" w:cs="楷体" w:hint="eastAsia"/>
          <w:sz w:val="32"/>
          <w:szCs w:val="32"/>
        </w:rPr>
        <w:t>）</w:t>
      </w:r>
      <w:r w:rsidR="00B23C89" w:rsidRPr="00932400">
        <w:rPr>
          <w:rFonts w:ascii="楷体" w:eastAsia="楷体" w:hAnsi="楷体" w:cs="楷体" w:hint="eastAsia"/>
          <w:color w:val="000000"/>
          <w:sz w:val="32"/>
          <w:szCs w:val="32"/>
        </w:rPr>
        <w:t>学院初赛材料</w:t>
      </w:r>
      <w:r w:rsidR="006F6CEF" w:rsidRPr="00932400">
        <w:rPr>
          <w:rFonts w:ascii="楷体" w:eastAsia="楷体" w:hAnsi="楷体" w:cs="楷体" w:hint="eastAsia"/>
          <w:color w:val="000000"/>
          <w:sz w:val="32"/>
          <w:szCs w:val="32"/>
        </w:rPr>
        <w:t>（</w:t>
      </w:r>
      <w:r w:rsidR="007D102A" w:rsidRPr="00932400">
        <w:rPr>
          <w:rFonts w:ascii="楷体" w:eastAsia="楷体" w:hAnsi="楷体" w:cs="楷体" w:hint="eastAsia"/>
          <w:color w:val="000000"/>
          <w:sz w:val="32"/>
          <w:szCs w:val="32"/>
        </w:rPr>
        <w:t>形成</w:t>
      </w:r>
      <w:r w:rsidR="006F6CEF" w:rsidRPr="00932400">
        <w:rPr>
          <w:rFonts w:ascii="楷体" w:eastAsia="楷体" w:hAnsi="楷体" w:cs="楷体" w:hint="eastAsia"/>
          <w:color w:val="000000"/>
          <w:sz w:val="32"/>
          <w:szCs w:val="32"/>
        </w:rPr>
        <w:t>文字材料</w:t>
      </w:r>
      <w:r w:rsidR="00B23C89" w:rsidRPr="00932400">
        <w:rPr>
          <w:rFonts w:ascii="楷体" w:eastAsia="楷体" w:hAnsi="楷体" w:cs="楷体" w:hint="eastAsia"/>
          <w:color w:val="000000"/>
          <w:sz w:val="32"/>
          <w:szCs w:val="32"/>
        </w:rPr>
        <w:t>）</w:t>
      </w:r>
      <w:r w:rsidR="007D102A" w:rsidRPr="00932400">
        <w:rPr>
          <w:rFonts w:ascii="楷体" w:eastAsia="楷体" w:hAnsi="楷体" w:cs="楷体" w:hint="eastAsia"/>
          <w:color w:val="000000"/>
          <w:sz w:val="32"/>
          <w:szCs w:val="32"/>
        </w:rPr>
        <w:t>于</w:t>
      </w:r>
      <w:r w:rsidR="00A96A1A" w:rsidRPr="00932400">
        <w:rPr>
          <w:rFonts w:ascii="楷体" w:eastAsia="楷体" w:hAnsi="楷体" w:cs="楷体" w:hint="eastAsia"/>
          <w:color w:val="000000"/>
          <w:sz w:val="32"/>
          <w:szCs w:val="32"/>
        </w:rPr>
        <w:t>11月14日</w:t>
      </w:r>
      <w:r w:rsidR="006F6CEF" w:rsidRPr="00932400">
        <w:rPr>
          <w:rFonts w:ascii="楷体" w:eastAsia="楷体" w:hAnsi="楷体" w:cs="楷体" w:hint="eastAsia"/>
          <w:color w:val="000000"/>
          <w:sz w:val="32"/>
          <w:szCs w:val="32"/>
        </w:rPr>
        <w:t>前将</w:t>
      </w:r>
      <w:r w:rsidR="00B23C89" w:rsidRPr="00932400">
        <w:rPr>
          <w:rFonts w:ascii="楷体" w:eastAsia="楷体" w:hAnsi="楷体" w:cs="楷体" w:hint="eastAsia"/>
          <w:color w:val="000000"/>
          <w:sz w:val="32"/>
          <w:szCs w:val="32"/>
        </w:rPr>
        <w:t>电子版发送至邮箱</w:t>
      </w:r>
      <w:r w:rsidR="006F6CEF" w:rsidRPr="00932400">
        <w:rPr>
          <w:rFonts w:ascii="楷体" w:eastAsia="楷体" w:hAnsi="楷体" w:cs="楷体"/>
          <w:color w:val="000000"/>
          <w:sz w:val="32"/>
          <w:szCs w:val="32"/>
        </w:rPr>
        <w:t>skytwxc@163.com</w:t>
      </w:r>
      <w:r w:rsidR="006F6CEF" w:rsidRPr="00932400">
        <w:rPr>
          <w:rFonts w:ascii="楷体" w:eastAsia="楷体" w:hAnsi="楷体" w:cs="楷体" w:hint="eastAsia"/>
          <w:color w:val="000000"/>
          <w:sz w:val="32"/>
          <w:szCs w:val="32"/>
        </w:rPr>
        <w:t>（无需提交纸质版）</w:t>
      </w:r>
      <w:r w:rsidR="00B23C89" w:rsidRPr="00932400">
        <w:rPr>
          <w:rFonts w:ascii="楷体" w:eastAsia="楷体" w:hAnsi="楷体" w:cs="楷体" w:hint="eastAsia"/>
          <w:color w:val="000000"/>
          <w:sz w:val="32"/>
          <w:szCs w:val="32"/>
        </w:rPr>
        <w:t>，</w:t>
      </w:r>
      <w:r w:rsidR="006F6CEF" w:rsidRPr="00932400">
        <w:rPr>
          <w:rFonts w:ascii="楷体" w:eastAsia="楷体" w:hAnsi="楷体" w:cs="楷体" w:hint="eastAsia"/>
          <w:color w:val="000000"/>
          <w:sz w:val="32"/>
          <w:szCs w:val="32"/>
        </w:rPr>
        <w:t>复赛代表队人员名单</w:t>
      </w:r>
      <w:r w:rsidR="00992BE5">
        <w:rPr>
          <w:rFonts w:ascii="楷体" w:eastAsia="楷体" w:hAnsi="楷体" w:cs="楷体" w:hint="eastAsia"/>
          <w:color w:val="000000"/>
          <w:sz w:val="32"/>
          <w:szCs w:val="32"/>
        </w:rPr>
        <w:t>（附件3）</w:t>
      </w:r>
      <w:hyperlink r:id="rId7" w:history="1">
        <w:r w:rsidR="00992BE5" w:rsidRPr="0041158D">
          <w:rPr>
            <w:rStyle w:val="a3"/>
            <w:rFonts w:ascii="楷体" w:eastAsia="楷体" w:hAnsi="楷体" w:cs="楷体" w:hint="default"/>
            <w:sz w:val="32"/>
            <w:szCs w:val="32"/>
          </w:rPr>
          <w:t>于11月14日将电子版发送至邮箱skytwxc@163.com</w:t>
        </w:r>
      </w:hyperlink>
      <w:r w:rsidR="00992BE5">
        <w:rPr>
          <w:rFonts w:ascii="楷体" w:eastAsia="楷体" w:hAnsi="楷体" w:cs="楷体" w:hint="eastAsia"/>
          <w:color w:val="000000"/>
          <w:sz w:val="32"/>
          <w:szCs w:val="32"/>
        </w:rPr>
        <w:t>，</w:t>
      </w:r>
      <w:r w:rsidR="006F6CEF" w:rsidRPr="00932400">
        <w:rPr>
          <w:rFonts w:ascii="楷体" w:eastAsia="楷体" w:hAnsi="楷体" w:cs="楷体" w:hint="eastAsia"/>
          <w:color w:val="000000"/>
          <w:sz w:val="32"/>
          <w:szCs w:val="32"/>
        </w:rPr>
        <w:t>纸质版</w:t>
      </w:r>
      <w:r w:rsidR="00617627" w:rsidRPr="00932400">
        <w:rPr>
          <w:rFonts w:ascii="楷体" w:eastAsia="楷体" w:hAnsi="楷体" w:cs="楷体" w:hint="eastAsia"/>
          <w:color w:val="000000"/>
          <w:sz w:val="32"/>
          <w:szCs w:val="32"/>
        </w:rPr>
        <w:t>由学院副书记签字并加盖</w:t>
      </w:r>
      <w:r w:rsidR="007D102A" w:rsidRPr="00932400">
        <w:rPr>
          <w:rFonts w:ascii="楷体" w:eastAsia="楷体" w:hAnsi="楷体" w:cs="楷体" w:hint="eastAsia"/>
          <w:color w:val="000000"/>
          <w:sz w:val="32"/>
          <w:szCs w:val="32"/>
        </w:rPr>
        <w:t>党委公章</w:t>
      </w:r>
      <w:r w:rsidR="00B23C89" w:rsidRPr="00932400">
        <w:rPr>
          <w:rFonts w:ascii="楷体" w:eastAsia="楷体" w:hAnsi="楷体" w:cs="楷体" w:hint="eastAsia"/>
          <w:color w:val="000000"/>
          <w:sz w:val="32"/>
          <w:szCs w:val="32"/>
        </w:rPr>
        <w:t>交至生命科学学院</w:t>
      </w:r>
      <w:r w:rsidR="007D102A" w:rsidRPr="00932400">
        <w:rPr>
          <w:rFonts w:ascii="楷体" w:eastAsia="楷体" w:hAnsi="楷体" w:cs="楷体" w:hint="eastAsia"/>
          <w:color w:val="000000"/>
          <w:sz w:val="32"/>
          <w:szCs w:val="32"/>
        </w:rPr>
        <w:t>西楼</w:t>
      </w:r>
      <w:r w:rsidR="00B23C89" w:rsidRPr="00932400">
        <w:rPr>
          <w:rFonts w:ascii="楷体" w:eastAsia="楷体" w:hAnsi="楷体" w:cs="楷体" w:hint="eastAsia"/>
          <w:color w:val="000000"/>
          <w:sz w:val="32"/>
          <w:szCs w:val="32"/>
        </w:rPr>
        <w:t>2</w:t>
      </w:r>
      <w:r w:rsidR="00992BE5">
        <w:rPr>
          <w:rFonts w:ascii="楷体" w:eastAsia="楷体" w:hAnsi="楷体" w:cs="楷体" w:hint="eastAsia"/>
          <w:color w:val="000000"/>
          <w:sz w:val="32"/>
          <w:szCs w:val="32"/>
        </w:rPr>
        <w:t>07</w:t>
      </w:r>
      <w:r w:rsidR="00B23C89" w:rsidRPr="00932400">
        <w:rPr>
          <w:rFonts w:ascii="楷体" w:eastAsia="楷体" w:hAnsi="楷体" w:cs="楷体" w:hint="eastAsia"/>
          <w:color w:val="000000"/>
          <w:sz w:val="32"/>
          <w:szCs w:val="32"/>
        </w:rPr>
        <w:t>办公室。</w:t>
      </w:r>
    </w:p>
    <w:p w:rsidR="00973282" w:rsidRDefault="00973282">
      <w:pPr>
        <w:spacing w:afterLines="50" w:after="156"/>
        <w:ind w:firstLineChars="200" w:firstLine="640"/>
        <w:rPr>
          <w:rFonts w:ascii="楷体" w:eastAsia="楷体" w:hAnsi="楷体" w:cs="楷体" w:hint="eastAsia"/>
          <w:sz w:val="32"/>
          <w:szCs w:val="32"/>
        </w:rPr>
      </w:pPr>
      <w:r>
        <w:rPr>
          <w:rFonts w:ascii="楷体" w:eastAsia="楷体" w:hAnsi="楷体" w:cs="楷体" w:hint="eastAsia"/>
          <w:sz w:val="32"/>
          <w:szCs w:val="32"/>
        </w:rPr>
        <w:t>（3）</w:t>
      </w:r>
      <w:r w:rsidR="00B23C89">
        <w:rPr>
          <w:rFonts w:ascii="楷体" w:eastAsia="楷体" w:hAnsi="楷体" w:cs="楷体" w:hint="eastAsia"/>
          <w:sz w:val="32"/>
          <w:szCs w:val="32"/>
        </w:rPr>
        <w:t>第二课堂活动由</w:t>
      </w:r>
      <w:r w:rsidR="00C83442">
        <w:rPr>
          <w:rFonts w:ascii="楷体" w:eastAsia="楷体" w:hAnsi="楷体" w:cs="楷体" w:hint="eastAsia"/>
          <w:sz w:val="32"/>
          <w:szCs w:val="32"/>
        </w:rPr>
        <w:t>承办单位发起</w:t>
      </w:r>
      <w:r w:rsidR="00B23C89">
        <w:rPr>
          <w:rFonts w:ascii="楷体" w:eastAsia="楷体" w:hAnsi="楷体" w:cs="楷体" w:hint="eastAsia"/>
          <w:sz w:val="32"/>
          <w:szCs w:val="32"/>
        </w:rPr>
        <w:t>，学时</w:t>
      </w:r>
      <w:r w:rsidR="00C83442">
        <w:rPr>
          <w:rFonts w:ascii="楷体" w:eastAsia="楷体" w:hAnsi="楷体" w:cs="楷体" w:hint="eastAsia"/>
          <w:sz w:val="32"/>
          <w:szCs w:val="32"/>
        </w:rPr>
        <w:t>将在复赛结束后统一发放，进入决赛的8支代表队将在决赛结束后统一发放</w:t>
      </w:r>
      <w:r>
        <w:rPr>
          <w:rFonts w:ascii="楷体" w:eastAsia="楷体" w:hAnsi="楷体" w:cs="楷体" w:hint="eastAsia"/>
          <w:sz w:val="32"/>
          <w:szCs w:val="32"/>
        </w:rPr>
        <w:t>。</w:t>
      </w:r>
    </w:p>
    <w:p w:rsidR="00973282" w:rsidRDefault="00973282">
      <w:pPr>
        <w:spacing w:afterLines="50" w:after="156"/>
        <w:ind w:firstLineChars="200" w:firstLine="640"/>
        <w:rPr>
          <w:rFonts w:ascii="楷体" w:eastAsia="楷体" w:hAnsi="楷体" w:cs="楷体" w:hint="eastAsia"/>
          <w:sz w:val="32"/>
          <w:szCs w:val="32"/>
        </w:rPr>
      </w:pPr>
      <w:r>
        <w:rPr>
          <w:rFonts w:ascii="楷体" w:eastAsia="楷体" w:hAnsi="楷体" w:cs="楷体" w:hint="eastAsia"/>
          <w:sz w:val="32"/>
          <w:szCs w:val="32"/>
        </w:rPr>
        <w:t>（4）</w:t>
      </w:r>
      <w:r w:rsidR="007D102A">
        <w:rPr>
          <w:rFonts w:ascii="楷体" w:eastAsia="楷体" w:hAnsi="楷体" w:cs="楷体" w:hint="eastAsia"/>
          <w:sz w:val="32"/>
          <w:szCs w:val="32"/>
        </w:rPr>
        <w:t>比赛开始前，</w:t>
      </w:r>
      <w:r>
        <w:rPr>
          <w:rFonts w:ascii="楷体" w:eastAsia="楷体" w:hAnsi="楷体" w:cs="楷体" w:hint="eastAsia"/>
          <w:sz w:val="32"/>
          <w:szCs w:val="32"/>
        </w:rPr>
        <w:t>召开各学院领队会议，</w:t>
      </w:r>
      <w:r w:rsidR="00C83442">
        <w:rPr>
          <w:rFonts w:ascii="楷体" w:eastAsia="楷体" w:hAnsi="楷体" w:cs="楷体" w:hint="eastAsia"/>
          <w:sz w:val="32"/>
          <w:szCs w:val="32"/>
        </w:rPr>
        <w:t>通知比赛</w:t>
      </w:r>
      <w:r w:rsidR="001532BE">
        <w:rPr>
          <w:rFonts w:ascii="楷体" w:eastAsia="楷体" w:hAnsi="楷体" w:cs="楷体" w:hint="eastAsia"/>
          <w:sz w:val="32"/>
          <w:szCs w:val="32"/>
        </w:rPr>
        <w:t>注意事项</w:t>
      </w:r>
      <w:r>
        <w:rPr>
          <w:rFonts w:ascii="楷体" w:eastAsia="楷体" w:hAnsi="楷体" w:cs="楷体" w:hint="eastAsia"/>
          <w:sz w:val="32"/>
          <w:szCs w:val="32"/>
        </w:rPr>
        <w:t>，并抽签决定选手参加复赛顺序。</w:t>
      </w:r>
    </w:p>
    <w:p w:rsidR="00973282" w:rsidRDefault="00973282">
      <w:pPr>
        <w:spacing w:afterLines="50" w:after="156"/>
        <w:ind w:firstLineChars="200" w:firstLine="640"/>
        <w:rPr>
          <w:rFonts w:ascii="楷体" w:eastAsia="楷体" w:hAnsi="楷体" w:cs="楷体" w:hint="eastAsia"/>
          <w:sz w:val="32"/>
          <w:szCs w:val="32"/>
        </w:rPr>
      </w:pPr>
      <w:r>
        <w:rPr>
          <w:rFonts w:ascii="楷体" w:eastAsia="楷体" w:hAnsi="楷体" w:cs="楷体" w:hint="eastAsia"/>
          <w:sz w:val="32"/>
          <w:szCs w:val="32"/>
        </w:rPr>
        <w:t>（</w:t>
      </w:r>
      <w:r w:rsidR="00342BED">
        <w:rPr>
          <w:rFonts w:ascii="楷体" w:eastAsia="楷体" w:hAnsi="楷体" w:cs="楷体" w:hint="eastAsia"/>
          <w:sz w:val="32"/>
          <w:szCs w:val="32"/>
        </w:rPr>
        <w:t>5</w:t>
      </w:r>
      <w:r>
        <w:rPr>
          <w:rFonts w:ascii="楷体" w:eastAsia="楷体" w:hAnsi="楷体" w:cs="楷体" w:hint="eastAsia"/>
          <w:sz w:val="32"/>
          <w:szCs w:val="32"/>
        </w:rPr>
        <w:t>）比赛开始前，召开比赛选手会议，并根据领队抽签顺序进行彩排。</w:t>
      </w:r>
    </w:p>
    <w:p w:rsidR="00973282" w:rsidRDefault="00973282">
      <w:pPr>
        <w:spacing w:line="360" w:lineRule="auto"/>
        <w:ind w:left="560"/>
        <w:rPr>
          <w:rFonts w:ascii="楷体" w:eastAsia="楷体" w:hAnsi="楷体" w:cs="楷体" w:hint="eastAsia"/>
          <w:b/>
          <w:bCs/>
          <w:kern w:val="0"/>
          <w:sz w:val="32"/>
          <w:szCs w:val="32"/>
        </w:rPr>
      </w:pPr>
      <w:r>
        <w:rPr>
          <w:rFonts w:ascii="楷体" w:eastAsia="楷体" w:hAnsi="楷体" w:cs="楷体" w:hint="eastAsia"/>
          <w:b/>
          <w:bCs/>
          <w:kern w:val="0"/>
          <w:sz w:val="32"/>
          <w:szCs w:val="32"/>
        </w:rPr>
        <w:t>2</w:t>
      </w:r>
      <w:r w:rsidR="00B23C89">
        <w:rPr>
          <w:rFonts w:ascii="楷体" w:eastAsia="楷体" w:hAnsi="楷体" w:cs="楷体" w:hint="eastAsia"/>
          <w:b/>
          <w:bCs/>
          <w:kern w:val="0"/>
          <w:sz w:val="32"/>
          <w:szCs w:val="32"/>
        </w:rPr>
        <w:t>．</w:t>
      </w:r>
      <w:r>
        <w:rPr>
          <w:rFonts w:ascii="楷体" w:eastAsia="楷体" w:hAnsi="楷体" w:cs="楷体" w:hint="eastAsia"/>
          <w:b/>
          <w:bCs/>
          <w:kern w:val="0"/>
          <w:sz w:val="32"/>
          <w:szCs w:val="32"/>
        </w:rPr>
        <w:t>比赛过程</w:t>
      </w:r>
    </w:p>
    <w:p w:rsidR="00973282" w:rsidRDefault="00973282">
      <w:pPr>
        <w:spacing w:afterLines="50" w:after="156"/>
        <w:ind w:firstLineChars="200" w:firstLine="640"/>
        <w:rPr>
          <w:rFonts w:ascii="楷体" w:eastAsia="楷体" w:hAnsi="楷体" w:cs="楷体" w:hint="eastAsia"/>
          <w:sz w:val="32"/>
          <w:szCs w:val="32"/>
        </w:rPr>
      </w:pPr>
      <w:r>
        <w:rPr>
          <w:rFonts w:ascii="楷体" w:eastAsia="楷体" w:hAnsi="楷体" w:cs="楷体" w:hint="eastAsia"/>
          <w:sz w:val="32"/>
          <w:szCs w:val="32"/>
        </w:rPr>
        <w:t>进入校级复赛的23支代表队经过抽签分为4个小组（前3组均由6支代表队组成，第4组由5</w:t>
      </w:r>
      <w:r w:rsidR="007D102A">
        <w:rPr>
          <w:rFonts w:ascii="楷体" w:eastAsia="楷体" w:hAnsi="楷体" w:cs="楷体" w:hint="eastAsia"/>
          <w:sz w:val="32"/>
          <w:szCs w:val="32"/>
        </w:rPr>
        <w:t>支代表队组成）进行比赛。在前两组代表队比赛结束</w:t>
      </w:r>
      <w:r>
        <w:rPr>
          <w:rFonts w:ascii="楷体" w:eastAsia="楷体" w:hAnsi="楷体" w:cs="楷体" w:hint="eastAsia"/>
          <w:sz w:val="32"/>
          <w:szCs w:val="32"/>
        </w:rPr>
        <w:t>之后设置中场互动环节活跃气氛。复赛采用积分制，每组按最终得分高低取前2名，共8支代表队进入决赛。复赛设以下三个环节：</w:t>
      </w:r>
    </w:p>
    <w:p w:rsidR="00973282" w:rsidRDefault="00973282">
      <w:pPr>
        <w:spacing w:afterLines="50" w:after="156"/>
        <w:ind w:firstLineChars="200" w:firstLine="640"/>
        <w:rPr>
          <w:rFonts w:ascii="楷体" w:eastAsia="楷体" w:hAnsi="楷体" w:cs="楷体" w:hint="eastAsia"/>
          <w:sz w:val="32"/>
          <w:szCs w:val="32"/>
        </w:rPr>
      </w:pPr>
      <w:r>
        <w:rPr>
          <w:rFonts w:ascii="楷体" w:eastAsia="楷体" w:hAnsi="楷体" w:cs="楷体" w:hint="eastAsia"/>
          <w:sz w:val="32"/>
          <w:szCs w:val="32"/>
        </w:rPr>
        <w:t>（1）必答题</w:t>
      </w:r>
    </w:p>
    <w:p w:rsidR="00973282" w:rsidRDefault="00973282">
      <w:pPr>
        <w:spacing w:afterLines="50" w:after="156"/>
        <w:ind w:firstLineChars="200" w:firstLine="640"/>
        <w:rPr>
          <w:rFonts w:ascii="楷体" w:eastAsia="楷体" w:hAnsi="楷体" w:cs="楷体" w:hint="eastAsia"/>
          <w:sz w:val="32"/>
          <w:szCs w:val="32"/>
        </w:rPr>
      </w:pPr>
      <w:r>
        <w:rPr>
          <w:rFonts w:ascii="楷体" w:eastAsia="楷体" w:hAnsi="楷体" w:cs="楷体" w:hint="eastAsia"/>
          <w:sz w:val="32"/>
          <w:szCs w:val="32"/>
        </w:rPr>
        <w:lastRenderedPageBreak/>
        <w:t>每支代表队3名参赛队员按上场序号依次独立回答主持人提问的1道问题(其他选手不得补充或提供帮助，否则此题不得分)。然后进行一轮集体答题（每队1道题），每队选出一名选手作答。答对加10分，答错不扣分。本环节题目均为客观题。</w:t>
      </w:r>
    </w:p>
    <w:p w:rsidR="00973282" w:rsidRDefault="00973282">
      <w:pPr>
        <w:spacing w:afterLines="50" w:after="156"/>
        <w:ind w:firstLineChars="200" w:firstLine="640"/>
        <w:rPr>
          <w:rFonts w:ascii="楷体" w:eastAsia="楷体" w:hAnsi="楷体" w:cs="楷体" w:hint="eastAsia"/>
          <w:sz w:val="32"/>
          <w:szCs w:val="32"/>
        </w:rPr>
      </w:pPr>
      <w:r>
        <w:rPr>
          <w:rFonts w:ascii="楷体" w:eastAsia="楷体" w:hAnsi="楷体" w:cs="楷体" w:hint="eastAsia"/>
          <w:sz w:val="32"/>
          <w:szCs w:val="32"/>
        </w:rPr>
        <w:t xml:space="preserve">（2）抢答题  </w:t>
      </w:r>
    </w:p>
    <w:p w:rsidR="00973282" w:rsidRDefault="00973282">
      <w:pPr>
        <w:spacing w:afterLines="50" w:after="156"/>
        <w:ind w:firstLineChars="200" w:firstLine="640"/>
        <w:rPr>
          <w:rFonts w:ascii="楷体" w:eastAsia="楷体" w:hAnsi="楷体" w:cs="楷体" w:hint="eastAsia"/>
          <w:sz w:val="32"/>
          <w:szCs w:val="32"/>
        </w:rPr>
      </w:pPr>
      <w:r>
        <w:rPr>
          <w:rFonts w:ascii="楷体" w:eastAsia="楷体" w:hAnsi="楷体" w:cs="楷体" w:hint="eastAsia"/>
          <w:sz w:val="32"/>
          <w:szCs w:val="32"/>
        </w:rPr>
        <w:t>每组6支代表队在进行完必答题环节后立即参与</w:t>
      </w:r>
      <w:r w:rsidR="007D102A">
        <w:rPr>
          <w:rFonts w:ascii="楷体" w:eastAsia="楷体" w:hAnsi="楷体" w:cs="楷体" w:hint="eastAsia"/>
          <w:sz w:val="32"/>
          <w:szCs w:val="32"/>
        </w:rPr>
        <w:t>抢答题</w:t>
      </w:r>
      <w:r>
        <w:rPr>
          <w:rFonts w:ascii="楷体" w:eastAsia="楷体" w:hAnsi="楷体" w:cs="楷体" w:hint="eastAsia"/>
          <w:sz w:val="32"/>
          <w:szCs w:val="32"/>
        </w:rPr>
        <w:t>环节。此环节题目为单选题（共进行15题）由主持人读完题并在抢答器提示“三、二、一，请抢答！”后，选手按抢答器进行抢答。待主持人确认作答队伍后作答，答对一题得10分，答错一题扣10分。若提前</w:t>
      </w:r>
      <w:r w:rsidR="00A96A1A">
        <w:rPr>
          <w:rFonts w:ascii="楷体" w:eastAsia="楷体" w:hAnsi="楷体" w:cs="楷体" w:hint="eastAsia"/>
          <w:sz w:val="32"/>
          <w:szCs w:val="32"/>
        </w:rPr>
        <w:t>按</w:t>
      </w:r>
      <w:r>
        <w:rPr>
          <w:rFonts w:ascii="楷体" w:eastAsia="楷体" w:hAnsi="楷体" w:cs="楷体" w:hint="eastAsia"/>
          <w:sz w:val="32"/>
          <w:szCs w:val="32"/>
        </w:rPr>
        <w:t>抢答器的，扣10分，并取消该队本题答题资格；其他队伍可以在主持人主持下重新抢答该题。本环节题目均为客观题。</w:t>
      </w:r>
    </w:p>
    <w:p w:rsidR="00973282" w:rsidRDefault="00973282">
      <w:pPr>
        <w:spacing w:afterLines="50" w:after="156"/>
        <w:ind w:firstLineChars="200" w:firstLine="640"/>
        <w:rPr>
          <w:rFonts w:ascii="楷体" w:eastAsia="楷体" w:hAnsi="楷体" w:cs="楷体" w:hint="eastAsia"/>
          <w:sz w:val="32"/>
          <w:szCs w:val="32"/>
        </w:rPr>
      </w:pPr>
      <w:r>
        <w:rPr>
          <w:rFonts w:ascii="楷体" w:eastAsia="楷体" w:hAnsi="楷体" w:cs="楷体" w:hint="eastAsia"/>
          <w:sz w:val="32"/>
          <w:szCs w:val="32"/>
        </w:rPr>
        <w:t>上述两个环节结束后，计算出每支参赛队伍的最终得分。每组按最终得分高低取前2名，共8支队伍。最终得分多者进入决赛环节。</w:t>
      </w:r>
    </w:p>
    <w:p w:rsidR="00973282" w:rsidRDefault="00973282">
      <w:pPr>
        <w:spacing w:afterLines="50" w:after="156"/>
        <w:ind w:firstLineChars="200" w:firstLine="640"/>
        <w:rPr>
          <w:rFonts w:ascii="楷体" w:eastAsia="楷体" w:hAnsi="楷体" w:cs="楷体" w:hint="eastAsia"/>
          <w:sz w:val="32"/>
          <w:szCs w:val="32"/>
        </w:rPr>
      </w:pPr>
      <w:r>
        <w:rPr>
          <w:rFonts w:ascii="楷体" w:eastAsia="楷体" w:hAnsi="楷体" w:cs="楷体" w:hint="eastAsia"/>
          <w:sz w:val="32"/>
          <w:szCs w:val="32"/>
        </w:rPr>
        <w:t>（3）加赛</w:t>
      </w:r>
    </w:p>
    <w:p w:rsidR="00973282" w:rsidRDefault="00973282">
      <w:pPr>
        <w:spacing w:afterLines="50" w:after="156"/>
        <w:ind w:firstLineChars="200" w:firstLine="640"/>
        <w:rPr>
          <w:rFonts w:ascii="楷体" w:eastAsia="楷体" w:hAnsi="楷体" w:cs="楷体" w:hint="eastAsia"/>
          <w:sz w:val="32"/>
          <w:szCs w:val="32"/>
        </w:rPr>
      </w:pPr>
      <w:r>
        <w:rPr>
          <w:rFonts w:ascii="楷体" w:eastAsia="楷体" w:hAnsi="楷体" w:cs="楷体" w:hint="eastAsia"/>
          <w:sz w:val="32"/>
          <w:szCs w:val="32"/>
        </w:rPr>
        <w:t>以上两个答题环节结束后，选手中若有两个或者两个以上代表队取得相同积分并影响决赛名额等次的，进入加赛环节。加赛为抢答题，答题规则同抢答题环节。</w:t>
      </w:r>
    </w:p>
    <w:p w:rsidR="00E776E9" w:rsidRPr="00E776E9" w:rsidRDefault="00E776E9" w:rsidP="00E776E9">
      <w:pPr>
        <w:spacing w:line="360" w:lineRule="auto"/>
        <w:ind w:firstLine="700"/>
        <w:rPr>
          <w:rFonts w:ascii="楷体" w:eastAsia="楷体" w:hAnsi="楷体" w:cs="楷体" w:hint="eastAsia"/>
          <w:sz w:val="32"/>
          <w:szCs w:val="32"/>
        </w:rPr>
      </w:pPr>
    </w:p>
    <w:p w:rsidR="00973282" w:rsidRDefault="00C83442">
      <w:pPr>
        <w:spacing w:line="360" w:lineRule="auto"/>
        <w:rPr>
          <w:rFonts w:ascii="楷体" w:eastAsia="楷体" w:hAnsi="楷体" w:cs="楷体" w:hint="eastAsia"/>
          <w:b/>
          <w:sz w:val="36"/>
          <w:szCs w:val="36"/>
        </w:rPr>
      </w:pPr>
      <w:r>
        <w:rPr>
          <w:rFonts w:ascii="楷体" w:eastAsia="楷体" w:hAnsi="楷体" w:cs="楷体" w:hint="eastAsia"/>
          <w:b/>
          <w:sz w:val="36"/>
          <w:szCs w:val="36"/>
        </w:rPr>
        <w:t>十</w:t>
      </w:r>
      <w:r w:rsidR="00E776E9">
        <w:rPr>
          <w:rFonts w:ascii="楷体" w:eastAsia="楷体" w:hAnsi="楷体" w:cs="楷体" w:hint="eastAsia"/>
          <w:b/>
          <w:sz w:val="36"/>
          <w:szCs w:val="36"/>
        </w:rPr>
        <w:t>、</w:t>
      </w:r>
      <w:r w:rsidR="00973282">
        <w:rPr>
          <w:rFonts w:ascii="楷体" w:eastAsia="楷体" w:hAnsi="楷体" w:cs="楷体" w:hint="eastAsia"/>
          <w:b/>
          <w:sz w:val="36"/>
          <w:szCs w:val="36"/>
        </w:rPr>
        <w:t>相关要求</w:t>
      </w:r>
    </w:p>
    <w:p w:rsidR="006265AE" w:rsidRDefault="00973282" w:rsidP="006265AE">
      <w:pPr>
        <w:spacing w:afterLines="50" w:after="156"/>
        <w:ind w:firstLineChars="200" w:firstLine="640"/>
        <w:rPr>
          <w:rFonts w:ascii="楷体" w:eastAsia="楷体" w:hAnsi="楷体" w:cs="楷体" w:hint="eastAsia"/>
          <w:sz w:val="32"/>
          <w:szCs w:val="32"/>
        </w:rPr>
      </w:pPr>
      <w:r>
        <w:rPr>
          <w:rFonts w:ascii="楷体" w:eastAsia="楷体" w:hAnsi="楷体" w:cs="楷体" w:hint="eastAsia"/>
          <w:sz w:val="32"/>
          <w:szCs w:val="32"/>
        </w:rPr>
        <w:t>（1）</w:t>
      </w:r>
      <w:bookmarkStart w:id="0" w:name="_GoBack"/>
      <w:bookmarkEnd w:id="0"/>
      <w:r w:rsidR="006265AE">
        <w:rPr>
          <w:rFonts w:ascii="楷体" w:eastAsia="楷体" w:hAnsi="楷体" w:cs="楷体" w:hint="eastAsia"/>
          <w:sz w:val="32"/>
          <w:szCs w:val="32"/>
        </w:rPr>
        <w:t>提高认识，认真组织。在学</w:t>
      </w:r>
      <w:r w:rsidR="006265AE" w:rsidRPr="006265AE">
        <w:rPr>
          <w:rFonts w:ascii="楷体" w:eastAsia="楷体" w:hAnsi="楷体" w:cs="楷体" w:hint="eastAsia"/>
          <w:sz w:val="32"/>
          <w:szCs w:val="32"/>
        </w:rPr>
        <w:t>生中加强中国特色社会主义民族宗教理论、党的民族宗教政策和国家有关法律法规的宣传教育，是高校落实"立德树人"根本任务的重要保障,是高校做好民族宗教工作的基础性工作。各学院要高度重视此次竞赛活动，广泛发动、精心组织学生加强学习、上网答题,并结合学院实际采取多种形式加强民族宗教理论政策的宣传教育，确保中国特色社会主义民族宗教理论在我校得到有力宣传普及。</w:t>
      </w:r>
    </w:p>
    <w:p w:rsidR="006265AE" w:rsidRDefault="006265AE" w:rsidP="006265AE">
      <w:pPr>
        <w:spacing w:afterLines="50" w:after="156"/>
        <w:ind w:firstLineChars="200" w:firstLine="640"/>
        <w:rPr>
          <w:rFonts w:ascii="楷体" w:eastAsia="楷体" w:hAnsi="楷体" w:cs="楷体" w:hint="eastAsia"/>
          <w:sz w:val="32"/>
          <w:szCs w:val="32"/>
        </w:rPr>
      </w:pPr>
      <w:r>
        <w:rPr>
          <w:rFonts w:ascii="楷体" w:eastAsia="楷体" w:hAnsi="楷体" w:cs="楷体" w:hint="eastAsia"/>
          <w:sz w:val="32"/>
          <w:szCs w:val="32"/>
        </w:rPr>
        <w:t>（2）</w:t>
      </w:r>
      <w:r w:rsidRPr="006265AE">
        <w:rPr>
          <w:rFonts w:ascii="楷体" w:eastAsia="楷体" w:hAnsi="楷体" w:cs="楷体" w:hint="eastAsia"/>
          <w:sz w:val="32"/>
          <w:szCs w:val="32"/>
        </w:rPr>
        <w:t>明确要求,过程督导。各学院要严格按照比赛方案要求，明确工作责任,</w:t>
      </w:r>
      <w:r>
        <w:rPr>
          <w:rFonts w:ascii="楷体" w:eastAsia="楷体" w:hAnsi="楷体" w:cs="楷体" w:hint="eastAsia"/>
          <w:sz w:val="32"/>
          <w:szCs w:val="32"/>
        </w:rPr>
        <w:t>加强组织工作，发动学生广泛参与学习和答题。各学院要根据</w:t>
      </w:r>
      <w:r w:rsidRPr="006265AE">
        <w:rPr>
          <w:rFonts w:ascii="楷体" w:eastAsia="楷体" w:hAnsi="楷体" w:cs="楷体" w:hint="eastAsia"/>
          <w:sz w:val="32"/>
          <w:szCs w:val="32"/>
        </w:rPr>
        <w:t>情况，加强过程督导，及时加强</w:t>
      </w:r>
      <w:r>
        <w:rPr>
          <w:rFonts w:ascii="楷体" w:eastAsia="楷体" w:hAnsi="楷体" w:cs="楷体" w:hint="eastAsia"/>
          <w:sz w:val="32"/>
          <w:szCs w:val="32"/>
        </w:rPr>
        <w:t>和改进工作。</w:t>
      </w:r>
    </w:p>
    <w:p w:rsidR="006265AE" w:rsidRPr="006265AE" w:rsidRDefault="00973282" w:rsidP="006265AE">
      <w:pPr>
        <w:spacing w:afterLines="50" w:after="156"/>
        <w:ind w:firstLineChars="200" w:firstLine="640"/>
        <w:rPr>
          <w:rFonts w:ascii="楷体" w:eastAsia="楷体" w:hAnsi="楷体" w:cs="楷体" w:hint="eastAsia"/>
          <w:sz w:val="32"/>
          <w:szCs w:val="32"/>
        </w:rPr>
      </w:pPr>
      <w:r>
        <w:rPr>
          <w:rFonts w:ascii="楷体" w:eastAsia="楷体" w:hAnsi="楷体" w:cs="楷体" w:hint="eastAsia"/>
          <w:sz w:val="32"/>
          <w:szCs w:val="32"/>
        </w:rPr>
        <w:t>（3）遵守规则，文明参赛。</w:t>
      </w:r>
      <w:r w:rsidR="006265AE">
        <w:rPr>
          <w:rFonts w:ascii="楷体" w:eastAsia="楷体" w:hAnsi="楷体" w:cs="楷体" w:hint="eastAsia"/>
          <w:sz w:val="32"/>
          <w:szCs w:val="32"/>
        </w:rPr>
        <w:t>请各位参赛选手遵守现场比赛规则，</w:t>
      </w:r>
      <w:r w:rsidR="006265AE" w:rsidRPr="006265AE">
        <w:rPr>
          <w:rFonts w:ascii="楷体" w:eastAsia="楷体" w:hAnsi="楷体" w:cs="楷体" w:hint="eastAsia"/>
          <w:sz w:val="32"/>
          <w:szCs w:val="32"/>
        </w:rPr>
        <w:t>当某选手在答题时，所有</w:t>
      </w:r>
      <w:r w:rsidR="006265AE">
        <w:rPr>
          <w:rFonts w:ascii="楷体" w:eastAsia="楷体" w:hAnsi="楷体" w:cs="楷体" w:hint="eastAsia"/>
          <w:sz w:val="32"/>
          <w:szCs w:val="32"/>
        </w:rPr>
        <w:t>非答题选手不得提示参赛选手，任何人不得干扰其回答。允许商议时，请</w:t>
      </w:r>
      <w:r w:rsidR="006265AE" w:rsidRPr="006265AE">
        <w:rPr>
          <w:rFonts w:ascii="楷体" w:eastAsia="楷体" w:hAnsi="楷体" w:cs="楷体" w:hint="eastAsia"/>
          <w:sz w:val="32"/>
          <w:szCs w:val="32"/>
        </w:rPr>
        <w:t>参赛选手在台上讨论决定，领队及其他人员不得在台下指挥。</w:t>
      </w:r>
    </w:p>
    <w:p w:rsidR="00973282" w:rsidRDefault="00342BED" w:rsidP="006265AE">
      <w:pPr>
        <w:spacing w:afterLines="50" w:after="156"/>
        <w:ind w:firstLineChars="200" w:firstLine="720"/>
        <w:rPr>
          <w:rFonts w:ascii="楷体" w:eastAsia="楷体" w:hAnsi="楷体" w:cs="楷体" w:hint="eastAsia"/>
          <w:b/>
          <w:sz w:val="36"/>
          <w:szCs w:val="36"/>
        </w:rPr>
      </w:pPr>
      <w:r>
        <w:rPr>
          <w:rFonts w:ascii="楷体" w:eastAsia="楷体" w:hAnsi="楷体" w:cs="楷体" w:hint="eastAsia"/>
          <w:b/>
          <w:sz w:val="36"/>
          <w:szCs w:val="36"/>
        </w:rPr>
        <w:t>十一</w:t>
      </w:r>
      <w:r w:rsidR="00973282">
        <w:rPr>
          <w:rFonts w:ascii="楷体" w:eastAsia="楷体" w:hAnsi="楷体" w:cs="楷体" w:hint="eastAsia"/>
          <w:b/>
          <w:sz w:val="36"/>
          <w:szCs w:val="36"/>
        </w:rPr>
        <w:t>、比赛评委由主办方邀请有关专家担任。</w:t>
      </w:r>
    </w:p>
    <w:p w:rsidR="00973282" w:rsidRDefault="00342BED">
      <w:pPr>
        <w:spacing w:line="360" w:lineRule="auto"/>
        <w:rPr>
          <w:rFonts w:ascii="楷体" w:eastAsia="楷体" w:hAnsi="楷体" w:cs="楷体" w:hint="eastAsia"/>
          <w:b/>
          <w:sz w:val="36"/>
          <w:szCs w:val="36"/>
        </w:rPr>
      </w:pPr>
      <w:r>
        <w:rPr>
          <w:rFonts w:ascii="楷体" w:eastAsia="楷体" w:hAnsi="楷体" w:cs="楷体" w:hint="eastAsia"/>
          <w:b/>
          <w:sz w:val="36"/>
          <w:szCs w:val="36"/>
        </w:rPr>
        <w:t>十二</w:t>
      </w:r>
      <w:r w:rsidR="00973282">
        <w:rPr>
          <w:rFonts w:ascii="楷体" w:eastAsia="楷体" w:hAnsi="楷体" w:cs="楷体" w:hint="eastAsia"/>
          <w:b/>
          <w:sz w:val="36"/>
          <w:szCs w:val="36"/>
        </w:rPr>
        <w:t>、未尽事宜，另行通知。</w:t>
      </w:r>
    </w:p>
    <w:p w:rsidR="00973282" w:rsidRDefault="00973282">
      <w:pPr>
        <w:spacing w:beforeLines="100" w:before="312" w:line="360" w:lineRule="auto"/>
        <w:jc w:val="left"/>
        <w:rPr>
          <w:rFonts w:ascii="楷体" w:eastAsia="楷体" w:hAnsi="楷体" w:cs="楷体" w:hint="eastAsia"/>
          <w:sz w:val="32"/>
          <w:szCs w:val="32"/>
        </w:rPr>
      </w:pPr>
    </w:p>
    <w:p w:rsidR="00973282" w:rsidRDefault="00973282">
      <w:pPr>
        <w:spacing w:beforeLines="100" w:before="312" w:line="360" w:lineRule="auto"/>
        <w:jc w:val="right"/>
        <w:rPr>
          <w:rFonts w:ascii="楷体" w:eastAsia="楷体" w:hAnsi="楷体" w:cs="楷体" w:hint="eastAsia"/>
          <w:sz w:val="32"/>
          <w:szCs w:val="32"/>
        </w:rPr>
      </w:pPr>
      <w:r>
        <w:rPr>
          <w:rFonts w:ascii="楷体" w:eastAsia="楷体" w:hAnsi="楷体" w:cs="楷体" w:hint="eastAsia"/>
          <w:sz w:val="32"/>
          <w:szCs w:val="32"/>
        </w:rPr>
        <w:t xml:space="preserve">       </w:t>
      </w:r>
    </w:p>
    <w:p w:rsidR="00973282" w:rsidRDefault="00973282">
      <w:pPr>
        <w:spacing w:line="360" w:lineRule="auto"/>
        <w:jc w:val="right"/>
        <w:rPr>
          <w:rFonts w:ascii="楷体" w:eastAsia="楷体" w:hAnsi="楷体" w:cs="楷体" w:hint="eastAsia"/>
          <w:sz w:val="32"/>
          <w:szCs w:val="32"/>
        </w:rPr>
      </w:pPr>
      <w:r>
        <w:rPr>
          <w:rFonts w:ascii="楷体" w:eastAsia="楷体" w:hAnsi="楷体" w:cs="楷体" w:hint="eastAsia"/>
          <w:sz w:val="32"/>
          <w:szCs w:val="32"/>
        </w:rPr>
        <w:t>河南师范大学第</w:t>
      </w:r>
      <w:r w:rsidR="00342BED">
        <w:rPr>
          <w:rFonts w:ascii="楷体" w:eastAsia="楷体" w:hAnsi="楷体" w:cs="楷体" w:hint="eastAsia"/>
          <w:sz w:val="32"/>
          <w:szCs w:val="32"/>
        </w:rPr>
        <w:t>七</w:t>
      </w:r>
      <w:r>
        <w:rPr>
          <w:rFonts w:ascii="楷体" w:eastAsia="楷体" w:hAnsi="楷体" w:cs="楷体" w:hint="eastAsia"/>
          <w:sz w:val="32"/>
          <w:szCs w:val="32"/>
        </w:rPr>
        <w:t>届大学生中国特色社会主义</w:t>
      </w:r>
    </w:p>
    <w:p w:rsidR="00973282" w:rsidRDefault="00973282">
      <w:pPr>
        <w:spacing w:line="360" w:lineRule="auto"/>
        <w:jc w:val="right"/>
        <w:rPr>
          <w:rFonts w:ascii="楷体" w:eastAsia="楷体" w:hAnsi="楷体" w:cs="楷体" w:hint="eastAsia"/>
          <w:sz w:val="32"/>
          <w:szCs w:val="32"/>
        </w:rPr>
      </w:pPr>
      <w:r>
        <w:rPr>
          <w:rFonts w:ascii="楷体" w:eastAsia="楷体" w:hAnsi="楷体" w:cs="楷体" w:hint="eastAsia"/>
          <w:sz w:val="32"/>
          <w:szCs w:val="32"/>
        </w:rPr>
        <w:t>民族宗教理论知识竞赛组委会</w:t>
      </w:r>
    </w:p>
    <w:p w:rsidR="00973282" w:rsidRDefault="00342BED">
      <w:pPr>
        <w:spacing w:line="360" w:lineRule="auto"/>
        <w:jc w:val="right"/>
        <w:rPr>
          <w:rFonts w:ascii="楷体" w:eastAsia="楷体" w:hAnsi="楷体" w:cs="楷体" w:hint="eastAsia"/>
          <w:sz w:val="32"/>
          <w:szCs w:val="32"/>
        </w:rPr>
      </w:pPr>
      <w:r>
        <w:rPr>
          <w:rFonts w:ascii="楷体" w:eastAsia="楷体" w:hAnsi="楷体" w:cs="楷体" w:hint="eastAsia"/>
          <w:sz w:val="32"/>
          <w:szCs w:val="32"/>
        </w:rPr>
        <w:t>二〇一九</w:t>
      </w:r>
      <w:r w:rsidR="00973282">
        <w:rPr>
          <w:rFonts w:ascii="楷体" w:eastAsia="楷体" w:hAnsi="楷体" w:cs="楷体" w:hint="eastAsia"/>
          <w:sz w:val="32"/>
          <w:szCs w:val="32"/>
        </w:rPr>
        <w:t>年十一月</w:t>
      </w:r>
    </w:p>
    <w:p w:rsidR="00973282" w:rsidRDefault="00973282">
      <w:pPr>
        <w:spacing w:line="360" w:lineRule="auto"/>
        <w:ind w:left="601"/>
        <w:jc w:val="right"/>
        <w:rPr>
          <w:rFonts w:ascii="楷体" w:eastAsia="楷体" w:hAnsi="楷体" w:cs="楷体" w:hint="eastAsia"/>
          <w:sz w:val="32"/>
          <w:szCs w:val="32"/>
        </w:rPr>
        <w:sectPr w:rsidR="0097328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pPr>
    </w:p>
    <w:p w:rsidR="00973282" w:rsidRDefault="00973282">
      <w:pPr>
        <w:spacing w:line="360" w:lineRule="auto"/>
        <w:rPr>
          <w:rFonts w:ascii="楷体" w:eastAsia="楷体" w:hAnsi="楷体" w:cs="楷体" w:hint="eastAsia"/>
          <w:sz w:val="28"/>
          <w:szCs w:val="28"/>
        </w:rPr>
      </w:pPr>
      <w:r>
        <w:rPr>
          <w:rFonts w:ascii="楷体" w:eastAsia="楷体" w:hAnsi="楷体" w:cs="楷体" w:hint="eastAsia"/>
          <w:sz w:val="28"/>
          <w:szCs w:val="28"/>
        </w:rPr>
        <w:lastRenderedPageBreak/>
        <w:t>附：</w:t>
      </w:r>
    </w:p>
    <w:p w:rsidR="00973282" w:rsidRDefault="00342BED">
      <w:pPr>
        <w:tabs>
          <w:tab w:val="left" w:pos="3045"/>
        </w:tabs>
        <w:jc w:val="center"/>
        <w:rPr>
          <w:rFonts w:ascii="楷体" w:eastAsia="楷体" w:hAnsi="楷体" w:cs="楷体" w:hint="eastAsia"/>
          <w:b/>
          <w:bCs/>
          <w:kern w:val="0"/>
          <w:sz w:val="36"/>
          <w:szCs w:val="36"/>
        </w:rPr>
      </w:pPr>
      <w:r>
        <w:rPr>
          <w:rFonts w:ascii="楷体" w:eastAsia="楷体" w:hAnsi="楷体" w:cs="楷体" w:hint="eastAsia"/>
          <w:b/>
          <w:bCs/>
          <w:kern w:val="0"/>
          <w:sz w:val="36"/>
          <w:szCs w:val="36"/>
        </w:rPr>
        <w:t>河南师范大学第七</w:t>
      </w:r>
      <w:r w:rsidR="00973282">
        <w:rPr>
          <w:rFonts w:ascii="楷体" w:eastAsia="楷体" w:hAnsi="楷体" w:cs="楷体" w:hint="eastAsia"/>
          <w:b/>
          <w:bCs/>
          <w:kern w:val="0"/>
          <w:sz w:val="36"/>
          <w:szCs w:val="36"/>
        </w:rPr>
        <w:t>届大学生中国特色社会主义民族宗教理论知识竞赛复赛规则</w:t>
      </w:r>
    </w:p>
    <w:p w:rsidR="00973282" w:rsidRDefault="00973282">
      <w:pPr>
        <w:spacing w:line="360" w:lineRule="auto"/>
        <w:rPr>
          <w:rFonts w:ascii="楷体" w:eastAsia="楷体" w:hAnsi="楷体" w:cs="楷体" w:hint="eastAsia"/>
          <w:sz w:val="28"/>
          <w:szCs w:val="28"/>
        </w:rPr>
      </w:pPr>
    </w:p>
    <w:p w:rsidR="00973282" w:rsidRPr="00C83442" w:rsidRDefault="00973282">
      <w:pPr>
        <w:tabs>
          <w:tab w:val="left" w:pos="3045"/>
        </w:tabs>
        <w:spacing w:line="480" w:lineRule="auto"/>
        <w:rPr>
          <w:rFonts w:ascii="楷体" w:eastAsia="楷体" w:hAnsi="楷体" w:cs="楷体" w:hint="eastAsia"/>
          <w:b/>
          <w:kern w:val="0"/>
          <w:sz w:val="28"/>
          <w:szCs w:val="28"/>
        </w:rPr>
      </w:pPr>
      <w:r w:rsidRPr="00C83442">
        <w:rPr>
          <w:rFonts w:ascii="楷体" w:eastAsia="楷体" w:hAnsi="楷体" w:cs="楷体" w:hint="eastAsia"/>
          <w:b/>
          <w:kern w:val="0"/>
          <w:sz w:val="28"/>
          <w:szCs w:val="28"/>
        </w:rPr>
        <w:t>一、赛制</w:t>
      </w:r>
    </w:p>
    <w:p w:rsidR="00973282" w:rsidRDefault="00973282">
      <w:pPr>
        <w:tabs>
          <w:tab w:val="left" w:pos="3045"/>
        </w:tabs>
        <w:spacing w:line="480" w:lineRule="auto"/>
        <w:ind w:firstLineChars="200" w:firstLine="560"/>
        <w:rPr>
          <w:rFonts w:ascii="楷体" w:eastAsia="楷体" w:hAnsi="楷体" w:cs="楷体" w:hint="eastAsia"/>
          <w:kern w:val="0"/>
          <w:sz w:val="28"/>
          <w:szCs w:val="28"/>
        </w:rPr>
      </w:pPr>
      <w:r>
        <w:rPr>
          <w:rFonts w:ascii="楷体" w:eastAsia="楷体" w:hAnsi="楷体" w:cs="楷体" w:hint="eastAsia"/>
          <w:kern w:val="0"/>
          <w:sz w:val="28"/>
          <w:szCs w:val="28"/>
        </w:rPr>
        <w:t xml:space="preserve"> 比赛采取现场答题方式进行，按照比赛程序，经现场答题，决出最终名次。</w:t>
      </w:r>
    </w:p>
    <w:p w:rsidR="00973282" w:rsidRDefault="00973282">
      <w:pPr>
        <w:tabs>
          <w:tab w:val="left" w:pos="3045"/>
        </w:tabs>
        <w:spacing w:line="480" w:lineRule="auto"/>
        <w:ind w:firstLineChars="200" w:firstLine="560"/>
        <w:rPr>
          <w:rFonts w:ascii="楷体" w:eastAsia="楷体" w:hAnsi="楷体" w:cs="楷体" w:hint="eastAsia"/>
          <w:kern w:val="0"/>
          <w:sz w:val="28"/>
          <w:szCs w:val="28"/>
        </w:rPr>
      </w:pPr>
      <w:r>
        <w:rPr>
          <w:rFonts w:ascii="楷体" w:eastAsia="楷体" w:hAnsi="楷体" w:cs="楷体" w:hint="eastAsia"/>
          <w:kern w:val="0"/>
          <w:sz w:val="28"/>
          <w:szCs w:val="28"/>
        </w:rPr>
        <w:t xml:space="preserve"> 比赛前进行抽签决定各院代表队选手的上场顺序并决定同一支代表队3名选手的序号。</w:t>
      </w:r>
    </w:p>
    <w:p w:rsidR="00973282" w:rsidRPr="00C83442" w:rsidRDefault="00973282">
      <w:pPr>
        <w:tabs>
          <w:tab w:val="left" w:pos="3045"/>
        </w:tabs>
        <w:spacing w:line="480" w:lineRule="auto"/>
        <w:rPr>
          <w:rFonts w:ascii="楷体" w:eastAsia="楷体" w:hAnsi="楷体" w:cs="楷体" w:hint="eastAsia"/>
          <w:b/>
          <w:kern w:val="0"/>
          <w:sz w:val="28"/>
          <w:szCs w:val="28"/>
        </w:rPr>
      </w:pPr>
      <w:r w:rsidRPr="00C83442">
        <w:rPr>
          <w:rFonts w:ascii="楷体" w:eastAsia="楷体" w:hAnsi="楷体" w:cs="楷体" w:hint="eastAsia"/>
          <w:b/>
          <w:kern w:val="0"/>
          <w:sz w:val="28"/>
          <w:szCs w:val="28"/>
        </w:rPr>
        <w:t>二、复赛题型</w:t>
      </w:r>
    </w:p>
    <w:p w:rsidR="00973282" w:rsidRDefault="00973282">
      <w:pPr>
        <w:tabs>
          <w:tab w:val="left" w:pos="3045"/>
        </w:tabs>
        <w:spacing w:line="480" w:lineRule="auto"/>
        <w:ind w:firstLineChars="200" w:firstLine="560"/>
        <w:rPr>
          <w:rFonts w:ascii="楷体" w:eastAsia="楷体" w:hAnsi="楷体" w:cs="楷体" w:hint="eastAsia"/>
          <w:kern w:val="0"/>
          <w:sz w:val="28"/>
          <w:szCs w:val="28"/>
        </w:rPr>
      </w:pPr>
      <w:r>
        <w:rPr>
          <w:rFonts w:ascii="楷体" w:eastAsia="楷体" w:hAnsi="楷体" w:cs="楷体" w:hint="eastAsia"/>
          <w:kern w:val="0"/>
          <w:sz w:val="28"/>
          <w:szCs w:val="28"/>
        </w:rPr>
        <w:t xml:space="preserve"> 复赛分必答题、抢答题两个答题环节，各代表队底分均为200分。每道题答题时间均限制在主持人宣布“请作答”后20秒之内，在20秒之内无法作答、放弃作答，均判为本题答错。</w:t>
      </w:r>
    </w:p>
    <w:p w:rsidR="00973282" w:rsidRDefault="00973282">
      <w:pPr>
        <w:tabs>
          <w:tab w:val="left" w:pos="3045"/>
        </w:tabs>
        <w:spacing w:line="480" w:lineRule="auto"/>
        <w:ind w:firstLineChars="200" w:firstLine="560"/>
        <w:rPr>
          <w:rFonts w:ascii="楷体" w:eastAsia="楷体" w:hAnsi="楷体" w:cs="楷体" w:hint="eastAsia"/>
          <w:kern w:val="0"/>
          <w:sz w:val="28"/>
          <w:szCs w:val="28"/>
        </w:rPr>
      </w:pPr>
      <w:r>
        <w:rPr>
          <w:rFonts w:ascii="楷体" w:eastAsia="楷体" w:hAnsi="楷体" w:cs="楷体" w:hint="eastAsia"/>
          <w:kern w:val="0"/>
          <w:sz w:val="28"/>
          <w:szCs w:val="28"/>
        </w:rPr>
        <w:t xml:space="preserve"> 1.必答题。此环节题目为判断题。每支队伍3</w:t>
      </w:r>
      <w:r w:rsidR="007D102A">
        <w:rPr>
          <w:rFonts w:ascii="楷体" w:eastAsia="楷体" w:hAnsi="楷体" w:cs="楷体" w:hint="eastAsia"/>
          <w:kern w:val="0"/>
          <w:sz w:val="28"/>
          <w:szCs w:val="28"/>
        </w:rPr>
        <w:t>名参赛</w:t>
      </w:r>
      <w:r>
        <w:rPr>
          <w:rFonts w:ascii="楷体" w:eastAsia="楷体" w:hAnsi="楷体" w:cs="楷体" w:hint="eastAsia"/>
          <w:kern w:val="0"/>
          <w:sz w:val="28"/>
          <w:szCs w:val="28"/>
        </w:rPr>
        <w:t>选手按场上序号依次独立回答主持人提问的</w:t>
      </w:r>
      <w:r w:rsidR="007D102A">
        <w:rPr>
          <w:rFonts w:ascii="楷体" w:eastAsia="楷体" w:hAnsi="楷体" w:cs="楷体" w:hint="eastAsia"/>
          <w:kern w:val="0"/>
          <w:sz w:val="28"/>
          <w:szCs w:val="28"/>
        </w:rPr>
        <w:t>一</w:t>
      </w:r>
      <w:r>
        <w:rPr>
          <w:rFonts w:ascii="楷体" w:eastAsia="楷体" w:hAnsi="楷体" w:cs="楷体" w:hint="eastAsia"/>
          <w:kern w:val="0"/>
          <w:sz w:val="28"/>
          <w:szCs w:val="28"/>
        </w:rPr>
        <w:t>道问题(其他选手不得补充或提供帮助，否则此题不得分)。然后进行一轮集体答题(每组</w:t>
      </w:r>
      <w:r w:rsidR="007D102A">
        <w:rPr>
          <w:rFonts w:ascii="楷体" w:eastAsia="楷体" w:hAnsi="楷体" w:cs="楷体" w:hint="eastAsia"/>
          <w:kern w:val="0"/>
          <w:sz w:val="28"/>
          <w:szCs w:val="28"/>
        </w:rPr>
        <w:t>一</w:t>
      </w:r>
      <w:r>
        <w:rPr>
          <w:rFonts w:ascii="楷体" w:eastAsia="楷体" w:hAnsi="楷体" w:cs="楷体" w:hint="eastAsia"/>
          <w:kern w:val="0"/>
          <w:sz w:val="28"/>
          <w:szCs w:val="28"/>
        </w:rPr>
        <w:t>道题)，每队选出一名选手作答。答对加10分，答错不扣分。</w:t>
      </w:r>
    </w:p>
    <w:p w:rsidR="00973282" w:rsidRDefault="00973282">
      <w:pPr>
        <w:tabs>
          <w:tab w:val="left" w:pos="3045"/>
        </w:tabs>
        <w:spacing w:line="480" w:lineRule="auto"/>
        <w:ind w:firstLineChars="200" w:firstLine="560"/>
        <w:rPr>
          <w:rFonts w:ascii="楷体" w:eastAsia="楷体" w:hAnsi="楷体" w:cs="楷体" w:hint="eastAsia"/>
          <w:kern w:val="0"/>
          <w:sz w:val="28"/>
          <w:szCs w:val="28"/>
        </w:rPr>
      </w:pPr>
      <w:r>
        <w:rPr>
          <w:rFonts w:ascii="楷体" w:eastAsia="楷体" w:hAnsi="楷体" w:cs="楷体" w:hint="eastAsia"/>
          <w:kern w:val="0"/>
          <w:sz w:val="28"/>
          <w:szCs w:val="28"/>
        </w:rPr>
        <w:t>2.抢答题。</w:t>
      </w:r>
      <w:bookmarkStart w:id="1" w:name="OLE_LINK1"/>
      <w:r>
        <w:rPr>
          <w:rFonts w:ascii="楷体" w:eastAsia="楷体" w:hAnsi="楷体" w:cs="楷体" w:hint="eastAsia"/>
          <w:kern w:val="0"/>
          <w:sz w:val="28"/>
          <w:szCs w:val="28"/>
        </w:rPr>
        <w:t>此环节题目为单项选择题(共进行15题)。由主持人读完题并在抢答器提示“三、二、一，请抢答！”后，选手按抢答器进行抢答。待主持人确认作答队伍后作答，答对一题加10分，答错一题扣10</w:t>
      </w:r>
      <w:r w:rsidR="007D102A">
        <w:rPr>
          <w:rFonts w:ascii="楷体" w:eastAsia="楷体" w:hAnsi="楷体" w:cs="楷体" w:hint="eastAsia"/>
          <w:kern w:val="0"/>
          <w:sz w:val="28"/>
          <w:szCs w:val="28"/>
        </w:rPr>
        <w:t>分并将此题作废。提前按</w:t>
      </w:r>
      <w:r>
        <w:rPr>
          <w:rFonts w:ascii="楷体" w:eastAsia="楷体" w:hAnsi="楷体" w:cs="楷体" w:hint="eastAsia"/>
          <w:kern w:val="0"/>
          <w:sz w:val="28"/>
          <w:szCs w:val="28"/>
        </w:rPr>
        <w:t>抢答器的</w:t>
      </w:r>
      <w:r w:rsidR="007D102A">
        <w:rPr>
          <w:rFonts w:ascii="楷体" w:eastAsia="楷体" w:hAnsi="楷体" w:cs="楷体" w:hint="eastAsia"/>
          <w:kern w:val="0"/>
          <w:sz w:val="28"/>
          <w:szCs w:val="28"/>
        </w:rPr>
        <w:t>队伍</w:t>
      </w:r>
      <w:r>
        <w:rPr>
          <w:rFonts w:ascii="楷体" w:eastAsia="楷体" w:hAnsi="楷体" w:cs="楷体" w:hint="eastAsia"/>
          <w:kern w:val="0"/>
          <w:sz w:val="28"/>
          <w:szCs w:val="28"/>
        </w:rPr>
        <w:t>，扣10分，并取消该队本题答题资格；其他队伍可以在主持人主持下重新抢答该题。</w:t>
      </w:r>
    </w:p>
    <w:p w:rsidR="00973282" w:rsidRDefault="00973282">
      <w:pPr>
        <w:spacing w:line="360" w:lineRule="auto"/>
        <w:rPr>
          <w:rFonts w:ascii="楷体" w:eastAsia="楷体" w:hAnsi="楷体" w:cs="楷体" w:hint="eastAsia"/>
          <w:kern w:val="0"/>
          <w:sz w:val="28"/>
          <w:szCs w:val="28"/>
        </w:rPr>
      </w:pPr>
      <w:r>
        <w:rPr>
          <w:rFonts w:ascii="楷体" w:eastAsia="楷体" w:hAnsi="楷体" w:cs="楷体" w:hint="eastAsia"/>
          <w:kern w:val="0"/>
          <w:sz w:val="28"/>
          <w:szCs w:val="28"/>
        </w:rPr>
        <w:lastRenderedPageBreak/>
        <w:t>（上述两个环节结束后，计算出每位选手最终得分。每组按最终得分高低取前2</w:t>
      </w:r>
      <w:r w:rsidR="007D102A">
        <w:rPr>
          <w:rFonts w:ascii="楷体" w:eastAsia="楷体" w:hAnsi="楷体" w:cs="楷体" w:hint="eastAsia"/>
          <w:kern w:val="0"/>
          <w:sz w:val="28"/>
          <w:szCs w:val="28"/>
        </w:rPr>
        <w:t>名</w:t>
      </w:r>
      <w:r>
        <w:rPr>
          <w:rFonts w:ascii="楷体" w:eastAsia="楷体" w:hAnsi="楷体" w:cs="楷体" w:hint="eastAsia"/>
          <w:kern w:val="0"/>
          <w:sz w:val="28"/>
          <w:szCs w:val="28"/>
        </w:rPr>
        <w:t>进入决赛环节。）</w:t>
      </w:r>
    </w:p>
    <w:bookmarkEnd w:id="1"/>
    <w:p w:rsidR="00973282" w:rsidRDefault="00973282">
      <w:pPr>
        <w:spacing w:line="360" w:lineRule="auto"/>
        <w:ind w:firstLineChars="200" w:firstLine="560"/>
        <w:rPr>
          <w:rFonts w:ascii="楷体" w:eastAsia="楷体" w:hAnsi="楷体" w:cs="楷体" w:hint="eastAsia"/>
          <w:kern w:val="0"/>
          <w:sz w:val="28"/>
          <w:szCs w:val="28"/>
        </w:rPr>
      </w:pPr>
      <w:r>
        <w:rPr>
          <w:rFonts w:ascii="楷体" w:eastAsia="楷体" w:hAnsi="楷体" w:cs="楷体" w:hint="eastAsia"/>
          <w:kern w:val="0"/>
          <w:sz w:val="28"/>
          <w:szCs w:val="28"/>
        </w:rPr>
        <w:t>3.加赛。以上两个答题环节结束后，若有两个或者两个以上选手取得相同积分并影响决赛名额等次的，进入加赛环节。加赛为抢答题，答题规则同抢答题环节。</w:t>
      </w:r>
    </w:p>
    <w:p w:rsidR="00973282" w:rsidRPr="00C83442" w:rsidRDefault="00973282">
      <w:pPr>
        <w:tabs>
          <w:tab w:val="left" w:pos="3045"/>
        </w:tabs>
        <w:spacing w:line="480" w:lineRule="auto"/>
        <w:rPr>
          <w:rFonts w:ascii="楷体" w:eastAsia="楷体" w:hAnsi="楷体" w:cs="楷体" w:hint="eastAsia"/>
          <w:b/>
          <w:kern w:val="0"/>
          <w:sz w:val="28"/>
          <w:szCs w:val="28"/>
        </w:rPr>
      </w:pPr>
      <w:r w:rsidRPr="00C83442">
        <w:rPr>
          <w:rFonts w:ascii="楷体" w:eastAsia="楷体" w:hAnsi="楷体" w:cs="楷体" w:hint="eastAsia"/>
          <w:b/>
          <w:kern w:val="0"/>
          <w:sz w:val="28"/>
          <w:szCs w:val="28"/>
        </w:rPr>
        <w:t>三、答题要求</w:t>
      </w:r>
    </w:p>
    <w:p w:rsidR="00973282" w:rsidRDefault="00973282">
      <w:pPr>
        <w:tabs>
          <w:tab w:val="left" w:pos="3045"/>
        </w:tabs>
        <w:spacing w:line="480" w:lineRule="auto"/>
        <w:ind w:firstLineChars="200" w:firstLine="560"/>
        <w:rPr>
          <w:rFonts w:ascii="楷体" w:eastAsia="楷体" w:hAnsi="楷体" w:cs="楷体" w:hint="eastAsia"/>
          <w:kern w:val="0"/>
          <w:sz w:val="28"/>
          <w:szCs w:val="28"/>
        </w:rPr>
      </w:pPr>
      <w:r>
        <w:rPr>
          <w:rFonts w:ascii="楷体" w:eastAsia="楷体" w:hAnsi="楷体" w:cs="楷体" w:hint="eastAsia"/>
          <w:kern w:val="0"/>
          <w:sz w:val="28"/>
          <w:szCs w:val="28"/>
        </w:rPr>
        <w:t>1.每个代表队上场3名参赛选手，要求着装整齐大方，按抽签确定的队伍顺序及选手序号依次进场入座。无特殊原因，不得在比赛中途随意退场、更换选手。</w:t>
      </w:r>
    </w:p>
    <w:p w:rsidR="00973282" w:rsidRDefault="00973282">
      <w:pPr>
        <w:tabs>
          <w:tab w:val="left" w:pos="3045"/>
        </w:tabs>
        <w:spacing w:line="480" w:lineRule="auto"/>
        <w:ind w:firstLineChars="200" w:firstLine="560"/>
        <w:rPr>
          <w:rFonts w:ascii="楷体" w:eastAsia="楷体" w:hAnsi="楷体" w:cs="楷体" w:hint="eastAsia"/>
          <w:kern w:val="0"/>
          <w:sz w:val="28"/>
          <w:szCs w:val="28"/>
        </w:rPr>
      </w:pPr>
      <w:r>
        <w:rPr>
          <w:rFonts w:ascii="楷体" w:eastAsia="楷体" w:hAnsi="楷体" w:cs="楷体" w:hint="eastAsia"/>
          <w:kern w:val="0"/>
          <w:sz w:val="28"/>
          <w:szCs w:val="28"/>
        </w:rPr>
        <w:t>2.参赛选手应认真听主持人读题，答题时使用普通话作答，声音响亮，吐字清晰，答题结束时须说明“回答完毕”，其他选手不得再补充或更改答案。</w:t>
      </w:r>
    </w:p>
    <w:p w:rsidR="00973282" w:rsidRDefault="00973282">
      <w:pPr>
        <w:tabs>
          <w:tab w:val="left" w:pos="3045"/>
        </w:tabs>
        <w:spacing w:line="480" w:lineRule="auto"/>
        <w:ind w:firstLineChars="200" w:firstLine="560"/>
        <w:rPr>
          <w:rFonts w:ascii="楷体" w:eastAsia="楷体" w:hAnsi="楷体" w:cs="楷体" w:hint="eastAsia"/>
          <w:kern w:val="0"/>
          <w:sz w:val="28"/>
          <w:szCs w:val="28"/>
        </w:rPr>
      </w:pPr>
      <w:r>
        <w:rPr>
          <w:rFonts w:ascii="楷体" w:eastAsia="楷体" w:hAnsi="楷体" w:cs="楷体" w:hint="eastAsia"/>
          <w:kern w:val="0"/>
          <w:sz w:val="28"/>
          <w:szCs w:val="28"/>
        </w:rPr>
        <w:t>3.当某选手在答题时，所有非答题选手不得提示参赛选手，任何人不得干扰其回答。允许商议时，由参赛选手在台上讨论决定，领队及其他人员不得在台下指挥。</w:t>
      </w:r>
    </w:p>
    <w:p w:rsidR="00973282" w:rsidRDefault="00973282">
      <w:pPr>
        <w:tabs>
          <w:tab w:val="left" w:pos="3045"/>
        </w:tabs>
        <w:spacing w:line="480" w:lineRule="auto"/>
        <w:ind w:firstLineChars="200" w:firstLine="560"/>
        <w:rPr>
          <w:rFonts w:ascii="楷体" w:eastAsia="楷体" w:hAnsi="楷体" w:cs="楷体" w:hint="eastAsia"/>
          <w:kern w:val="0"/>
          <w:sz w:val="28"/>
          <w:szCs w:val="28"/>
        </w:rPr>
      </w:pPr>
      <w:r>
        <w:rPr>
          <w:rFonts w:ascii="楷体" w:eastAsia="楷体" w:hAnsi="楷体" w:cs="楷体" w:hint="eastAsia"/>
          <w:kern w:val="0"/>
          <w:sz w:val="28"/>
          <w:szCs w:val="28"/>
        </w:rPr>
        <w:t>4.参赛选手在比赛中不得携带和使用任何书刊、报纸、稿纸等文字资料、通讯工具、电子产品，</w:t>
      </w:r>
      <w:r w:rsidR="007D102A">
        <w:rPr>
          <w:rFonts w:ascii="楷体" w:eastAsia="楷体" w:hAnsi="楷体" w:cs="楷体" w:hint="eastAsia"/>
          <w:kern w:val="0"/>
          <w:sz w:val="28"/>
          <w:szCs w:val="28"/>
        </w:rPr>
        <w:t>一经发现参赛选手在比赛中有舞弊行为</w:t>
      </w:r>
      <w:r>
        <w:rPr>
          <w:rFonts w:ascii="楷体" w:eastAsia="楷体" w:hAnsi="楷体" w:cs="楷体" w:hint="eastAsia"/>
          <w:kern w:val="0"/>
          <w:sz w:val="28"/>
          <w:szCs w:val="28"/>
        </w:rPr>
        <w:t>，</w:t>
      </w:r>
      <w:r w:rsidR="007D102A">
        <w:rPr>
          <w:rFonts w:ascii="楷体" w:eastAsia="楷体" w:hAnsi="楷体" w:cs="楷体" w:hint="eastAsia"/>
          <w:kern w:val="0"/>
          <w:sz w:val="28"/>
          <w:szCs w:val="28"/>
        </w:rPr>
        <w:t>将</w:t>
      </w:r>
      <w:r>
        <w:rPr>
          <w:rFonts w:ascii="楷体" w:eastAsia="楷体" w:hAnsi="楷体" w:cs="楷体" w:hint="eastAsia"/>
          <w:kern w:val="0"/>
          <w:sz w:val="28"/>
          <w:szCs w:val="28"/>
        </w:rPr>
        <w:t>取消该代表队参赛资格。</w:t>
      </w:r>
    </w:p>
    <w:p w:rsidR="00973282" w:rsidRDefault="00973282">
      <w:pPr>
        <w:tabs>
          <w:tab w:val="left" w:pos="3045"/>
        </w:tabs>
        <w:spacing w:line="480" w:lineRule="auto"/>
        <w:ind w:firstLineChars="200" w:firstLine="560"/>
        <w:rPr>
          <w:rFonts w:ascii="楷体" w:eastAsia="楷体" w:hAnsi="楷体" w:cs="楷体" w:hint="eastAsia"/>
          <w:kern w:val="0"/>
          <w:sz w:val="28"/>
          <w:szCs w:val="28"/>
        </w:rPr>
      </w:pPr>
      <w:r>
        <w:rPr>
          <w:rFonts w:ascii="楷体" w:eastAsia="楷体" w:hAnsi="楷体" w:cs="楷体" w:hint="eastAsia"/>
          <w:kern w:val="0"/>
          <w:sz w:val="28"/>
          <w:szCs w:val="28"/>
        </w:rPr>
        <w:t>5.主持人在主持作答时应全程使用普通话，确保每一位参赛选手和现场观众清晰的听到题目及正确答案，并准确、公正的对答题情况做出评判。</w:t>
      </w:r>
    </w:p>
    <w:p w:rsidR="00973282" w:rsidRDefault="00973282">
      <w:pPr>
        <w:tabs>
          <w:tab w:val="left" w:pos="3045"/>
        </w:tabs>
        <w:spacing w:line="480" w:lineRule="auto"/>
        <w:rPr>
          <w:rFonts w:ascii="楷体" w:eastAsia="楷体" w:hAnsi="楷体" w:cs="楷体" w:hint="eastAsia"/>
          <w:kern w:val="0"/>
          <w:sz w:val="28"/>
          <w:szCs w:val="28"/>
        </w:rPr>
      </w:pPr>
    </w:p>
    <w:p w:rsidR="00973282" w:rsidRPr="00C83442" w:rsidRDefault="00973282">
      <w:pPr>
        <w:tabs>
          <w:tab w:val="left" w:pos="3045"/>
        </w:tabs>
        <w:spacing w:line="480" w:lineRule="auto"/>
        <w:rPr>
          <w:rFonts w:ascii="楷体" w:eastAsia="楷体" w:hAnsi="楷体" w:cs="楷体" w:hint="eastAsia"/>
          <w:b/>
          <w:kern w:val="0"/>
          <w:sz w:val="28"/>
          <w:szCs w:val="28"/>
        </w:rPr>
      </w:pPr>
      <w:r w:rsidRPr="00C83442">
        <w:rPr>
          <w:rFonts w:ascii="楷体" w:eastAsia="楷体" w:hAnsi="楷体" w:cs="楷体" w:hint="eastAsia"/>
          <w:b/>
          <w:kern w:val="0"/>
          <w:sz w:val="28"/>
          <w:szCs w:val="28"/>
        </w:rPr>
        <w:lastRenderedPageBreak/>
        <w:t>四、评判规则</w:t>
      </w:r>
    </w:p>
    <w:p w:rsidR="00973282" w:rsidRDefault="00973282">
      <w:pPr>
        <w:tabs>
          <w:tab w:val="left" w:pos="3045"/>
        </w:tabs>
        <w:spacing w:line="480" w:lineRule="auto"/>
        <w:ind w:firstLineChars="200" w:firstLine="560"/>
        <w:rPr>
          <w:rFonts w:ascii="楷体" w:eastAsia="楷体" w:hAnsi="楷体" w:cs="楷体" w:hint="eastAsia"/>
          <w:kern w:val="0"/>
          <w:sz w:val="28"/>
          <w:szCs w:val="28"/>
        </w:rPr>
      </w:pPr>
      <w:r>
        <w:rPr>
          <w:rFonts w:ascii="楷体" w:eastAsia="楷体" w:hAnsi="楷体" w:cs="楷体" w:hint="eastAsia"/>
          <w:kern w:val="0"/>
          <w:sz w:val="28"/>
          <w:szCs w:val="28"/>
        </w:rPr>
        <w:t>1.比赛过程中，只有主持人和仲裁委员会具有判定资格。除此之外，任何人不得现场进行评判。</w:t>
      </w:r>
    </w:p>
    <w:p w:rsidR="00973282" w:rsidRDefault="00973282">
      <w:pPr>
        <w:tabs>
          <w:tab w:val="left" w:pos="3045"/>
        </w:tabs>
        <w:spacing w:line="480" w:lineRule="auto"/>
        <w:ind w:firstLineChars="200" w:firstLine="560"/>
        <w:rPr>
          <w:rFonts w:ascii="楷体" w:eastAsia="楷体" w:hAnsi="楷体" w:cs="楷体" w:hint="eastAsia"/>
          <w:kern w:val="0"/>
          <w:sz w:val="28"/>
          <w:szCs w:val="28"/>
        </w:rPr>
      </w:pPr>
      <w:r>
        <w:rPr>
          <w:rFonts w:ascii="楷体" w:eastAsia="楷体" w:hAnsi="楷体" w:cs="楷体" w:hint="eastAsia"/>
          <w:kern w:val="0"/>
          <w:sz w:val="28"/>
          <w:szCs w:val="28"/>
        </w:rPr>
        <w:t>2.选手答题正确与否，首先由主持</w:t>
      </w:r>
      <w:r w:rsidR="007D102A">
        <w:rPr>
          <w:rFonts w:ascii="楷体" w:eastAsia="楷体" w:hAnsi="楷体" w:cs="楷体" w:hint="eastAsia"/>
          <w:kern w:val="0"/>
          <w:sz w:val="28"/>
          <w:szCs w:val="28"/>
        </w:rPr>
        <w:t>人进行评判。参赛队伍及带队教师对主持人评判有异议时，不得当场申辩</w:t>
      </w:r>
      <w:r>
        <w:rPr>
          <w:rFonts w:ascii="楷体" w:eastAsia="楷体" w:hAnsi="楷体" w:cs="楷体" w:hint="eastAsia"/>
          <w:kern w:val="0"/>
          <w:sz w:val="28"/>
          <w:szCs w:val="28"/>
        </w:rPr>
        <w:t>，不得扰乱、影响比赛程序，否则扣除该队20分。</w:t>
      </w:r>
    </w:p>
    <w:p w:rsidR="00973282" w:rsidRPr="00A96A1A" w:rsidRDefault="00973282" w:rsidP="00A96A1A">
      <w:pPr>
        <w:tabs>
          <w:tab w:val="left" w:pos="3045"/>
        </w:tabs>
        <w:spacing w:line="480" w:lineRule="auto"/>
        <w:ind w:firstLineChars="200" w:firstLine="560"/>
        <w:rPr>
          <w:rFonts w:hint="eastAsia"/>
        </w:rPr>
      </w:pPr>
      <w:r>
        <w:rPr>
          <w:rFonts w:ascii="楷体" w:eastAsia="楷体" w:hAnsi="楷体" w:cs="楷体" w:hint="eastAsia"/>
          <w:kern w:val="0"/>
          <w:sz w:val="28"/>
          <w:szCs w:val="28"/>
        </w:rPr>
        <w:t>3.比赛设立仲裁委员会，比赛中若出现争议，可由带队教</w:t>
      </w:r>
      <w:r w:rsidR="0097697C">
        <w:rPr>
          <w:rFonts w:ascii="楷体" w:eastAsia="楷体" w:hAnsi="楷体" w:cs="楷体" w:hint="eastAsia"/>
          <w:kern w:val="0"/>
          <w:sz w:val="28"/>
          <w:szCs w:val="28"/>
        </w:rPr>
        <w:t>师、主持人向仲裁委员会提出仲裁申请，仲裁委员会受理仲裁申请后并做</w:t>
      </w:r>
      <w:r>
        <w:rPr>
          <w:rFonts w:ascii="楷体" w:eastAsia="楷体" w:hAnsi="楷体" w:cs="楷体" w:hint="eastAsia"/>
          <w:kern w:val="0"/>
          <w:sz w:val="28"/>
          <w:szCs w:val="28"/>
        </w:rPr>
        <w:t>出仲裁决定，在相应答题环节结束后公布仲裁结果。</w:t>
      </w:r>
    </w:p>
    <w:sectPr w:rsidR="00973282" w:rsidRPr="00A96A1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1BF" w:rsidRDefault="008E11BF" w:rsidP="00342BED">
      <w:r>
        <w:separator/>
      </w:r>
    </w:p>
  </w:endnote>
  <w:endnote w:type="continuationSeparator" w:id="0">
    <w:p w:rsidR="008E11BF" w:rsidRDefault="008E11BF" w:rsidP="0034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altName w:val="微软雅黑"/>
    <w:charset w:val="86"/>
    <w:family w:val="modern"/>
    <w:pitch w:val="fixed"/>
    <w:sig w:usb0="800002BF" w:usb1="38CF7CFA" w:usb2="00000016" w:usb3="00000000" w:csb0="00040001" w:csb1="00000000"/>
  </w:font>
  <w:font w:name="等线 Light">
    <w:charset w:val="86"/>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AED" w:rsidRDefault="007F3AE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AED" w:rsidRDefault="007F3AE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AED" w:rsidRDefault="007F3AE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1BF" w:rsidRDefault="008E11BF" w:rsidP="00342BED">
      <w:r>
        <w:separator/>
      </w:r>
    </w:p>
  </w:footnote>
  <w:footnote w:type="continuationSeparator" w:id="0">
    <w:p w:rsidR="008E11BF" w:rsidRDefault="008E11BF" w:rsidP="0034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AED" w:rsidRDefault="007F3AE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02A" w:rsidRDefault="007D102A" w:rsidP="007F3AED">
    <w:pPr>
      <w:pStyle w:val="a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AED" w:rsidRDefault="007F3AE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3074"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0AB5"/>
    <w:rsid w:val="0002301F"/>
    <w:rsid w:val="00046B19"/>
    <w:rsid w:val="00072DF0"/>
    <w:rsid w:val="000978D2"/>
    <w:rsid w:val="000D67A2"/>
    <w:rsid w:val="000E2182"/>
    <w:rsid w:val="00140531"/>
    <w:rsid w:val="00146E17"/>
    <w:rsid w:val="001532BE"/>
    <w:rsid w:val="00162AF0"/>
    <w:rsid w:val="00164FAC"/>
    <w:rsid w:val="00181C94"/>
    <w:rsid w:val="001F3244"/>
    <w:rsid w:val="00203804"/>
    <w:rsid w:val="00217847"/>
    <w:rsid w:val="00252405"/>
    <w:rsid w:val="00253CFF"/>
    <w:rsid w:val="00271887"/>
    <w:rsid w:val="00284604"/>
    <w:rsid w:val="002A461E"/>
    <w:rsid w:val="00341CEC"/>
    <w:rsid w:val="00342BED"/>
    <w:rsid w:val="003513BB"/>
    <w:rsid w:val="00353CCC"/>
    <w:rsid w:val="003550DD"/>
    <w:rsid w:val="00384A39"/>
    <w:rsid w:val="00394186"/>
    <w:rsid w:val="003A6614"/>
    <w:rsid w:val="0040432D"/>
    <w:rsid w:val="00457B98"/>
    <w:rsid w:val="0048244C"/>
    <w:rsid w:val="00483D4D"/>
    <w:rsid w:val="00486178"/>
    <w:rsid w:val="0049717F"/>
    <w:rsid w:val="004B18A9"/>
    <w:rsid w:val="004F6C3E"/>
    <w:rsid w:val="005139FB"/>
    <w:rsid w:val="00553443"/>
    <w:rsid w:val="0055434C"/>
    <w:rsid w:val="005571BE"/>
    <w:rsid w:val="005A202B"/>
    <w:rsid w:val="005B3FEB"/>
    <w:rsid w:val="005C0200"/>
    <w:rsid w:val="005C0CF4"/>
    <w:rsid w:val="00617627"/>
    <w:rsid w:val="00622675"/>
    <w:rsid w:val="006265AE"/>
    <w:rsid w:val="006531C0"/>
    <w:rsid w:val="00681E03"/>
    <w:rsid w:val="00683213"/>
    <w:rsid w:val="006A4F07"/>
    <w:rsid w:val="006B04FF"/>
    <w:rsid w:val="006B2D2E"/>
    <w:rsid w:val="006B35D2"/>
    <w:rsid w:val="006C3541"/>
    <w:rsid w:val="006F6CEF"/>
    <w:rsid w:val="00722488"/>
    <w:rsid w:val="0074342C"/>
    <w:rsid w:val="007522E0"/>
    <w:rsid w:val="00772BD2"/>
    <w:rsid w:val="007D102A"/>
    <w:rsid w:val="007F331C"/>
    <w:rsid w:val="007F3AED"/>
    <w:rsid w:val="0081181B"/>
    <w:rsid w:val="00847EAA"/>
    <w:rsid w:val="008E11BF"/>
    <w:rsid w:val="0092122A"/>
    <w:rsid w:val="00932400"/>
    <w:rsid w:val="00957FC9"/>
    <w:rsid w:val="00973282"/>
    <w:rsid w:val="0097697C"/>
    <w:rsid w:val="00990E6F"/>
    <w:rsid w:val="00992BE5"/>
    <w:rsid w:val="009A79DD"/>
    <w:rsid w:val="009E5A16"/>
    <w:rsid w:val="009F0B3F"/>
    <w:rsid w:val="009F3425"/>
    <w:rsid w:val="00A0542F"/>
    <w:rsid w:val="00A274DE"/>
    <w:rsid w:val="00A274E0"/>
    <w:rsid w:val="00A96A1A"/>
    <w:rsid w:val="00AF2ABD"/>
    <w:rsid w:val="00B06625"/>
    <w:rsid w:val="00B122C6"/>
    <w:rsid w:val="00B23C89"/>
    <w:rsid w:val="00B637C1"/>
    <w:rsid w:val="00B808CC"/>
    <w:rsid w:val="00B81497"/>
    <w:rsid w:val="00B8652B"/>
    <w:rsid w:val="00BB3133"/>
    <w:rsid w:val="00BB5974"/>
    <w:rsid w:val="00C01814"/>
    <w:rsid w:val="00C811AB"/>
    <w:rsid w:val="00C83442"/>
    <w:rsid w:val="00CB4A62"/>
    <w:rsid w:val="00CE08B7"/>
    <w:rsid w:val="00CF7CA7"/>
    <w:rsid w:val="00D128DD"/>
    <w:rsid w:val="00D15AF1"/>
    <w:rsid w:val="00D45398"/>
    <w:rsid w:val="00D55C41"/>
    <w:rsid w:val="00DD0076"/>
    <w:rsid w:val="00DD6770"/>
    <w:rsid w:val="00DE7598"/>
    <w:rsid w:val="00E124E3"/>
    <w:rsid w:val="00E36301"/>
    <w:rsid w:val="00E57B6A"/>
    <w:rsid w:val="00E7283E"/>
    <w:rsid w:val="00E776E9"/>
    <w:rsid w:val="00E849B9"/>
    <w:rsid w:val="00EE1170"/>
    <w:rsid w:val="00EE7F76"/>
    <w:rsid w:val="00F34DC4"/>
    <w:rsid w:val="00F43B0C"/>
    <w:rsid w:val="00F51AD9"/>
    <w:rsid w:val="00F55F96"/>
    <w:rsid w:val="00F57E94"/>
    <w:rsid w:val="00F65AF1"/>
    <w:rsid w:val="00F76789"/>
    <w:rsid w:val="00FB1C29"/>
    <w:rsid w:val="00FE0656"/>
    <w:rsid w:val="0209586D"/>
    <w:rsid w:val="161830B1"/>
    <w:rsid w:val="1D921144"/>
    <w:rsid w:val="1FC8146D"/>
    <w:rsid w:val="28714702"/>
    <w:rsid w:val="2C0D2359"/>
    <w:rsid w:val="2C991BDA"/>
    <w:rsid w:val="38991EB2"/>
    <w:rsid w:val="3CB7057F"/>
    <w:rsid w:val="471F155C"/>
    <w:rsid w:val="4E274F34"/>
    <w:rsid w:val="58FF7EB0"/>
    <w:rsid w:val="5A66232F"/>
    <w:rsid w:val="5E6C606D"/>
    <w:rsid w:val="662222F4"/>
    <w:rsid w:val="689355CE"/>
    <w:rsid w:val="6D372AEE"/>
    <w:rsid w:val="6D3A298D"/>
    <w:rsid w:val="7BFE4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14:docId w14:val="268B2A0C"/>
  <w15:chartTrackingRefBased/>
  <w15:docId w15:val="{8037130F-FF45-4249-AA41-BF0C7E06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ascii="宋体" w:eastAsia="宋体" w:hAnsi="宋体" w:cs="宋体" w:hint="eastAsia"/>
      <w:color w:val="333333"/>
      <w:sz w:val="18"/>
      <w:szCs w:val="18"/>
      <w:u w:val="none"/>
    </w:rPr>
  </w:style>
  <w:style w:type="character" w:styleId="a4">
    <w:name w:val="FollowedHyperlink"/>
    <w:rPr>
      <w:rFonts w:ascii="宋体" w:eastAsia="宋体" w:hAnsi="宋体" w:cs="宋体" w:hint="eastAsia"/>
      <w:color w:val="000000"/>
      <w:sz w:val="18"/>
      <w:szCs w:val="18"/>
      <w:u w:val="none"/>
    </w:rPr>
  </w:style>
  <w:style w:type="paragraph" w:styleId="a5">
    <w:name w:val="Normal (Web)"/>
    <w:basedOn w:val="a"/>
    <w:uiPriority w:val="99"/>
    <w:pPr>
      <w:widowControl/>
      <w:spacing w:before="100" w:beforeAutospacing="1" w:after="100" w:afterAutospacing="1"/>
      <w:jc w:val="left"/>
    </w:pPr>
    <w:rPr>
      <w:rFonts w:ascii="宋体" w:hAnsi="宋体" w:cs="宋体"/>
      <w:kern w:val="0"/>
      <w:sz w:val="24"/>
      <w:szCs w:val="24"/>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footer"/>
    <w:basedOn w:val="a"/>
    <w:pPr>
      <w:tabs>
        <w:tab w:val="center" w:pos="4153"/>
        <w:tab w:val="right" w:pos="8306"/>
      </w:tabs>
      <w:snapToGrid w:val="0"/>
      <w:jc w:val="left"/>
    </w:pPr>
    <w:rPr>
      <w:sz w:val="18"/>
    </w:rPr>
  </w:style>
  <w:style w:type="paragraph" w:styleId="a8">
    <w:name w:val="Date"/>
    <w:basedOn w:val="a"/>
    <w:next w:val="a"/>
    <w:pPr>
      <w:ind w:leftChars="2500" w:left="100"/>
    </w:pPr>
  </w:style>
  <w:style w:type="table" w:styleId="a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Unresolved Mention"/>
    <w:uiPriority w:val="99"/>
    <w:semiHidden/>
    <w:unhideWhenUsed/>
    <w:rsid w:val="00992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webSettings" Target="webSettings.xml" /><Relationship Id="rId7" Type="http://schemas.openxmlformats.org/officeDocument/2006/relationships/hyperlink" Target="mailto:&#20110;11&#26376;14&#26085;&#23558;&#30005;&#23376;&#29256;&#21457;&#36865;&#33267;&#37038;&#31665;skytwxc@163.com" TargetMode="External" /><Relationship Id="rId12" Type="http://schemas.openxmlformats.org/officeDocument/2006/relationships/header" Target="header3.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footer" Target="footer2.xml" /><Relationship Id="rId5" Type="http://schemas.openxmlformats.org/officeDocument/2006/relationships/endnotes" Target="end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footnotes" Target="footnote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3114</Words>
  <Characters>238</Characters>
  <Application>Microsoft Office Word</Application>
  <DocSecurity>0</DocSecurity>
  <PresentationFormat/>
  <Lines>1</Lines>
  <Paragraphs>6</Paragraphs>
  <Slides>0</Slides>
  <Notes>0</Notes>
  <HiddenSlides>0</HiddenSlides>
  <MMClips>0</MMClips>
  <ScaleCrop>false</ScaleCrop>
  <Company/>
  <LinksUpToDate>false</LinksUpToDate>
  <CharactersWithSpaces>3346</CharactersWithSpaces>
  <SharedDoc>false</SharedDoc>
  <HLinks>
    <vt:vector size="6" baseType="variant">
      <vt:variant>
        <vt:i4>751421906</vt:i4>
      </vt:variant>
      <vt:variant>
        <vt:i4>0</vt:i4>
      </vt:variant>
      <vt:variant>
        <vt:i4>0</vt:i4>
      </vt:variant>
      <vt:variant>
        <vt:i4>5</vt:i4>
      </vt:variant>
      <vt:variant>
        <vt:lpwstr>mailto:于11月14日将电子版发送至邮箱skytwxc@163.com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徐 真</cp:lastModifiedBy>
  <cp:revision>2</cp:revision>
  <dcterms:created xsi:type="dcterms:W3CDTF">2019-11-08T08:41:00Z</dcterms:created>
  <dcterms:modified xsi:type="dcterms:W3CDTF">2019-11-08T08:41:00Z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