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E55A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河南师范大学教学楼公共教室空调滤网清洗项目报价表</w:t>
      </w:r>
    </w:p>
    <w:tbl>
      <w:tblPr>
        <w:tblStyle w:val="6"/>
        <w:tblW w:w="13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698"/>
        <w:gridCol w:w="2146"/>
        <w:gridCol w:w="1462"/>
        <w:gridCol w:w="1961"/>
        <w:gridCol w:w="1635"/>
        <w:gridCol w:w="3456"/>
      </w:tblGrid>
      <w:tr w14:paraId="1EEC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51" w:type="dxa"/>
            <w:vAlign w:val="center"/>
          </w:tcPr>
          <w:p w14:paraId="6ADFCB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698" w:type="dxa"/>
            <w:vAlign w:val="center"/>
          </w:tcPr>
          <w:p w14:paraId="53B39B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楼宇名称</w:t>
            </w:r>
          </w:p>
        </w:tc>
        <w:tc>
          <w:tcPr>
            <w:tcW w:w="2146" w:type="dxa"/>
            <w:vAlign w:val="center"/>
          </w:tcPr>
          <w:p w14:paraId="420CBE7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  <w:p w14:paraId="1CFFD09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（台）</w:t>
            </w:r>
          </w:p>
        </w:tc>
        <w:tc>
          <w:tcPr>
            <w:tcW w:w="1462" w:type="dxa"/>
            <w:vAlign w:val="center"/>
          </w:tcPr>
          <w:p w14:paraId="7C2F34C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空调清洗滤网数量合计（台）</w:t>
            </w:r>
          </w:p>
        </w:tc>
        <w:tc>
          <w:tcPr>
            <w:tcW w:w="1961" w:type="dxa"/>
            <w:vAlign w:val="center"/>
          </w:tcPr>
          <w:p w14:paraId="5EF6DD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综合单价</w:t>
            </w:r>
          </w:p>
        </w:tc>
        <w:tc>
          <w:tcPr>
            <w:tcW w:w="1635" w:type="dxa"/>
            <w:vAlign w:val="center"/>
          </w:tcPr>
          <w:p w14:paraId="2D2071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合价</w:t>
            </w:r>
          </w:p>
        </w:tc>
        <w:tc>
          <w:tcPr>
            <w:tcW w:w="3456" w:type="dxa"/>
            <w:vAlign w:val="center"/>
          </w:tcPr>
          <w:p w14:paraId="1B6429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滤网图片</w:t>
            </w:r>
          </w:p>
        </w:tc>
      </w:tr>
      <w:tr w14:paraId="306F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51" w:type="dxa"/>
            <w:vAlign w:val="center"/>
          </w:tcPr>
          <w:p w14:paraId="78DC207F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1698" w:type="dxa"/>
            <w:vAlign w:val="center"/>
          </w:tcPr>
          <w:p w14:paraId="145A4F32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求是西楼</w:t>
            </w:r>
          </w:p>
        </w:tc>
        <w:tc>
          <w:tcPr>
            <w:tcW w:w="2146" w:type="dxa"/>
            <w:vAlign w:val="center"/>
          </w:tcPr>
          <w:p w14:paraId="4D9FED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36</w:t>
            </w:r>
          </w:p>
          <w:p w14:paraId="39B0C2DB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（含5间国培教室14台）</w:t>
            </w:r>
          </w:p>
        </w:tc>
        <w:tc>
          <w:tcPr>
            <w:tcW w:w="1462" w:type="dxa"/>
            <w:vMerge w:val="restart"/>
            <w:vAlign w:val="center"/>
          </w:tcPr>
          <w:p w14:paraId="3D571A58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359</w:t>
            </w:r>
          </w:p>
        </w:tc>
        <w:tc>
          <w:tcPr>
            <w:tcW w:w="1961" w:type="dxa"/>
            <w:vMerge w:val="restart"/>
            <w:vAlign w:val="center"/>
          </w:tcPr>
          <w:p w14:paraId="44C259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5C36AB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6" w:type="dxa"/>
            <w:vMerge w:val="restart"/>
            <w:vAlign w:val="center"/>
          </w:tcPr>
          <w:p w14:paraId="5FC5F5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drawing>
                <wp:inline distT="0" distB="0" distL="0" distR="0">
                  <wp:extent cx="2047875" cy="1482725"/>
                  <wp:effectExtent l="0" t="0" r="9525" b="3175"/>
                  <wp:docPr id="1" name="图片 1" descr="C:\Users\lenovo\Documents\WeChat Files\wxid_ayza88gedhnu22\FileStorage\Temp\41c34ae05231dd007051d97db0d99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enovo\Documents\WeChat Files\wxid_ayza88gedhnu22\FileStorage\Temp\41c34ae05231dd007051d97db0d99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652" cy="148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5E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1" w:type="dxa"/>
            <w:vAlign w:val="center"/>
          </w:tcPr>
          <w:p w14:paraId="2AC132FB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1698" w:type="dxa"/>
            <w:vAlign w:val="center"/>
          </w:tcPr>
          <w:p w14:paraId="6ABBB255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求是中楼</w:t>
            </w:r>
          </w:p>
        </w:tc>
        <w:tc>
          <w:tcPr>
            <w:tcW w:w="2146" w:type="dxa"/>
            <w:vAlign w:val="center"/>
          </w:tcPr>
          <w:p w14:paraId="55DB5E4C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</w:t>
            </w:r>
          </w:p>
        </w:tc>
        <w:tc>
          <w:tcPr>
            <w:tcW w:w="1462" w:type="dxa"/>
            <w:vMerge w:val="continue"/>
            <w:vAlign w:val="center"/>
          </w:tcPr>
          <w:p w14:paraId="3557CD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6F99E34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49F039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6" w:type="dxa"/>
            <w:vMerge w:val="continue"/>
            <w:vAlign w:val="center"/>
          </w:tcPr>
          <w:p w14:paraId="3BAD985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AB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1" w:type="dxa"/>
            <w:vAlign w:val="center"/>
          </w:tcPr>
          <w:p w14:paraId="41A00867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1698" w:type="dxa"/>
            <w:vAlign w:val="center"/>
          </w:tcPr>
          <w:p w14:paraId="60201175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文渊楼</w:t>
            </w:r>
          </w:p>
        </w:tc>
        <w:tc>
          <w:tcPr>
            <w:tcW w:w="2146" w:type="dxa"/>
            <w:vAlign w:val="center"/>
          </w:tcPr>
          <w:p w14:paraId="7B91F471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89</w:t>
            </w:r>
          </w:p>
        </w:tc>
        <w:tc>
          <w:tcPr>
            <w:tcW w:w="1462" w:type="dxa"/>
            <w:vMerge w:val="continue"/>
            <w:vAlign w:val="center"/>
          </w:tcPr>
          <w:p w14:paraId="200C97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478D268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6519F7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6" w:type="dxa"/>
            <w:vMerge w:val="continue"/>
            <w:vAlign w:val="center"/>
          </w:tcPr>
          <w:p w14:paraId="730EC7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39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1" w:type="dxa"/>
            <w:vAlign w:val="center"/>
          </w:tcPr>
          <w:p w14:paraId="127FCAAF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1698" w:type="dxa"/>
            <w:vAlign w:val="center"/>
          </w:tcPr>
          <w:p w14:paraId="2C1A601F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启智楼</w:t>
            </w:r>
          </w:p>
        </w:tc>
        <w:tc>
          <w:tcPr>
            <w:tcW w:w="2146" w:type="dxa"/>
            <w:vAlign w:val="center"/>
          </w:tcPr>
          <w:p w14:paraId="3C3EB60A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85</w:t>
            </w:r>
          </w:p>
        </w:tc>
        <w:tc>
          <w:tcPr>
            <w:tcW w:w="1462" w:type="dxa"/>
            <w:vMerge w:val="continue"/>
            <w:vAlign w:val="center"/>
          </w:tcPr>
          <w:p w14:paraId="28375C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29165F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06C5DA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6" w:type="dxa"/>
            <w:vMerge w:val="continue"/>
            <w:vAlign w:val="center"/>
          </w:tcPr>
          <w:p w14:paraId="1F4956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B0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51" w:type="dxa"/>
            <w:vAlign w:val="center"/>
          </w:tcPr>
          <w:p w14:paraId="0D9AF012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1698" w:type="dxa"/>
            <w:vAlign w:val="center"/>
          </w:tcPr>
          <w:p w14:paraId="23AC3CB9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新五五四楼</w:t>
            </w:r>
          </w:p>
        </w:tc>
        <w:tc>
          <w:tcPr>
            <w:tcW w:w="2146" w:type="dxa"/>
            <w:vAlign w:val="center"/>
          </w:tcPr>
          <w:p w14:paraId="0590D4D1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71</w:t>
            </w:r>
          </w:p>
        </w:tc>
        <w:tc>
          <w:tcPr>
            <w:tcW w:w="1462" w:type="dxa"/>
            <w:vMerge w:val="continue"/>
            <w:vAlign w:val="center"/>
          </w:tcPr>
          <w:p w14:paraId="2218AC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716E6A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046CED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6" w:type="dxa"/>
            <w:vMerge w:val="continue"/>
            <w:vAlign w:val="center"/>
          </w:tcPr>
          <w:p w14:paraId="68A5A8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421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" w:type="dxa"/>
            <w:vAlign w:val="center"/>
          </w:tcPr>
          <w:p w14:paraId="2EFA22DD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1698" w:type="dxa"/>
            <w:vAlign w:val="center"/>
          </w:tcPr>
          <w:p w14:paraId="0267F821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田家炳书院</w:t>
            </w:r>
          </w:p>
        </w:tc>
        <w:tc>
          <w:tcPr>
            <w:tcW w:w="2146" w:type="dxa"/>
            <w:vAlign w:val="center"/>
          </w:tcPr>
          <w:p w14:paraId="24C0C8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38</w:t>
            </w:r>
          </w:p>
          <w:p w14:paraId="3BA61CE7"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（三楼微格教室）</w:t>
            </w:r>
          </w:p>
        </w:tc>
        <w:tc>
          <w:tcPr>
            <w:tcW w:w="1462" w:type="dxa"/>
            <w:vMerge w:val="continue"/>
            <w:vAlign w:val="center"/>
          </w:tcPr>
          <w:p w14:paraId="194F8E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1" w:type="dxa"/>
            <w:vMerge w:val="continue"/>
            <w:vAlign w:val="center"/>
          </w:tcPr>
          <w:p w14:paraId="1B9A3A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368CEC9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6" w:type="dxa"/>
            <w:vMerge w:val="continue"/>
            <w:vAlign w:val="center"/>
          </w:tcPr>
          <w:p w14:paraId="4A756A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5A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309" w:type="dxa"/>
            <w:gridSpan w:val="7"/>
            <w:vAlign w:val="center"/>
          </w:tcPr>
          <w:p w14:paraId="4F38C7C1">
            <w:pPr>
              <w:jc w:val="left"/>
              <w:rPr>
                <w:rFonts w:ascii="仿宋" w:hAnsi="仿宋" w:eastAsia="仿宋"/>
                <w:sz w:val="22"/>
                <w:szCs w:val="32"/>
              </w:rPr>
            </w:pPr>
            <w:r>
              <w:rPr>
                <w:rFonts w:hint="eastAsia" w:ascii="仿宋" w:hAnsi="仿宋" w:eastAsia="仿宋"/>
                <w:sz w:val="22"/>
                <w:szCs w:val="32"/>
              </w:rPr>
              <w:t>总报价（小写）：</w:t>
            </w:r>
          </w:p>
        </w:tc>
      </w:tr>
      <w:tr w14:paraId="1AAC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3309" w:type="dxa"/>
            <w:gridSpan w:val="7"/>
            <w:vAlign w:val="center"/>
          </w:tcPr>
          <w:p w14:paraId="0E612B4C">
            <w:pPr>
              <w:jc w:val="left"/>
              <w:rPr>
                <w:rFonts w:ascii="仿宋" w:hAnsi="仿宋" w:eastAsia="仿宋"/>
                <w:sz w:val="22"/>
                <w:szCs w:val="32"/>
              </w:rPr>
            </w:pPr>
            <w:r>
              <w:rPr>
                <w:rFonts w:hint="eastAsia" w:ascii="仿宋" w:hAnsi="仿宋" w:eastAsia="仿宋"/>
                <w:sz w:val="22"/>
                <w:szCs w:val="32"/>
              </w:rPr>
              <w:t>公司名称（加盖公章）：                                                  签名：</w:t>
            </w:r>
          </w:p>
          <w:p w14:paraId="3E1FF8B6">
            <w:pPr>
              <w:jc w:val="left"/>
              <w:rPr>
                <w:rFonts w:ascii="仿宋" w:hAnsi="仿宋" w:eastAsia="仿宋"/>
                <w:sz w:val="22"/>
                <w:szCs w:val="32"/>
              </w:rPr>
            </w:pPr>
          </w:p>
          <w:p w14:paraId="0F2C16C3">
            <w:pPr>
              <w:ind w:right="2640"/>
              <w:jc w:val="center"/>
              <w:rPr>
                <w:rFonts w:ascii="仿宋" w:hAnsi="仿宋" w:eastAsia="仿宋"/>
                <w:sz w:val="22"/>
                <w:szCs w:val="32"/>
              </w:rPr>
            </w:pPr>
            <w:r>
              <w:rPr>
                <w:rFonts w:hint="eastAsia" w:ascii="仿宋" w:hAnsi="仿宋" w:eastAsia="仿宋"/>
                <w:sz w:val="22"/>
                <w:szCs w:val="32"/>
              </w:rPr>
              <w:t xml:space="preserve">                                                     联系方式：</w:t>
            </w:r>
          </w:p>
        </w:tc>
      </w:tr>
      <w:tr w14:paraId="5686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309" w:type="dxa"/>
            <w:gridSpan w:val="7"/>
          </w:tcPr>
          <w:p w14:paraId="361D9367">
            <w:pPr>
              <w:rPr>
                <w:rFonts w:ascii="仿宋" w:hAnsi="仿宋" w:eastAsia="仿宋"/>
                <w:sz w:val="22"/>
                <w:szCs w:val="32"/>
              </w:rPr>
            </w:pPr>
            <w:r>
              <w:rPr>
                <w:rFonts w:hint="eastAsia" w:ascii="仿宋" w:hAnsi="仿宋" w:eastAsia="仿宋"/>
                <w:sz w:val="22"/>
                <w:szCs w:val="32"/>
              </w:rPr>
              <w:t>备注：</w:t>
            </w:r>
          </w:p>
          <w:p w14:paraId="7B3E1476">
            <w:pPr>
              <w:rPr>
                <w:rFonts w:ascii="仿宋" w:hAnsi="仿宋" w:eastAsia="仿宋"/>
                <w:sz w:val="22"/>
                <w:szCs w:val="32"/>
              </w:rPr>
            </w:pPr>
            <w:r>
              <w:rPr>
                <w:rFonts w:hint="eastAsia" w:ascii="仿宋" w:hAnsi="仿宋" w:eastAsia="仿宋"/>
                <w:sz w:val="22"/>
                <w:szCs w:val="32"/>
              </w:rPr>
              <w:t>1.项目控制价：13103.5元，超过控制价为无效报价。</w:t>
            </w:r>
          </w:p>
          <w:p w14:paraId="5698DAA8">
            <w:pPr>
              <w:rPr>
                <w:rFonts w:ascii="仿宋" w:hAnsi="仿宋" w:eastAsia="仿宋"/>
                <w:sz w:val="22"/>
                <w:szCs w:val="32"/>
              </w:rPr>
            </w:pPr>
            <w:r>
              <w:rPr>
                <w:rFonts w:hint="eastAsia" w:ascii="仿宋" w:hAnsi="仿宋" w:eastAsia="仿宋"/>
                <w:sz w:val="22"/>
                <w:szCs w:val="32"/>
              </w:rPr>
              <w:t xml:space="preserve">2.施工期：15天。 </w:t>
            </w:r>
          </w:p>
          <w:p w14:paraId="0599F12C">
            <w:pPr>
              <w:rPr>
                <w:rFonts w:hint="eastAsia" w:ascii="仿宋" w:hAnsi="仿宋" w:eastAsia="仿宋"/>
                <w:sz w:val="2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32"/>
              </w:rPr>
              <w:t>3</w:t>
            </w:r>
            <w:r>
              <w:rPr>
                <w:rFonts w:hint="eastAsia" w:ascii="仿宋" w:hAnsi="仿宋" w:eastAsia="仿宋"/>
                <w:sz w:val="22"/>
                <w:szCs w:val="32"/>
                <w:lang w:val="en-US" w:eastAsia="zh-CN"/>
              </w:rPr>
              <w:t>.报价</w:t>
            </w:r>
            <w:r>
              <w:rPr>
                <w:rFonts w:hint="eastAsia" w:ascii="仿宋" w:hAnsi="仿宋" w:eastAsia="仿宋"/>
                <w:sz w:val="22"/>
                <w:szCs w:val="32"/>
              </w:rPr>
              <w:t>包含所有材料费、水电费用、人工、措施</w:t>
            </w:r>
            <w:r>
              <w:rPr>
                <w:rFonts w:hint="eastAsia" w:ascii="仿宋" w:hAnsi="仿宋" w:eastAsia="仿宋"/>
                <w:sz w:val="22"/>
                <w:szCs w:val="32"/>
                <w:lang w:val="en-US" w:eastAsia="zh-CN"/>
              </w:rPr>
              <w:t>等完成本项目所需的所有税、费。</w:t>
            </w:r>
          </w:p>
          <w:p w14:paraId="3377ADAA">
            <w:pPr>
              <w:rPr>
                <w:rFonts w:hint="eastAsia" w:ascii="仿宋" w:hAnsi="仿宋" w:eastAsia="仿宋"/>
                <w:sz w:val="22"/>
                <w:szCs w:val="32"/>
              </w:rPr>
            </w:pPr>
            <w:r>
              <w:rPr>
                <w:rFonts w:hint="eastAsia" w:ascii="仿宋" w:hAnsi="仿宋" w:eastAsia="仿宋"/>
                <w:sz w:val="2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32"/>
              </w:rPr>
              <w:t>成交人应购买施工人员意外保险并做好防护措施</w:t>
            </w:r>
            <w:r>
              <w:rPr>
                <w:rFonts w:hint="eastAsia" w:ascii="仿宋" w:hAnsi="仿宋" w:eastAsia="仿宋"/>
                <w:sz w:val="2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2"/>
                <w:szCs w:val="32"/>
              </w:rPr>
              <w:t>必须严格按照国家现行的施工规范和技术操作规程认真组织施工</w:t>
            </w:r>
            <w:r>
              <w:rPr>
                <w:rFonts w:hint="eastAsia" w:ascii="仿宋" w:hAnsi="仿宋" w:eastAsia="仿宋"/>
                <w:sz w:val="22"/>
                <w:szCs w:val="32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  <w:szCs w:val="32"/>
              </w:rPr>
              <w:t>严格按照国家各项安全规范文明施工，应做好每天的施工、监管日志。</w:t>
            </w:r>
          </w:p>
          <w:p w14:paraId="0E31F74E">
            <w:pPr>
              <w:rPr>
                <w:rFonts w:hint="eastAsia" w:ascii="仿宋" w:hAnsi="仿宋" w:eastAsia="仿宋"/>
                <w:sz w:val="22"/>
                <w:szCs w:val="32"/>
              </w:rPr>
            </w:pPr>
            <w:r>
              <w:rPr>
                <w:rFonts w:hint="eastAsia" w:ascii="仿宋" w:hAnsi="仿宋" w:eastAsia="仿宋"/>
                <w:sz w:val="22"/>
                <w:szCs w:val="32"/>
                <w:lang w:val="en-US" w:eastAsia="zh-CN"/>
              </w:rPr>
              <w:t>5.支付方式：项目完工且验收合格后，</w:t>
            </w:r>
            <w:r>
              <w:rPr>
                <w:rFonts w:hint="eastAsia" w:ascii="仿宋" w:hAnsi="仿宋" w:eastAsia="仿宋"/>
                <w:sz w:val="22"/>
                <w:szCs w:val="32"/>
              </w:rPr>
              <w:t>支付</w:t>
            </w:r>
            <w:r>
              <w:rPr>
                <w:rFonts w:hint="eastAsia" w:ascii="仿宋" w:hAnsi="仿宋" w:eastAsia="仿宋"/>
                <w:sz w:val="22"/>
                <w:szCs w:val="32"/>
                <w:lang w:val="en-US" w:eastAsia="zh-CN"/>
              </w:rPr>
              <w:t>全款</w:t>
            </w:r>
            <w:r>
              <w:rPr>
                <w:rFonts w:hint="eastAsia" w:ascii="仿宋" w:hAnsi="仿宋" w:eastAsia="仿宋"/>
                <w:sz w:val="22"/>
                <w:szCs w:val="32"/>
              </w:rPr>
              <w:t>。</w:t>
            </w:r>
          </w:p>
        </w:tc>
      </w:tr>
    </w:tbl>
    <w:p w14:paraId="4CC10F3C"/>
    <w:sectPr>
      <w:pgSz w:w="16838" w:h="11906" w:orient="landscape"/>
      <w:pgMar w:top="45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9"/>
    <w:rsid w:val="00044C41"/>
    <w:rsid w:val="000D20B8"/>
    <w:rsid w:val="000F5F41"/>
    <w:rsid w:val="001B3E25"/>
    <w:rsid w:val="005C7983"/>
    <w:rsid w:val="006F5EF4"/>
    <w:rsid w:val="007B2E79"/>
    <w:rsid w:val="007D26DC"/>
    <w:rsid w:val="00831295"/>
    <w:rsid w:val="008B7A37"/>
    <w:rsid w:val="0093517F"/>
    <w:rsid w:val="0094638C"/>
    <w:rsid w:val="00B474E9"/>
    <w:rsid w:val="00D109A7"/>
    <w:rsid w:val="00D81482"/>
    <w:rsid w:val="00DE18B6"/>
    <w:rsid w:val="05C006E9"/>
    <w:rsid w:val="2E3F0635"/>
    <w:rsid w:val="667A13D1"/>
    <w:rsid w:val="7386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335</Characters>
  <Lines>4</Lines>
  <Paragraphs>1</Paragraphs>
  <TotalTime>0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2025-05-13T09:09:00Z</dcterms:created>
  <dc:creator>lenovo</dc:creator>
  <cp:lastModifiedBy>烟花易冷</cp:lastModifiedBy>
  <cp:lastPrinted>2025-05-14T01:21:00Z</cp:lastPrinted>
  <dcterms:modified xsi:type="dcterms:W3CDTF">2026-04-22T08:32:08Z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eyJoZGlkIjoiYjQxOTg3NGJjMzhhMDZiYzI0MjUyZjc5OTg4MTAzOWMiLCJ1c2VySWQiOiI4ODg4OTkwNzAifQ==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04F604CB6F8340D9BB7B5369C66A5378_12</vt:lpwstr>
  </property>
</Properties>
</file>