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9130" w14:textId="56567ABB" w:rsidR="00356F79" w:rsidRDefault="00000000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5F3912">
        <w:rPr>
          <w:rFonts w:ascii="黑体" w:eastAsia="黑体" w:hAnsi="黑体" w:cs="宋体"/>
          <w:kern w:val="0"/>
          <w:sz w:val="28"/>
          <w:szCs w:val="28"/>
        </w:rPr>
        <w:t>4</w:t>
      </w:r>
    </w:p>
    <w:p w14:paraId="1AF22F4B" w14:textId="61676C22" w:rsidR="00356F79" w:rsidRDefault="00345907" w:rsidP="005F3912">
      <w:pPr>
        <w:widowControl/>
        <w:jc w:val="center"/>
        <w:rPr>
          <w:rFonts w:ascii="仿宋_GB2312" w:eastAsia="仿宋_GB2312" w:hAnsi="华文中宋" w:cs="宋体"/>
          <w:bCs/>
          <w:kern w:val="0"/>
          <w:szCs w:val="21"/>
        </w:rPr>
      </w:pPr>
      <w:bookmarkStart w:id="0" w:name="_Hlk196377666"/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河南师范大学教学技能竞赛</w:t>
      </w:r>
      <w:r w:rsidR="005F3912" w:rsidRPr="005F3912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河南师范大学教学技能竞赛违纪违规处理办法</w:t>
      </w:r>
      <w:bookmarkEnd w:id="0"/>
    </w:p>
    <w:p w14:paraId="0D273BA1" w14:textId="77777777" w:rsidR="005F3912" w:rsidRPr="005F3912" w:rsidRDefault="005F3912" w:rsidP="005F3912">
      <w:pPr>
        <w:widowControl/>
        <w:jc w:val="center"/>
        <w:rPr>
          <w:rFonts w:ascii="仿宋_GB2312" w:eastAsia="仿宋_GB2312" w:hAnsi="华文中宋" w:cs="宋体" w:hint="eastAsia"/>
          <w:bCs/>
          <w:kern w:val="0"/>
          <w:szCs w:val="21"/>
        </w:rPr>
      </w:pPr>
    </w:p>
    <w:p w14:paraId="67DB2304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1.教学设计和课堂教学节段PPT中出现选手姓名、所属学校、所属地区等个人信息泄露的，酌情扣0.5—2分。其中：泄露信息数量在1-5个的扣0.5分；数量在5-10个的扣1分；数量在11个及以上的扣1.5分；存在驳回修改后仍有再犯行为的，扣2分。</w:t>
      </w:r>
    </w:p>
    <w:p w14:paraId="5CDB2E90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2.教学设计和课堂教学节段PPT中，地图中存在横图、</w:t>
      </w:r>
      <w:proofErr w:type="gramStart"/>
      <w:r w:rsidRPr="005F3912">
        <w:rPr>
          <w:rFonts w:ascii="仿宋" w:eastAsia="仿宋" w:hAnsi="仿宋" w:cs="宋体"/>
          <w:kern w:val="0"/>
          <w:sz w:val="32"/>
          <w:szCs w:val="32"/>
        </w:rPr>
        <w:t>竖图使用</w:t>
      </w:r>
      <w:proofErr w:type="gramEnd"/>
      <w:r w:rsidRPr="005F3912">
        <w:rPr>
          <w:rFonts w:ascii="仿宋" w:eastAsia="仿宋" w:hAnsi="仿宋" w:cs="宋体"/>
          <w:kern w:val="0"/>
          <w:sz w:val="32"/>
          <w:szCs w:val="32"/>
        </w:rPr>
        <w:t>不当、不规范的，扣1分；存在领土、九段线缺失</w:t>
      </w:r>
      <w:proofErr w:type="gramStart"/>
      <w:r w:rsidRPr="005F3912">
        <w:rPr>
          <w:rFonts w:ascii="仿宋" w:eastAsia="仿宋" w:hAnsi="仿宋" w:cs="宋体"/>
          <w:kern w:val="0"/>
          <w:sz w:val="32"/>
          <w:szCs w:val="32"/>
        </w:rPr>
        <w:t>等主权</w:t>
      </w:r>
      <w:proofErr w:type="gramEnd"/>
      <w:r w:rsidRPr="005F3912">
        <w:rPr>
          <w:rFonts w:ascii="仿宋" w:eastAsia="仿宋" w:hAnsi="仿宋" w:cs="宋体"/>
          <w:kern w:val="0"/>
          <w:sz w:val="32"/>
          <w:szCs w:val="32"/>
        </w:rPr>
        <w:t>相关问题的，扣2分。</w:t>
      </w:r>
    </w:p>
    <w:p w14:paraId="5F96298B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3.教学展示过程中出现选手姓名、所属学校、所属地区等个人信息泄露的，个人信息泄露次数在1—2次的扣0.5分；3次及以上的，扣2分。</w:t>
      </w:r>
    </w:p>
    <w:p w14:paraId="1EC4B488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4.扰乱竞赛现场秩序的，酌情扣0.5—2分，情节特别严重的，取消选手参赛资格或取消选手竞赛成绩。</w:t>
      </w:r>
    </w:p>
    <w:p w14:paraId="7B4E829F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5.对于参赛材料不符合报送要求，存在知识点角度单一（5个学时覆盖的学科课型和年级单一），内容和结构逻辑高度雷同，恶意抄袭等侵犯他人知识产权成果等违反教学规律行为的，将由决赛评审委员会视情况予以扣分处理。情节特别严重的，取消选手参赛资格或取消选手竞赛成绩。</w:t>
      </w:r>
    </w:p>
    <w:p w14:paraId="0DF5F6F7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lastRenderedPageBreak/>
        <w:t>6.教学设计和课堂教学过程中，选手阐释、讲解存在政治立场与意识形态问题的，取消选手参赛资格或取消选手竞赛成绩。</w:t>
      </w:r>
    </w:p>
    <w:p w14:paraId="3010161B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/>
          <w:kern w:val="0"/>
          <w:sz w:val="32"/>
          <w:szCs w:val="32"/>
        </w:rPr>
        <w:t>7.其他违纪违规情况。</w:t>
      </w:r>
    </w:p>
    <w:p w14:paraId="742CE25F" w14:textId="77777777" w:rsidR="005F3912" w:rsidRPr="005F3912" w:rsidRDefault="005F3912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  <w:r w:rsidRPr="005F3912">
        <w:rPr>
          <w:rFonts w:ascii="仿宋" w:eastAsia="仿宋" w:hAnsi="仿宋" w:cs="宋体" w:hint="eastAsia"/>
          <w:kern w:val="0"/>
          <w:sz w:val="32"/>
          <w:szCs w:val="32"/>
        </w:rPr>
        <w:t>违纪违规情况</w:t>
      </w:r>
      <w:proofErr w:type="gramStart"/>
      <w:r w:rsidRPr="005F3912">
        <w:rPr>
          <w:rFonts w:ascii="仿宋" w:eastAsia="仿宋" w:hAnsi="仿宋" w:cs="宋体" w:hint="eastAsia"/>
          <w:kern w:val="0"/>
          <w:sz w:val="32"/>
          <w:szCs w:val="32"/>
        </w:rPr>
        <w:t>经决赛</w:t>
      </w:r>
      <w:proofErr w:type="gramEnd"/>
      <w:r w:rsidRPr="005F3912">
        <w:rPr>
          <w:rFonts w:ascii="仿宋" w:eastAsia="仿宋" w:hAnsi="仿宋" w:cs="宋体" w:hint="eastAsia"/>
          <w:kern w:val="0"/>
          <w:sz w:val="32"/>
          <w:szCs w:val="32"/>
        </w:rPr>
        <w:t>评审委员会认定后予以处理。</w:t>
      </w:r>
    </w:p>
    <w:p w14:paraId="385338D9" w14:textId="7D3B2781" w:rsidR="00356F79" w:rsidRPr="005F3912" w:rsidRDefault="00356F79" w:rsidP="005F3912">
      <w:pPr>
        <w:widowControl/>
        <w:spacing w:line="600" w:lineRule="atLeast"/>
        <w:rPr>
          <w:rFonts w:ascii="仿宋" w:eastAsia="仿宋" w:hAnsi="仿宋" w:cs="宋体"/>
          <w:kern w:val="0"/>
          <w:sz w:val="32"/>
          <w:szCs w:val="32"/>
        </w:rPr>
      </w:pPr>
    </w:p>
    <w:sectPr w:rsidR="00356F79" w:rsidRPr="005F3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074BC" w14:textId="77777777" w:rsidR="00AB1ADD" w:rsidRDefault="00AB1ADD" w:rsidP="00345907">
      <w:r>
        <w:separator/>
      </w:r>
    </w:p>
  </w:endnote>
  <w:endnote w:type="continuationSeparator" w:id="0">
    <w:p w14:paraId="577C9D1A" w14:textId="77777777" w:rsidR="00AB1ADD" w:rsidRDefault="00AB1ADD" w:rsidP="0034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7EE4" w14:textId="77777777" w:rsidR="00AB1ADD" w:rsidRDefault="00AB1ADD" w:rsidP="00345907">
      <w:r>
        <w:separator/>
      </w:r>
    </w:p>
  </w:footnote>
  <w:footnote w:type="continuationSeparator" w:id="0">
    <w:p w14:paraId="0E55B7DD" w14:textId="77777777" w:rsidR="00AB1ADD" w:rsidRDefault="00AB1ADD" w:rsidP="0034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wNjFjZmE4NTJiNDZmNzU3MDY5NjdiZWJkMzBlNmYifQ=="/>
  </w:docVars>
  <w:rsids>
    <w:rsidRoot w:val="00C3287E"/>
    <w:rsid w:val="000F3EED"/>
    <w:rsid w:val="00343106"/>
    <w:rsid w:val="00345907"/>
    <w:rsid w:val="00356F79"/>
    <w:rsid w:val="00374E86"/>
    <w:rsid w:val="00443197"/>
    <w:rsid w:val="004A2CFB"/>
    <w:rsid w:val="005F3912"/>
    <w:rsid w:val="006D519B"/>
    <w:rsid w:val="00713CC6"/>
    <w:rsid w:val="0079482C"/>
    <w:rsid w:val="007F2750"/>
    <w:rsid w:val="008A2FBF"/>
    <w:rsid w:val="009C6F17"/>
    <w:rsid w:val="00AB1ADD"/>
    <w:rsid w:val="00B800C0"/>
    <w:rsid w:val="00B82821"/>
    <w:rsid w:val="00C3287E"/>
    <w:rsid w:val="00CD0A4B"/>
    <w:rsid w:val="00D0585A"/>
    <w:rsid w:val="00DB00CE"/>
    <w:rsid w:val="00DF1F0B"/>
    <w:rsid w:val="063F1CEC"/>
    <w:rsid w:val="14D43CBC"/>
    <w:rsid w:val="35D95C41"/>
    <w:rsid w:val="764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54385E"/>
  <w15:docId w15:val="{558BFC07-B141-4071-9A1B-2A84249F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rPr>
      <w:rFonts w:ascii="仿宋_GB2312" w:eastAsia="仿宋_GB2312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281</Characters>
  <Application>Microsoft Office Word</Application>
  <DocSecurity>0</DocSecurity>
  <Lines>56</Lines>
  <Paragraphs>62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12</cp:revision>
  <cp:lastPrinted>2024-05-11T14:18:00Z</cp:lastPrinted>
  <dcterms:created xsi:type="dcterms:W3CDTF">2020-05-13T09:30:00Z</dcterms:created>
  <dcterms:modified xsi:type="dcterms:W3CDTF">2025-05-20T00:42:00Z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00B82757D5484016AB6EADA41449FC85_12</vt:lpwstr>
  </property>
</Properties>
</file>