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10" w:rsidRDefault="00190B10" w:rsidP="00190B10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附件2：</w:t>
      </w:r>
    </w:p>
    <w:p w:rsidR="00190B10" w:rsidRPr="008D7395" w:rsidRDefault="00190B10" w:rsidP="00190B10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bookmarkStart w:id="0" w:name="_GoBack"/>
      <w:r w:rsidRPr="008D7395">
        <w:rPr>
          <w:rFonts w:ascii="方正小标宋简体" w:eastAsia="方正小标宋简体" w:hAnsi="Times New Roman" w:cs="Times New Roman" w:hint="eastAsia"/>
          <w:sz w:val="36"/>
          <w:szCs w:val="44"/>
        </w:rPr>
        <w:t>X</w:t>
      </w:r>
      <w:r w:rsidRPr="008D7395">
        <w:rPr>
          <w:rFonts w:ascii="方正小标宋简体" w:eastAsia="方正小标宋简体" w:hAnsi="Times New Roman" w:cs="Times New Roman"/>
          <w:sz w:val="36"/>
          <w:szCs w:val="44"/>
        </w:rPr>
        <w:t>X</w:t>
      </w:r>
      <w:r>
        <w:rPr>
          <w:rFonts w:ascii="方正小标宋简体" w:eastAsia="方正小标宋简体" w:hAnsi="Times New Roman" w:cs="Times New Roman" w:hint="eastAsia"/>
          <w:sz w:val="36"/>
          <w:szCs w:val="44"/>
        </w:rPr>
        <w:t>学院（部）</w:t>
      </w:r>
      <w:r w:rsidRPr="008D7395">
        <w:rPr>
          <w:rFonts w:ascii="方正小标宋简体" w:eastAsia="方正小标宋简体" w:hAnsi="Times New Roman" w:cs="Times New Roman" w:hint="eastAsia"/>
          <w:sz w:val="36"/>
          <w:szCs w:val="44"/>
        </w:rPr>
        <w:t>2</w:t>
      </w:r>
      <w:r w:rsidRPr="008D7395">
        <w:rPr>
          <w:rFonts w:ascii="方正小标宋简体" w:eastAsia="方正小标宋简体" w:hAnsi="Times New Roman" w:cs="Times New Roman"/>
          <w:sz w:val="36"/>
          <w:szCs w:val="44"/>
        </w:rPr>
        <w:t>02</w:t>
      </w:r>
      <w:r>
        <w:rPr>
          <w:rFonts w:ascii="方正小标宋简体" w:eastAsia="方正小标宋简体" w:hAnsi="Times New Roman" w:cs="Times New Roman"/>
          <w:sz w:val="36"/>
          <w:szCs w:val="44"/>
        </w:rPr>
        <w:t>2</w:t>
      </w:r>
      <w:r w:rsidRPr="008D7395">
        <w:rPr>
          <w:rFonts w:ascii="方正小标宋简体" w:eastAsia="方正小标宋简体" w:hAnsi="Times New Roman" w:cs="Times New Roman" w:hint="eastAsia"/>
          <w:sz w:val="36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sz w:val="36"/>
          <w:szCs w:val="44"/>
        </w:rPr>
        <w:t>本科生教学经费使用</w:t>
      </w:r>
    </w:p>
    <w:p w:rsidR="00190B10" w:rsidRPr="008D7395" w:rsidRDefault="00190B10" w:rsidP="00190B10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r w:rsidRPr="008D7395">
        <w:rPr>
          <w:rFonts w:ascii="方正小标宋简体" w:eastAsia="方正小标宋简体" w:hAnsi="Times New Roman" w:cs="Times New Roman"/>
          <w:sz w:val="36"/>
          <w:szCs w:val="44"/>
        </w:rPr>
        <w:t>情况</w:t>
      </w:r>
      <w:r>
        <w:rPr>
          <w:rFonts w:ascii="方正小标宋简体" w:eastAsia="方正小标宋简体" w:hAnsi="Times New Roman" w:cs="Times New Roman" w:hint="eastAsia"/>
          <w:sz w:val="36"/>
          <w:szCs w:val="44"/>
        </w:rPr>
        <w:t>与绩效</w:t>
      </w:r>
      <w:r w:rsidRPr="008D7395">
        <w:rPr>
          <w:rFonts w:ascii="方正小标宋简体" w:eastAsia="方正小标宋简体" w:hAnsi="Times New Roman" w:cs="Times New Roman"/>
          <w:sz w:val="36"/>
          <w:szCs w:val="44"/>
        </w:rPr>
        <w:t>分析报告</w:t>
      </w:r>
    </w:p>
    <w:bookmarkEnd w:id="0"/>
    <w:p w:rsidR="00190B10" w:rsidRPr="00A24192" w:rsidRDefault="00190B10" w:rsidP="00190B1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190B10" w:rsidRPr="00BF6556" w:rsidRDefault="00190B10" w:rsidP="00190B10">
      <w:pPr>
        <w:ind w:left="9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</w:t>
      </w:r>
      <w:r w:rsidRPr="00BF6556">
        <w:rPr>
          <w:rFonts w:ascii="楷体" w:eastAsia="楷体" w:hAnsi="楷体" w:hint="eastAsia"/>
          <w:sz w:val="32"/>
          <w:szCs w:val="32"/>
        </w:rPr>
        <w:t>本科生教学经费预算安排情况</w:t>
      </w:r>
    </w:p>
    <w:p w:rsidR="00190B10" w:rsidRPr="00A24192" w:rsidRDefault="00190B10" w:rsidP="00190B10">
      <w:pPr>
        <w:ind w:left="320" w:firstLineChars="200" w:firstLine="640"/>
        <w:rPr>
          <w:rFonts w:ascii="楷体" w:eastAsia="楷体" w:hAnsi="楷体"/>
          <w:sz w:val="32"/>
          <w:szCs w:val="32"/>
        </w:rPr>
      </w:pPr>
      <w:r w:rsidRPr="00A24192">
        <w:rPr>
          <w:rFonts w:ascii="楷体" w:eastAsia="楷体" w:hAnsi="楷体" w:hint="eastAsia"/>
          <w:sz w:val="32"/>
          <w:szCs w:val="32"/>
        </w:rPr>
        <w:t>二、</w:t>
      </w:r>
      <w:r>
        <w:rPr>
          <w:rFonts w:ascii="楷体" w:eastAsia="楷体" w:hAnsi="楷体" w:hint="eastAsia"/>
          <w:sz w:val="32"/>
          <w:szCs w:val="32"/>
        </w:rPr>
        <w:t>本科生教学经费预算使用情况</w:t>
      </w:r>
    </w:p>
    <w:p w:rsidR="00190B10" w:rsidRDefault="00190B10" w:rsidP="00190B10">
      <w:pPr>
        <w:ind w:left="3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（包含资金执行情况分析和资金管理情况分析）</w:t>
      </w:r>
    </w:p>
    <w:p w:rsidR="00190B10" w:rsidRDefault="00190B10" w:rsidP="00190B10">
      <w:pPr>
        <w:ind w:left="320" w:firstLineChars="200" w:firstLine="640"/>
        <w:rPr>
          <w:rFonts w:ascii="仿宋" w:eastAsia="仿宋" w:hAnsi="仿宋"/>
          <w:sz w:val="32"/>
          <w:szCs w:val="32"/>
        </w:rPr>
      </w:pPr>
      <w:r w:rsidRPr="00A24192">
        <w:rPr>
          <w:rFonts w:ascii="楷体" w:eastAsia="楷体" w:hAnsi="楷体" w:hint="eastAsia"/>
          <w:sz w:val="32"/>
          <w:szCs w:val="32"/>
        </w:rPr>
        <w:t>三、</w:t>
      </w:r>
      <w:r>
        <w:rPr>
          <w:rFonts w:ascii="楷体" w:eastAsia="楷体" w:hAnsi="楷体" w:hint="eastAsia"/>
          <w:sz w:val="32"/>
          <w:szCs w:val="32"/>
        </w:rPr>
        <w:t>本科生教学经费绩效分析</w:t>
      </w:r>
    </w:p>
    <w:p w:rsidR="00190B10" w:rsidRPr="00B95A65" w:rsidRDefault="00190B10" w:rsidP="00190B10">
      <w:pPr>
        <w:ind w:left="320" w:firstLineChars="200" w:firstLine="640"/>
        <w:rPr>
          <w:rFonts w:ascii="仿宋" w:eastAsia="仿宋" w:hAnsi="仿宋"/>
          <w:sz w:val="32"/>
          <w:szCs w:val="32"/>
        </w:rPr>
      </w:pPr>
      <w:r w:rsidRPr="00B95A6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对</w:t>
      </w:r>
      <w:r w:rsidRPr="00376E97">
        <w:rPr>
          <w:rFonts w:ascii="仿宋" w:eastAsia="仿宋" w:hAnsi="仿宋" w:hint="eastAsia"/>
          <w:sz w:val="32"/>
          <w:szCs w:val="32"/>
        </w:rPr>
        <w:t>经费</w:t>
      </w:r>
      <w:r w:rsidRPr="00376E97">
        <w:rPr>
          <w:rFonts w:ascii="仿宋" w:eastAsia="仿宋" w:hAnsi="仿宋"/>
          <w:sz w:val="32"/>
          <w:szCs w:val="32"/>
        </w:rPr>
        <w:t>产生的效益进行分析，尽可能使用量化或定性的指标数据。</w:t>
      </w:r>
      <w:r w:rsidRPr="00B95A65">
        <w:rPr>
          <w:rFonts w:ascii="仿宋" w:eastAsia="仿宋" w:hAnsi="仿宋" w:hint="eastAsia"/>
          <w:sz w:val="32"/>
          <w:szCs w:val="32"/>
        </w:rPr>
        <w:t>）</w:t>
      </w:r>
    </w:p>
    <w:p w:rsidR="00190B10" w:rsidRPr="0096630A" w:rsidRDefault="00190B10" w:rsidP="00190B10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3E5DAF" w:rsidRDefault="003E5DAF"/>
    <w:sectPr w:rsidR="003E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10"/>
    <w:rsid w:val="00190B10"/>
    <w:rsid w:val="003E5DAF"/>
    <w:rsid w:val="00A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B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B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李红伟</dc:creator>
  <cp:lastModifiedBy>李红伟</cp:lastModifiedBy>
  <cp:revision>2</cp:revision>
  <dcterms:created xsi:type="dcterms:W3CDTF">2022-06-07T00:59:00Z</dcterms:created>
  <dcterms:modified xsi:type="dcterms:W3CDTF">2022-06-07T00:59:00Z</dcterms:modified>
</cp:coreProperties>
</file>