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A191C">
      <w:pPr>
        <w:pStyle w:val="15"/>
      </w:pPr>
      <mc:AlternateContent>
        <mc:Choice Requires="wpsCustomData">
          <wpsCustomData:docfieldStart id="0" docfieldname="标题_1" hidden="0" print="1" readonly="0" index="1"/>
        </mc:Choice>
      </mc:AlternateContent>
      <w:r>
        <w:t>退学办理材料与流程检查单</w:t>
      </w:r>
      <mc:AlternateContent>
        <mc:Choice Requires="wpsCustomData">
          <wpsCustomData:docfieldEnd id="0"/>
        </mc:Choice>
      </mc:AlternateContent>
    </w:p>
    <w:p w14:paraId="DECD6F75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298" w:beforeLines="50" w:after="298" w:afterLines="50"/>
        <w:textAlignment w:val="auto"/>
      </w:pPr>
      <w:r>
        <w:rPr>
          <w:rFonts w:ascii="仿宋" w:hAnsi="仿宋" w:eastAsia="仿宋" w:cs="Times New Roman"/>
          <w:b/>
          <w:bCs/>
          <w:sz w:val="24"/>
          <w:szCs w:val="16"/>
        </w:rPr>
        <w:t>学生退学全流程办</w:t>
      </w:r>
      <w:bookmarkStart w:id="0" w:name="_GoBack"/>
      <w:bookmarkEnd w:id="0"/>
      <w:r>
        <w:rPr>
          <w:rFonts w:ascii="仿宋" w:hAnsi="仿宋" w:eastAsia="仿宋" w:cs="Times New Roman"/>
          <w:b/>
          <w:bCs/>
          <w:sz w:val="24"/>
          <w:szCs w:val="16"/>
        </w:rPr>
        <w:t>理要求：</w:t>
      </w:r>
      <w:r>
        <w:rPr>
          <w:rFonts w:hint="eastAsia" w:cs="Times New Roman"/>
          <w:b/>
          <w:bCs/>
          <w:sz w:val="24"/>
          <w:szCs w:val="16"/>
          <w:lang w:val="en-US" w:eastAsia="zh-CN"/>
        </w:rPr>
        <w:t>双面打印，</w:t>
      </w:r>
      <w:r>
        <w:rPr>
          <w:rFonts w:ascii="仿宋" w:hAnsi="仿宋" w:eastAsia="仿宋" w:cs="Times New Roman"/>
          <w:b/>
          <w:bCs/>
          <w:sz w:val="24"/>
          <w:szCs w:val="16"/>
        </w:rPr>
        <w:t>完成一项在□内打√，严禁跳步、漏项</w:t>
      </w:r>
    </w:p>
    <w:p w14:paraId="1592144D">
      <w:pPr>
        <w:pStyle w:val="2"/>
        <w:numPr>
          <w:ilvl w:val="0"/>
          <w:numId w:val="0"/>
        </w:numPr>
        <w:topLinePunct w:val="0"/>
        <w:ind w:left="0" w:leftChars="0" w:firstLine="640"/>
        <w:rPr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一、</w:t>
      </w:r>
      <w:r>
        <w:rPr>
          <w:b w:val="0"/>
          <w:bCs w:val="0"/>
        </w:rPr>
        <w:t>学生提交材料（学生／家长完成）</w:t>
      </w:r>
    </w:p>
    <w:p w14:paraId="1F33DBB9">
      <w:pPr>
        <w:pStyle w:val="2"/>
        <w:numPr>
          <w:ilvl w:val="0"/>
          <w:numId w:val="0"/>
        </w:numPr>
        <w:topLinePunct w:val="0"/>
        <w:ind w:left="0" w:leftChars="0" w:firstLine="1292" w:firstLineChars="404"/>
        <w:rPr>
          <w:rFonts w:hint="default" w:eastAsia="黑体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学生姓名：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    </w:t>
      </w:r>
    </w:p>
    <w:p w14:paraId="8146800D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Style w:val="19"/>
          <w:b w:val="0"/>
          <w:bCs w:val="0"/>
        </w:rPr>
        <w:t>□1.手写退学申请书</w:t>
      </w:r>
      <w:r>
        <w:rPr>
          <w:rFonts w:ascii="仿宋" w:hAnsi="仿宋" w:eastAsia="仿宋" w:cs="Times New Roman"/>
          <w:b w:val="0"/>
          <w:bCs w:val="0"/>
          <w:sz w:val="32"/>
        </w:rPr>
        <w:t>：学生＋家长已签字、按指印</w:t>
      </w:r>
    </w:p>
    <w:p w14:paraId="9080CC74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Style w:val="19"/>
          <w:b w:val="0"/>
          <w:bCs w:val="0"/>
        </w:rPr>
        <w:t>□2.退学申请书</w:t>
      </w:r>
      <w:r>
        <w:rPr>
          <w:rFonts w:ascii="仿宋" w:hAnsi="仿宋" w:eastAsia="仿宋" w:cs="Times New Roman"/>
          <w:b w:val="0"/>
          <w:bCs w:val="0"/>
          <w:sz w:val="32"/>
        </w:rPr>
        <w:t>：已如实、详细写明退学原因</w:t>
      </w:r>
    </w:p>
    <w:p w14:paraId="47B0B65D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Style w:val="19"/>
          <w:b w:val="0"/>
          <w:bCs w:val="0"/>
        </w:rPr>
        <w:t>□3.退学申请表</w:t>
      </w:r>
      <w:r>
        <w:rPr>
          <w:rFonts w:ascii="仿宋" w:hAnsi="仿宋" w:eastAsia="仿宋" w:cs="Times New Roman"/>
          <w:b w:val="0"/>
          <w:bCs w:val="0"/>
          <w:sz w:val="32"/>
        </w:rPr>
        <w:t>：学生＋家长已签字、按指印</w:t>
      </w:r>
    </w:p>
    <w:p w14:paraId="BA8D41B7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Style w:val="19"/>
          <w:b w:val="0"/>
          <w:bCs w:val="0"/>
        </w:rPr>
        <w:t>□4.已留存</w:t>
      </w:r>
      <w:r>
        <w:rPr>
          <w:rFonts w:ascii="仿宋" w:hAnsi="仿宋" w:eastAsia="仿宋" w:cs="Times New Roman"/>
          <w:b w:val="0"/>
          <w:bCs w:val="0"/>
          <w:sz w:val="32"/>
        </w:rPr>
        <w:t>：学生、家长签字按指印时的影像资料</w:t>
      </w:r>
    </w:p>
    <w:p w14:paraId="66D58692">
      <w:pPr>
        <w:pStyle w:val="2"/>
        <w:numPr>
          <w:ilvl w:val="0"/>
          <w:numId w:val="0"/>
        </w:numPr>
        <w:topLinePunct w:val="0"/>
        <w:ind w:left="0" w:leftChars="0" w:firstLine="640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二、</w:t>
      </w:r>
      <w:r>
        <w:rPr>
          <w:b w:val="0"/>
          <w:bCs w:val="0"/>
        </w:rPr>
        <w:t>学院（部）审核办理</w:t>
      </w: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学院完成</w:t>
      </w:r>
      <w:r>
        <w:rPr>
          <w:rFonts w:hint="eastAsia"/>
          <w:b w:val="0"/>
          <w:bCs w:val="0"/>
          <w:lang w:eastAsia="zh-CN"/>
        </w:rPr>
        <w:t>）</w:t>
      </w:r>
    </w:p>
    <w:p w14:paraId="E4AFDC93">
      <w:pPr>
        <w:pStyle w:val="2"/>
        <w:numPr>
          <w:ilvl w:val="0"/>
          <w:numId w:val="0"/>
        </w:numPr>
        <w:topLinePunct w:val="0"/>
        <w:ind w:left="0" w:leftChars="0" w:firstLine="1292" w:firstLineChars="404"/>
        <w:rPr>
          <w:rFonts w:hint="default" w:eastAsia="黑体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学院（部）名称：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         </w:t>
      </w:r>
    </w:p>
    <w:p w14:paraId="283ED307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□5.已召开党政联席会，形成退学申请研究报告</w:t>
      </w:r>
    </w:p>
    <w:p w14:paraId="4BB252C9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Style w:val="19"/>
          <w:b w:val="0"/>
          <w:bCs w:val="0"/>
        </w:rPr>
        <w:t>□6.会议报告</w:t>
      </w:r>
      <w:r>
        <w:rPr>
          <w:rFonts w:ascii="仿宋" w:hAnsi="仿宋" w:eastAsia="仿宋" w:cs="Times New Roman"/>
          <w:b w:val="0"/>
          <w:bCs w:val="0"/>
          <w:sz w:val="32"/>
        </w:rPr>
        <w:t>：党政主要负责人双签字</w:t>
      </w:r>
    </w:p>
    <w:p w14:paraId="D8516240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Style w:val="19"/>
          <w:b w:val="0"/>
          <w:bCs w:val="0"/>
        </w:rPr>
        <w:t>□7.会议报告</w:t>
      </w:r>
      <w:r>
        <w:rPr>
          <w:rFonts w:ascii="仿宋" w:hAnsi="仿宋" w:eastAsia="仿宋" w:cs="Times New Roman"/>
          <w:b w:val="0"/>
          <w:bCs w:val="0"/>
          <w:sz w:val="32"/>
        </w:rPr>
        <w:t>：已加盖学院（部）公章</w:t>
      </w:r>
    </w:p>
    <w:p w14:paraId="85A293FA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□8.已按规范模板制作退学议题初稿</w:t>
      </w:r>
    </w:p>
    <w:p w14:paraId="4998C9B9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Style w:val="19"/>
          <w:b w:val="0"/>
          <w:bCs w:val="0"/>
        </w:rPr>
        <w:t>□9.退学申请表已完成学院审核</w:t>
      </w:r>
      <w:r>
        <w:rPr>
          <w:rFonts w:ascii="仿宋" w:hAnsi="仿宋" w:eastAsia="仿宋" w:cs="Times New Roman"/>
          <w:b w:val="0"/>
          <w:bCs w:val="0"/>
          <w:sz w:val="32"/>
        </w:rPr>
        <w:t>：辅导员签字、副书记签字、教学副院长签字、院长签字，加盖学院公章</w:t>
      </w:r>
    </w:p>
    <w:p w14:paraId="7317F8B8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□10.全套材料已正式报送至教务处</w:t>
      </w:r>
    </w:p>
    <w:p w14:paraId="357D2BD6">
      <w:pPr>
        <w:pStyle w:val="2"/>
        <w:numPr>
          <w:ilvl w:val="0"/>
          <w:numId w:val="0"/>
        </w:numPr>
        <w:topLinePunct w:val="0"/>
        <w:ind w:left="0" w:leftChars="0" w:firstLine="640"/>
        <w:rPr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三、</w:t>
      </w:r>
      <w:r>
        <w:rPr>
          <w:b w:val="0"/>
          <w:bCs w:val="0"/>
        </w:rPr>
        <w:t>退学工作小组审核</w:t>
      </w:r>
    </w:p>
    <w:p w14:paraId="A0CC10CF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□11.教务处已完成退学材料正式初审，审核确认学生退学原因与学院上报材料诉求一致，且所有签字盖章完整齐全</w:t>
      </w:r>
    </w:p>
    <w:p w14:paraId="0C7EF9B6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□12.教务处已编制并制作退学审议议题</w:t>
      </w:r>
    </w:p>
    <w:p w14:paraId="75894E68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□13.已召开处长办公会对议题进行研究</w:t>
      </w:r>
    </w:p>
    <w:p w14:paraId="377C9554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□14.已召集学生中心、招生就业处等职能部门和法律顾问征求意见，并联合会签</w:t>
      </w:r>
    </w:p>
    <w:p w14:paraId="12365048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□15.已向所有校领导请示汇报学生退学申请工作</w:t>
      </w:r>
    </w:p>
    <w:p w14:paraId="DCAB213C">
      <w:pPr>
        <w:pStyle w:val="2"/>
        <w:numPr>
          <w:ilvl w:val="0"/>
          <w:numId w:val="0"/>
        </w:numPr>
        <w:topLinePunct w:val="0"/>
        <w:ind w:left="0" w:leftChars="0" w:firstLine="640"/>
        <w:rPr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四、</w:t>
      </w:r>
      <w:r>
        <w:rPr>
          <w:b w:val="0"/>
          <w:bCs w:val="0"/>
        </w:rPr>
        <w:t>告知书送达</w:t>
      </w:r>
    </w:p>
    <w:p w14:paraId="E6BB1020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□16.已制作《拟作出同意退学决定告知书》（一式两份）</w:t>
      </w:r>
    </w:p>
    <w:p w14:paraId="C2B624B1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□17.告知书已走用印申请、加盖校印，并已发给学院（部）</w:t>
      </w:r>
    </w:p>
    <w:p w14:paraId="5B00CD97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□18.已由学院（部）向学生及家长告知</w:t>
      </w:r>
    </w:p>
    <w:p w14:paraId="F8528597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□19.学生、家长已在告知书上签字、按指印</w:t>
      </w:r>
    </w:p>
    <w:p w14:paraId="927FF321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□20.告知书签字按指印的视频及带有完整红色签字、手印的告知书已交回学校</w:t>
      </w:r>
    </w:p>
    <w:p w14:paraId="37A85D77">
      <w:pPr>
        <w:pStyle w:val="2"/>
        <w:numPr>
          <w:ilvl w:val="0"/>
          <w:numId w:val="0"/>
        </w:numPr>
        <w:topLinePunct w:val="0"/>
        <w:ind w:left="0" w:leftChars="0" w:firstLine="640"/>
        <w:rPr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五、</w:t>
      </w:r>
      <w:r>
        <w:rPr>
          <w:b w:val="0"/>
          <w:bCs w:val="0"/>
        </w:rPr>
        <w:t>学校审批</w:t>
      </w:r>
    </w:p>
    <w:p w14:paraId="F9DB57ED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□21.已将退学议题提交校长办公会</w:t>
      </w:r>
    </w:p>
    <w:p w14:paraId="4FA7DEA4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□22.校长办公会已审议通过</w:t>
      </w:r>
    </w:p>
    <w:p w14:paraId="43299E77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□23.已按审批流程印发退学相关红头文件</w:t>
      </w:r>
    </w:p>
    <w:p w14:paraId="AEEB50B3">
      <w:pPr>
        <w:pStyle w:val="2"/>
        <w:numPr>
          <w:ilvl w:val="0"/>
          <w:numId w:val="0"/>
        </w:numPr>
        <w:topLinePunct w:val="0"/>
        <w:ind w:left="0" w:leftChars="0" w:firstLine="640"/>
        <w:rPr>
          <w:b w:val="0"/>
          <w:bCs w:val="0"/>
        </w:rPr>
      </w:pPr>
      <w:r>
        <w:rPr>
          <w:rFonts w:hint="eastAsia"/>
          <w:b w:val="0"/>
          <w:bCs w:val="0"/>
          <w:lang w:eastAsia="zh-CN"/>
        </w:rPr>
        <w:t>六、</w:t>
      </w:r>
      <w:r>
        <w:rPr>
          <w:b w:val="0"/>
          <w:bCs w:val="0"/>
        </w:rPr>
        <w:t>学籍异动与手续办结</w:t>
      </w:r>
    </w:p>
    <w:p w14:paraId="F30E290E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□24.已根据学校红头文件在教务系统标注“退学”</w:t>
      </w:r>
    </w:p>
    <w:p w14:paraId="3E98BEF9">
      <w:pPr>
        <w:pStyle w:val="11"/>
        <w:rPr>
          <w:rFonts w:ascii="仿宋" w:hAnsi="仿宋" w:eastAsia="仿宋" w:cs="Times New Roman"/>
          <w:b w:val="0"/>
          <w:bCs w:val="0"/>
          <w:sz w:val="32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□25.已在学信网完成学籍异动（退学）</w:t>
      </w:r>
    </w:p>
    <w:p w14:paraId="3A8BFBFD">
      <w:pPr>
        <w:pStyle w:val="11"/>
        <w:rPr>
          <w:rFonts w:hint="default" w:ascii="仿宋" w:hAnsi="仿宋" w:eastAsia="仿宋" w:cs="Times New Roman"/>
          <w:b w:val="0"/>
          <w:bCs w:val="0"/>
          <w:sz w:val="32"/>
          <w:lang w:val="en-US" w:eastAsia="zh-CN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□26.已向相关部门</w:t>
      </w:r>
      <w:r>
        <w:rPr>
          <w:rFonts w:hint="eastAsia" w:cs="Times New Roman"/>
          <w:b w:val="0"/>
          <w:bCs w:val="0"/>
          <w:sz w:val="32"/>
          <w:lang w:eastAsia="zh-CN"/>
        </w:rPr>
        <w:t>（</w:t>
      </w:r>
      <w:r>
        <w:rPr>
          <w:rFonts w:hint="eastAsia" w:cs="Times New Roman"/>
          <w:b w:val="0"/>
          <w:bCs w:val="0"/>
          <w:sz w:val="32"/>
          <w:lang w:val="en-US" w:eastAsia="zh-CN"/>
        </w:rPr>
        <w:t>学生处、财务处、后勤管理处</w:t>
      </w:r>
      <w:r>
        <w:rPr>
          <w:rFonts w:hint="eastAsia" w:cs="Times New Roman"/>
          <w:b w:val="0"/>
          <w:bCs w:val="0"/>
          <w:sz w:val="32"/>
          <w:lang w:eastAsia="zh-CN"/>
        </w:rPr>
        <w:t>）</w:t>
      </w:r>
      <w:r>
        <w:rPr>
          <w:rFonts w:hint="eastAsia" w:cs="Times New Roman"/>
          <w:b w:val="0"/>
          <w:bCs w:val="0"/>
          <w:sz w:val="32"/>
          <w:lang w:val="en-US" w:eastAsia="zh-CN"/>
        </w:rPr>
        <w:t>送达红头文件，向</w:t>
      </w:r>
      <w:r>
        <w:rPr>
          <w:rFonts w:ascii="仿宋" w:hAnsi="仿宋" w:eastAsia="仿宋" w:cs="Times New Roman"/>
          <w:b w:val="0"/>
          <w:bCs w:val="0"/>
          <w:sz w:val="32"/>
        </w:rPr>
        <w:t>学院</w:t>
      </w:r>
      <w:r>
        <w:rPr>
          <w:rFonts w:hint="eastAsia" w:cs="Times New Roman"/>
          <w:b w:val="0"/>
          <w:bCs w:val="0"/>
          <w:sz w:val="32"/>
          <w:lang w:val="en-US" w:eastAsia="zh-CN"/>
        </w:rPr>
        <w:t>辅导员/教务员</w:t>
      </w:r>
      <w:r>
        <w:rPr>
          <w:rFonts w:ascii="仿宋" w:hAnsi="仿宋" w:eastAsia="仿宋" w:cs="Times New Roman"/>
          <w:b w:val="0"/>
          <w:bCs w:val="0"/>
          <w:sz w:val="32"/>
        </w:rPr>
        <w:t>发放《退学通知单》</w:t>
      </w:r>
      <w:r>
        <w:rPr>
          <w:rFonts w:hint="eastAsia" w:cs="Times New Roman"/>
          <w:b w:val="0"/>
          <w:bCs w:val="0"/>
          <w:sz w:val="32"/>
          <w:lang w:eastAsia="zh-CN"/>
        </w:rPr>
        <w:t>，</w:t>
      </w:r>
      <w:r>
        <w:rPr>
          <w:rFonts w:hint="eastAsia" w:cs="Times New Roman"/>
          <w:b w:val="0"/>
          <w:bCs w:val="0"/>
          <w:sz w:val="32"/>
          <w:lang w:val="en-US" w:eastAsia="zh-CN"/>
        </w:rPr>
        <w:t>由他们通知到学生本人</w:t>
      </w:r>
    </w:p>
    <w:p w14:paraId="515CD725">
      <w:pPr>
        <w:pStyle w:val="11"/>
        <w:rPr>
          <w:rFonts w:hint="eastAsia" w:ascii="仿宋" w:hAnsi="仿宋" w:eastAsia="仿宋" w:cs="Times New Roman"/>
          <w:b w:val="0"/>
          <w:bCs w:val="0"/>
          <w:sz w:val="32"/>
          <w:lang w:eastAsia="zh-CN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□27.已按照《退学通知单》要求办理各项退学手续</w:t>
      </w:r>
      <w:r>
        <w:rPr>
          <w:rFonts w:hint="eastAsia" w:cs="Times New Roman"/>
          <w:b w:val="0"/>
          <w:bCs w:val="0"/>
          <w:sz w:val="32"/>
          <w:lang w:eastAsia="zh-CN"/>
        </w:rPr>
        <w:t>（</w:t>
      </w:r>
      <w:r>
        <w:rPr>
          <w:rFonts w:hint="eastAsia" w:cs="Times New Roman"/>
          <w:b w:val="0"/>
          <w:bCs w:val="0"/>
          <w:sz w:val="32"/>
          <w:lang w:val="en-US" w:eastAsia="zh-CN"/>
        </w:rPr>
        <w:t>学院、学生办理</w:t>
      </w:r>
      <w:r>
        <w:rPr>
          <w:rFonts w:hint="eastAsia" w:cs="Times New Roman"/>
          <w:b w:val="0"/>
          <w:bCs w:val="0"/>
          <w:sz w:val="32"/>
          <w:lang w:eastAsia="zh-CN"/>
        </w:rPr>
        <w:t>）</w:t>
      </w:r>
    </w:p>
    <w:p w14:paraId="6530CFD4">
      <w:pPr>
        <w:pStyle w:val="11"/>
        <w:rPr>
          <w:b w:val="0"/>
          <w:bCs w:val="0"/>
        </w:rPr>
      </w:pPr>
      <w:r>
        <w:rPr>
          <w:rFonts w:ascii="仿宋" w:hAnsi="仿宋" w:eastAsia="仿宋" w:cs="Times New Roman"/>
          <w:b w:val="0"/>
          <w:bCs w:val="0"/>
          <w:sz w:val="32"/>
        </w:rPr>
        <w:t>□28.退学相关手续全部办理完毕</w:t>
      </w:r>
    </w:p>
    <w:sectPr>
      <w:headerReference r:id="rId3" w:type="default"/>
      <w:footerReference r:id="rId4" w:type="default"/>
      <w:pgSz w:w="11906" w:h="16838"/>
      <w:pgMar w:top="1962" w:right="1474" w:bottom="1848" w:left="1587" w:header="851" w:footer="1049" w:gutter="0"/>
      <w:pgNumType w:fmt="decimal"/>
      <w:cols w:space="425" w:num="1"/>
      <w:docGrid w:type="linesAndChars" w:linePitch="592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58300">
    <w:pPr>
      <w:pStyle w:val="12"/>
      <w:spacing w:line="471" w:lineRule="auto"/>
      <w:rPr>
        <w:rFonts w:hint="eastAsia" w:ascii="仿宋_GB2312" w:hAnsi="仿宋_GB2312" w:eastAsia="仿宋_GB2312" w:cs="仿宋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71755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8155B6">
                          <w:pPr>
                            <w:pStyle w:val="12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1625" tIns="0" rIns="201625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5.6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ON1ZtjWAAAABwEAAA8AAAAAAAAAAQAgAAAAIgAAAGRycy9kb3ducmV2&#10;LnhtbFBLAQIUABQAAAAIAIdO4kD1LbgA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5.8759842519685pt,0mm,15.8759842519685pt,0mm" style="mso-fit-shape-to-text:t;">
                <w:txbxContent>
                  <w:p w14:paraId="688155B6">
                    <w:pPr>
                      <w:pStyle w:val="12"/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</w:pP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</w:rPr>
                      <w:t>　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</w:rPr>
                      <w:t>　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69533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29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6140F3"/>
    <w:rsid w:val="00B95CDD"/>
    <w:rsid w:val="00FE7B94"/>
    <w:rsid w:val="01EC3E90"/>
    <w:rsid w:val="049D76C3"/>
    <w:rsid w:val="0B61144B"/>
    <w:rsid w:val="171C091C"/>
    <w:rsid w:val="17BD6654"/>
    <w:rsid w:val="254C6870"/>
    <w:rsid w:val="3DD1395F"/>
    <w:rsid w:val="42277FF1"/>
    <w:rsid w:val="454C3C79"/>
    <w:rsid w:val="4F4977F9"/>
    <w:rsid w:val="521340EE"/>
    <w:rsid w:val="557B4484"/>
    <w:rsid w:val="68721717"/>
    <w:rsid w:val="6BA77929"/>
    <w:rsid w:val="78C87131"/>
    <w:rsid w:val="7E875F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officialmode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link w:val="18"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Times New Roman"/>
      <w:kern w:val="44"/>
      <w:sz w:val="32"/>
      <w:szCs w:val="32"/>
    </w:rPr>
  </w:style>
  <w:style w:type="paragraph" w:styleId="3">
    <w:name w:val="heading 2"/>
    <w:next w:val="1"/>
    <w:link w:val="19"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" w:hAnsi="楷体" w:eastAsia="楷体" w:cs="Times New Roman"/>
      <w:sz w:val="32"/>
      <w:szCs w:val="32"/>
    </w:rPr>
  </w:style>
  <w:style w:type="paragraph" w:styleId="4">
    <w:name w:val="heading 3"/>
    <w:next w:val="1"/>
    <w:link w:val="20"/>
    <w:qFormat/>
    <w:uiPriority w:val="9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仿宋" w:hAnsi="仿宋" w:eastAsia="仿宋" w:cs="Times New Roman"/>
      <w:b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仿宋" w:hAnsi="仿宋" w:eastAsia="仿宋" w:cs="Times New Roman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仿宋" w:hAnsi="仿宋" w:eastAsia="仿宋" w:cs="Times New Roman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仿宋" w:hAnsi="仿宋" w:eastAsia="仿宋" w:cs="Times New Roman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仿宋" w:hAnsi="仿宋" w:eastAsia="仿宋" w:cs="Times New Roman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仿宋" w:hAnsi="仿宋" w:eastAsia="仿宋" w:cs="Times New Roman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仿宋" w:hAnsi="仿宋" w:eastAsia="仿宋" w:cs="Times New Roman"/>
      <w:sz w:val="32"/>
      <w:szCs w:val="32"/>
    </w:rPr>
  </w:style>
  <w:style w:type="character" w:default="1" w:styleId="17">
    <w:name w:val="Default Paragraph Font"/>
    <w:qFormat/>
    <w:uiPriority w:val="1"/>
  </w:style>
  <w:style w:type="table" w:default="1" w:styleId="16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uiPriority w:val="0"/>
    <w:pPr>
      <w:spacing w:line="560" w:lineRule="exact"/>
      <w:ind w:firstLine="628" w:firstLineChars="200"/>
    </w:pPr>
    <w:rPr>
      <w:rFonts w:ascii="仿宋" w:hAnsi="仿宋" w:eastAsia="仿宋" w:cs="Times New Roman"/>
      <w:spacing w:val="-6"/>
      <w:sz w:val="32"/>
    </w:rPr>
  </w:style>
  <w:style w:type="paragraph" w:styleId="1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560" w:lineRule="exact"/>
      <w:jc w:val="center"/>
      <w:outlineLvl w:val="1"/>
    </w:pPr>
    <w:rPr>
      <w:rFonts w:ascii="楷体" w:hAnsi="楷体" w:eastAsia="楷体" w:cs="Times New Roman"/>
      <w:kern w:val="28"/>
      <w:sz w:val="32"/>
      <w:szCs w:val="32"/>
    </w:rPr>
  </w:style>
  <w:style w:type="paragraph" w:styleId="15">
    <w:name w:val="Title"/>
    <w:qFormat/>
    <w:uiPriority w:val="0"/>
    <w:pPr>
      <w:spacing w:line="560" w:lineRule="exact"/>
      <w:jc w:val="center"/>
      <w:outlineLvl w:val="0"/>
    </w:pPr>
    <w:rPr>
      <w:rFonts w:ascii="方正小标宋简体" w:hAnsi="方正小标宋简体" w:eastAsia="方正小标宋简体" w:cs="Times New Roman"/>
      <w:sz w:val="44"/>
      <w:szCs w:val="44"/>
    </w:rPr>
  </w:style>
  <w:style w:type="character" w:customStyle="1" w:styleId="18">
    <w:name w:val="Heading 1 Char"/>
    <w:basedOn w:val="17"/>
    <w:link w:val="2"/>
    <w:uiPriority w:val="9"/>
    <w:rPr>
      <w:b/>
      <w:bCs/>
      <w:kern w:val="44"/>
      <w:sz w:val="44"/>
      <w:szCs w:val="44"/>
    </w:rPr>
  </w:style>
  <w:style w:type="character" w:customStyle="1" w:styleId="19">
    <w:name w:val="Heading 2 Char"/>
    <w:basedOn w:val="17"/>
    <w:link w:val="3"/>
    <w:uiPriority w:val="9"/>
    <w:rPr>
      <w:b/>
      <w:bCs/>
      <w:sz w:val="32"/>
      <w:szCs w:val="32"/>
    </w:rPr>
  </w:style>
  <w:style w:type="character" w:customStyle="1" w:styleId="20">
    <w:name w:val="Heading 3 Char"/>
    <w:basedOn w:val="17"/>
    <w:link w:val="4"/>
    <w:qFormat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728</Words>
  <Characters>775</Characters>
  <Paragraphs>39</Paragraphs>
  <TotalTime>14</TotalTime>
  <ScaleCrop>false</ScaleCrop>
  <LinksUpToDate>false</LinksUpToDate>
  <CharactersWithSpaces>776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2026-03-16T12:32:00Z</dcterms:created>
  <dc:creator>DNN-AN00</dc:creator>
  <cp:lastModifiedBy>admin</cp:lastModifiedBy>
  <dcterms:modified xsi:type="dcterms:W3CDTF">2026-03-18T02:26:18Z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efca9a86fee04656aa561c410cefe896_21</vt:lpwstr>
  </property>
  <property fmtid="{D5CDD505-2E9C-101B-9397-08002B2CF9AE}" pid="3" name="KSOTemplateDocerSaveRecord">
    <vt:lpwstr>eyJoZGlkIjoiZDQ5ZjkyYjEwNDIyNzdiZTMyYmQ1MmNkYmQ4ODNkMjgiLCJ1c2VySWQiOiIyOTk5ODI2MjMifQ==</vt:lpwstr>
  </property>
  <property fmtid="{D5CDD505-2E9C-101B-9397-08002B2CF9AE}" pid="4" name="KSOProductBuildVer">
    <vt:lpwstr>2052-12.1.0.25225</vt:lpwstr>
  </property>
</Properties>
</file>