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C0" w:rsidRPr="007024EA" w:rsidRDefault="00316FC0" w:rsidP="00316FC0">
      <w:pPr>
        <w:rPr>
          <w:rFonts w:ascii="仿宋_GB2312" w:eastAsia="仿宋_GB2312" w:hint="eastAsia"/>
          <w:b/>
          <w:sz w:val="24"/>
        </w:rPr>
      </w:pPr>
      <w:r w:rsidRPr="007024EA">
        <w:rPr>
          <w:rFonts w:ascii="仿宋_GB2312" w:eastAsia="仿宋_GB2312" w:hint="eastAsia"/>
          <w:b/>
          <w:sz w:val="24"/>
        </w:rPr>
        <w:t>附件1：</w:t>
      </w:r>
    </w:p>
    <w:p w:rsidR="00316FC0" w:rsidRPr="007B7F0D" w:rsidRDefault="00316FC0" w:rsidP="00316FC0">
      <w:pPr>
        <w:spacing w:beforeLines="100"/>
        <w:jc w:val="center"/>
        <w:rPr>
          <w:rFonts w:ascii="仿宋_GB2312" w:eastAsia="仿宋_GB2312" w:hint="eastAsia"/>
          <w:b/>
          <w:sz w:val="36"/>
          <w:szCs w:val="36"/>
        </w:rPr>
      </w:pPr>
      <w:r w:rsidRPr="007B7F0D">
        <w:rPr>
          <w:rFonts w:ascii="仿宋_GB2312" w:eastAsia="仿宋_GB2312" w:hint="eastAsia"/>
          <w:b/>
          <w:sz w:val="36"/>
          <w:szCs w:val="36"/>
        </w:rPr>
        <w:t>河南师范大学新联学院（新乡）</w:t>
      </w:r>
    </w:p>
    <w:p w:rsidR="00316FC0" w:rsidRPr="007B7F0D" w:rsidRDefault="00316FC0" w:rsidP="00316FC0">
      <w:pPr>
        <w:spacing w:afterLines="100"/>
        <w:jc w:val="center"/>
        <w:rPr>
          <w:rFonts w:ascii="仿宋_GB2312" w:eastAsia="仿宋_GB2312" w:hint="eastAsia"/>
          <w:b/>
          <w:sz w:val="36"/>
          <w:szCs w:val="36"/>
        </w:rPr>
      </w:pPr>
      <w:r w:rsidRPr="007B7F0D">
        <w:rPr>
          <w:rFonts w:ascii="仿宋_GB2312" w:eastAsia="仿宋_GB2312" w:hint="eastAsia"/>
          <w:b/>
          <w:sz w:val="36"/>
          <w:szCs w:val="36"/>
        </w:rPr>
        <w:t>首届微课教学比赛工作方案</w:t>
      </w:r>
    </w:p>
    <w:p w:rsidR="00316FC0" w:rsidRPr="007B7F0D" w:rsidRDefault="00316FC0" w:rsidP="00316FC0">
      <w:pPr>
        <w:ind w:firstLineChars="200" w:firstLine="560"/>
        <w:rPr>
          <w:rFonts w:ascii="仿宋_GB2312" w:eastAsia="仿宋_GB2312" w:hint="eastAsia"/>
          <w:sz w:val="28"/>
          <w:szCs w:val="28"/>
        </w:rPr>
      </w:pPr>
      <w:r w:rsidRPr="007B7F0D">
        <w:rPr>
          <w:rFonts w:ascii="仿宋_GB2312" w:eastAsia="仿宋_GB2312" w:hint="eastAsia"/>
          <w:sz w:val="28"/>
          <w:szCs w:val="28"/>
        </w:rPr>
        <w:t>为贯彻落实《教育部关于全面提高高等教育质量的若干意见》精神，推动信息技术与课程教学的深度融合，促进教师更新教学理念、改进教学方法、创新教学设计、提升教学能力，从而切实提高课程质量，现拟举办2017年首届微课教学比赛，具体比赛方案如下：</w:t>
      </w:r>
    </w:p>
    <w:p w:rsidR="00316FC0" w:rsidRPr="007B7F0D" w:rsidRDefault="00316FC0" w:rsidP="00316FC0">
      <w:pPr>
        <w:ind w:firstLineChars="196" w:firstLine="551"/>
        <w:rPr>
          <w:rFonts w:ascii="仿宋_GB2312" w:eastAsia="仿宋_GB2312" w:hint="eastAsia"/>
          <w:b/>
          <w:sz w:val="28"/>
          <w:szCs w:val="28"/>
        </w:rPr>
      </w:pPr>
      <w:r w:rsidRPr="007B7F0D">
        <w:rPr>
          <w:rFonts w:ascii="仿宋_GB2312" w:eastAsia="仿宋_GB2312" w:hint="eastAsia"/>
          <w:b/>
          <w:sz w:val="28"/>
          <w:szCs w:val="28"/>
        </w:rPr>
        <w:t>一、比赛时间</w:t>
      </w:r>
    </w:p>
    <w:p w:rsidR="00316FC0" w:rsidRPr="007B7F0D" w:rsidRDefault="00316FC0" w:rsidP="00316FC0">
      <w:pPr>
        <w:ind w:firstLineChars="200" w:firstLine="560"/>
        <w:rPr>
          <w:rFonts w:ascii="仿宋_GB2312" w:eastAsia="仿宋_GB2312" w:hint="eastAsia"/>
          <w:sz w:val="28"/>
          <w:szCs w:val="28"/>
        </w:rPr>
      </w:pPr>
      <w:r>
        <w:rPr>
          <w:rFonts w:ascii="仿宋_GB2312" w:eastAsia="仿宋_GB2312" w:hint="eastAsia"/>
          <w:sz w:val="28"/>
          <w:szCs w:val="28"/>
        </w:rPr>
        <w:t>报送截止日期为</w:t>
      </w:r>
      <w:smartTag w:uri="urn:schemas-microsoft-com:office:smarttags" w:element="chsdate">
        <w:smartTagPr>
          <w:attr w:name="Year" w:val="2017"/>
          <w:attr w:name="Month" w:val="5"/>
          <w:attr w:name="Day" w:val="5"/>
          <w:attr w:name="IsLunarDate" w:val="False"/>
          <w:attr w:name="IsROCDate" w:val="False"/>
        </w:smartTagPr>
        <w:r>
          <w:rPr>
            <w:rFonts w:ascii="仿宋_GB2312" w:eastAsia="仿宋_GB2312" w:hint="eastAsia"/>
            <w:sz w:val="28"/>
            <w:szCs w:val="28"/>
          </w:rPr>
          <w:t>2017年5月5日</w:t>
        </w:r>
      </w:smartTag>
      <w:r>
        <w:rPr>
          <w:rFonts w:ascii="仿宋_GB2312" w:eastAsia="仿宋_GB2312" w:hint="eastAsia"/>
          <w:sz w:val="28"/>
          <w:szCs w:val="28"/>
        </w:rPr>
        <w:t>，评审时间为</w:t>
      </w:r>
      <w:smartTag w:uri="urn:schemas-microsoft-com:office:smarttags" w:element="chsdate">
        <w:smartTagPr>
          <w:attr w:name="Year" w:val="2017"/>
          <w:attr w:name="Month" w:val="5"/>
          <w:attr w:name="Day" w:val="8"/>
          <w:attr w:name="IsLunarDate" w:val="False"/>
          <w:attr w:name="IsROCDate" w:val="False"/>
        </w:smartTagPr>
        <w:r w:rsidRPr="007B7F0D">
          <w:rPr>
            <w:rFonts w:ascii="仿宋_GB2312" w:eastAsia="仿宋_GB2312" w:hint="eastAsia"/>
            <w:sz w:val="28"/>
            <w:szCs w:val="28"/>
          </w:rPr>
          <w:t>2017年</w:t>
        </w:r>
        <w:r>
          <w:rPr>
            <w:rFonts w:ascii="仿宋_GB2312" w:eastAsia="仿宋_GB2312" w:hint="eastAsia"/>
            <w:sz w:val="28"/>
            <w:szCs w:val="28"/>
          </w:rPr>
          <w:t>5</w:t>
        </w:r>
        <w:r w:rsidRPr="007B7F0D">
          <w:rPr>
            <w:rFonts w:ascii="仿宋_GB2312" w:eastAsia="仿宋_GB2312" w:hint="eastAsia"/>
            <w:sz w:val="28"/>
            <w:szCs w:val="28"/>
          </w:rPr>
          <w:t>月</w:t>
        </w:r>
        <w:r>
          <w:rPr>
            <w:rFonts w:ascii="仿宋_GB2312" w:eastAsia="仿宋_GB2312" w:hint="eastAsia"/>
            <w:sz w:val="28"/>
            <w:szCs w:val="28"/>
          </w:rPr>
          <w:t>8</w:t>
        </w:r>
        <w:r w:rsidRPr="007B7F0D">
          <w:rPr>
            <w:rFonts w:ascii="仿宋_GB2312" w:eastAsia="仿宋_GB2312" w:hint="eastAsia"/>
            <w:sz w:val="28"/>
            <w:szCs w:val="28"/>
          </w:rPr>
          <w:t>日</w:t>
        </w:r>
      </w:smartTag>
      <w:r w:rsidRPr="007B7F0D">
        <w:rPr>
          <w:rFonts w:ascii="仿宋_GB2312" w:eastAsia="仿宋_GB2312" w:hint="eastAsia"/>
          <w:sz w:val="28"/>
          <w:szCs w:val="28"/>
        </w:rPr>
        <w:t>-</w:t>
      </w:r>
      <w:smartTag w:uri="urn:schemas-microsoft-com:office:smarttags" w:element="chsdate">
        <w:smartTagPr>
          <w:attr w:name="Year" w:val="2017"/>
          <w:attr w:name="Month" w:val="5"/>
          <w:attr w:name="Day" w:val="12"/>
          <w:attr w:name="IsLunarDate" w:val="False"/>
          <w:attr w:name="IsROCDate" w:val="False"/>
        </w:smartTagPr>
        <w:r>
          <w:rPr>
            <w:rFonts w:ascii="仿宋_GB2312" w:eastAsia="仿宋_GB2312" w:hint="eastAsia"/>
            <w:sz w:val="28"/>
            <w:szCs w:val="28"/>
          </w:rPr>
          <w:t>5</w:t>
        </w:r>
        <w:r w:rsidRPr="007B7F0D">
          <w:rPr>
            <w:rFonts w:ascii="仿宋_GB2312" w:eastAsia="仿宋_GB2312" w:hint="eastAsia"/>
            <w:sz w:val="28"/>
            <w:szCs w:val="28"/>
          </w:rPr>
          <w:t>月</w:t>
        </w:r>
        <w:r>
          <w:rPr>
            <w:rFonts w:ascii="仿宋_GB2312" w:eastAsia="仿宋_GB2312" w:hint="eastAsia"/>
            <w:sz w:val="28"/>
            <w:szCs w:val="28"/>
          </w:rPr>
          <w:t>12</w:t>
        </w:r>
        <w:r w:rsidRPr="007B7F0D">
          <w:rPr>
            <w:rFonts w:ascii="仿宋_GB2312" w:eastAsia="仿宋_GB2312" w:hint="eastAsia"/>
            <w:sz w:val="28"/>
            <w:szCs w:val="28"/>
          </w:rPr>
          <w:t>日</w:t>
        </w:r>
      </w:smartTag>
      <w:r>
        <w:rPr>
          <w:rFonts w:ascii="仿宋_GB2312" w:eastAsia="仿宋_GB2312" w:hint="eastAsia"/>
          <w:sz w:val="28"/>
          <w:szCs w:val="28"/>
        </w:rPr>
        <w:t>之间。</w:t>
      </w:r>
    </w:p>
    <w:p w:rsidR="00316FC0" w:rsidRPr="007B7F0D" w:rsidRDefault="00316FC0" w:rsidP="00316FC0">
      <w:pPr>
        <w:ind w:firstLineChars="196" w:firstLine="551"/>
        <w:rPr>
          <w:rFonts w:ascii="仿宋_GB2312" w:eastAsia="仿宋_GB2312" w:hint="eastAsia"/>
          <w:b/>
          <w:sz w:val="28"/>
          <w:szCs w:val="28"/>
        </w:rPr>
      </w:pPr>
      <w:r w:rsidRPr="007B7F0D">
        <w:rPr>
          <w:rFonts w:ascii="仿宋_GB2312" w:eastAsia="仿宋_GB2312" w:hint="eastAsia"/>
          <w:b/>
          <w:sz w:val="28"/>
          <w:szCs w:val="28"/>
        </w:rPr>
        <w:t>二、</w:t>
      </w:r>
      <w:r>
        <w:rPr>
          <w:rFonts w:ascii="仿宋_GB2312" w:eastAsia="仿宋_GB2312" w:hint="eastAsia"/>
          <w:b/>
          <w:sz w:val="28"/>
          <w:szCs w:val="28"/>
        </w:rPr>
        <w:t>参赛</w:t>
      </w:r>
      <w:r w:rsidRPr="007B7F0D">
        <w:rPr>
          <w:rFonts w:ascii="仿宋_GB2312" w:eastAsia="仿宋_GB2312" w:hint="eastAsia"/>
          <w:b/>
          <w:sz w:val="28"/>
          <w:szCs w:val="28"/>
        </w:rPr>
        <w:t>人员和名额分配</w:t>
      </w:r>
    </w:p>
    <w:p w:rsidR="00316FC0" w:rsidRDefault="00316FC0" w:rsidP="00316FC0">
      <w:pPr>
        <w:ind w:firstLineChars="196" w:firstLine="551"/>
        <w:rPr>
          <w:rFonts w:ascii="仿宋_GB2312" w:eastAsia="仿宋_GB2312" w:hint="eastAsia"/>
          <w:sz w:val="28"/>
          <w:szCs w:val="28"/>
        </w:rPr>
      </w:pPr>
      <w:r w:rsidRPr="007B7F0D">
        <w:rPr>
          <w:rFonts w:ascii="仿宋_GB2312" w:eastAsia="仿宋_GB2312" w:hint="eastAsia"/>
          <w:b/>
          <w:sz w:val="28"/>
          <w:szCs w:val="28"/>
        </w:rPr>
        <w:t>参赛人员：</w:t>
      </w:r>
      <w:r w:rsidRPr="007B7F0D">
        <w:rPr>
          <w:rFonts w:ascii="仿宋_GB2312" w:eastAsia="仿宋_GB2312" w:hint="eastAsia"/>
          <w:sz w:val="28"/>
          <w:szCs w:val="28"/>
        </w:rPr>
        <w:t>新联学院专、兼职教师。</w:t>
      </w:r>
    </w:p>
    <w:p w:rsidR="00316FC0" w:rsidRDefault="00316FC0" w:rsidP="00316FC0">
      <w:pPr>
        <w:ind w:firstLineChars="196" w:firstLine="551"/>
        <w:rPr>
          <w:rFonts w:ascii="仿宋_GB2312" w:eastAsia="仿宋_GB2312" w:hint="eastAsia"/>
          <w:b/>
          <w:sz w:val="28"/>
          <w:szCs w:val="28"/>
        </w:rPr>
      </w:pPr>
      <w:r w:rsidRPr="007B7F0D">
        <w:rPr>
          <w:rFonts w:ascii="仿宋_GB2312" w:eastAsia="仿宋_GB2312" w:hint="eastAsia"/>
          <w:b/>
          <w:sz w:val="28"/>
          <w:szCs w:val="28"/>
        </w:rPr>
        <w:t>名额分配</w:t>
      </w:r>
      <w:r w:rsidRPr="007B7F0D">
        <w:rPr>
          <w:rFonts w:ascii="仿宋_GB2312" w:eastAsia="仿宋_GB2312" w:hint="eastAsia"/>
          <w:sz w:val="28"/>
          <w:szCs w:val="28"/>
        </w:rPr>
        <w:t>：专职教师必须参赛；兼职教师按所在部门</w:t>
      </w:r>
      <w:r>
        <w:rPr>
          <w:rFonts w:ascii="仿宋_GB2312" w:eastAsia="仿宋_GB2312" w:hint="eastAsia"/>
          <w:sz w:val="28"/>
          <w:szCs w:val="28"/>
        </w:rPr>
        <w:t>兼职教师</w:t>
      </w:r>
      <w:r w:rsidRPr="007B7F0D">
        <w:rPr>
          <w:rFonts w:ascii="仿宋_GB2312" w:eastAsia="仿宋_GB2312" w:hint="eastAsia"/>
          <w:sz w:val="28"/>
          <w:szCs w:val="28"/>
        </w:rPr>
        <w:t>人数的30%的比例</w:t>
      </w:r>
      <w:r>
        <w:rPr>
          <w:rFonts w:ascii="仿宋_GB2312" w:eastAsia="仿宋_GB2312" w:hint="eastAsia"/>
          <w:sz w:val="28"/>
          <w:szCs w:val="28"/>
        </w:rPr>
        <w:t>报名</w:t>
      </w:r>
      <w:r w:rsidRPr="007B7F0D">
        <w:rPr>
          <w:rFonts w:ascii="仿宋_GB2312" w:eastAsia="仿宋_GB2312" w:hint="eastAsia"/>
          <w:sz w:val="28"/>
          <w:szCs w:val="28"/>
        </w:rPr>
        <w:t>，每位教师提交参赛作品数量限为1件。</w:t>
      </w:r>
    </w:p>
    <w:p w:rsidR="00316FC0" w:rsidRDefault="00316FC0" w:rsidP="00316FC0">
      <w:pPr>
        <w:ind w:firstLineChars="196" w:firstLine="551"/>
        <w:rPr>
          <w:rFonts w:ascii="仿宋_GB2312" w:eastAsia="仿宋_GB2312" w:hint="eastAsia"/>
          <w:b/>
          <w:sz w:val="28"/>
          <w:szCs w:val="28"/>
        </w:rPr>
      </w:pPr>
      <w:r w:rsidRPr="007B7F0D">
        <w:rPr>
          <w:rFonts w:ascii="仿宋_GB2312" w:eastAsia="仿宋_GB2312" w:hint="eastAsia"/>
          <w:b/>
          <w:sz w:val="28"/>
          <w:szCs w:val="28"/>
        </w:rPr>
        <w:t>三、比赛</w:t>
      </w:r>
      <w:r>
        <w:rPr>
          <w:rFonts w:ascii="仿宋_GB2312" w:eastAsia="仿宋_GB2312" w:hint="eastAsia"/>
          <w:b/>
          <w:sz w:val="28"/>
          <w:szCs w:val="28"/>
        </w:rPr>
        <w:t>内容</w:t>
      </w:r>
    </w:p>
    <w:p w:rsidR="00316FC0" w:rsidRPr="003C0CAB" w:rsidRDefault="00316FC0" w:rsidP="00316FC0">
      <w:pPr>
        <w:ind w:firstLineChars="200" w:firstLine="560"/>
        <w:rPr>
          <w:rFonts w:ascii="仿宋_GB2312" w:eastAsia="仿宋_GB2312" w:hint="eastAsia"/>
          <w:sz w:val="28"/>
          <w:szCs w:val="28"/>
        </w:rPr>
      </w:pPr>
      <w:r w:rsidRPr="003C0CAB">
        <w:rPr>
          <w:rFonts w:ascii="仿宋_GB2312" w:eastAsia="仿宋_GB2312" w:hint="eastAsia"/>
          <w:sz w:val="28"/>
          <w:szCs w:val="28"/>
        </w:rPr>
        <w:t>“微课”是指以视频为主要载体记录教师围绕某个知识点或教学环节开展的简短、完整的教学活动。参赛教师自选一门所教授的高校课程，精心备课，充分合理运用各种现代教育技术手段及设备，设计课程，录制成时长在10-15分钟的微课视频，并配套提供教学设计文本、多媒体教学课件等辅助材料。</w:t>
      </w:r>
    </w:p>
    <w:p w:rsidR="00316FC0" w:rsidRPr="003C0CAB" w:rsidRDefault="00316FC0" w:rsidP="00316FC0">
      <w:pPr>
        <w:ind w:firstLineChars="196" w:firstLine="551"/>
        <w:rPr>
          <w:rFonts w:ascii="仿宋_GB2312" w:eastAsia="仿宋_GB2312" w:hint="eastAsia"/>
          <w:b/>
          <w:sz w:val="28"/>
          <w:szCs w:val="28"/>
        </w:rPr>
      </w:pPr>
      <w:r>
        <w:rPr>
          <w:rFonts w:ascii="仿宋_GB2312" w:eastAsia="仿宋_GB2312" w:hint="eastAsia"/>
          <w:b/>
          <w:sz w:val="28"/>
          <w:szCs w:val="28"/>
        </w:rPr>
        <w:t>四、比赛要求</w:t>
      </w:r>
    </w:p>
    <w:p w:rsidR="00316FC0" w:rsidRPr="007B7F0D" w:rsidRDefault="00316FC0" w:rsidP="00316FC0">
      <w:pPr>
        <w:ind w:firstLineChars="196" w:firstLine="551"/>
        <w:rPr>
          <w:rFonts w:ascii="仿宋_GB2312" w:eastAsia="仿宋_GB2312" w:hint="eastAsia"/>
          <w:b/>
          <w:sz w:val="28"/>
          <w:szCs w:val="28"/>
        </w:rPr>
      </w:pPr>
      <w:r w:rsidRPr="007B7F0D">
        <w:rPr>
          <w:rFonts w:ascii="仿宋_GB2312" w:eastAsia="仿宋_GB2312" w:hint="eastAsia"/>
          <w:b/>
          <w:sz w:val="28"/>
          <w:szCs w:val="28"/>
        </w:rPr>
        <w:t>1</w:t>
      </w:r>
      <w:r>
        <w:rPr>
          <w:rFonts w:ascii="仿宋_GB2312" w:eastAsia="仿宋_GB2312" w:hint="eastAsia"/>
          <w:b/>
          <w:sz w:val="28"/>
          <w:szCs w:val="28"/>
        </w:rPr>
        <w:t>.</w:t>
      </w:r>
      <w:r w:rsidRPr="007B7F0D">
        <w:rPr>
          <w:rFonts w:ascii="仿宋_GB2312" w:eastAsia="仿宋_GB2312" w:hint="eastAsia"/>
          <w:b/>
          <w:sz w:val="28"/>
          <w:szCs w:val="28"/>
        </w:rPr>
        <w:t>教学视频要求</w:t>
      </w:r>
    </w:p>
    <w:p w:rsidR="00316FC0" w:rsidRPr="007B7F0D" w:rsidRDefault="00316FC0" w:rsidP="00316FC0">
      <w:pPr>
        <w:ind w:firstLineChars="200" w:firstLine="560"/>
        <w:rPr>
          <w:rFonts w:ascii="仿宋_GB2312" w:eastAsia="仿宋_GB2312" w:hint="eastAsia"/>
          <w:sz w:val="28"/>
          <w:szCs w:val="28"/>
        </w:rPr>
      </w:pPr>
      <w:r w:rsidRPr="007B7F0D">
        <w:rPr>
          <w:rFonts w:ascii="仿宋_GB2312" w:eastAsia="仿宋_GB2312" w:hint="eastAsia"/>
          <w:sz w:val="28"/>
          <w:szCs w:val="28"/>
        </w:rPr>
        <w:t>图像清晰稳定、构图合理、声音清楚，能较全面真实反映教学情</w:t>
      </w:r>
      <w:r>
        <w:rPr>
          <w:rFonts w:ascii="仿宋_GB2312" w:eastAsia="仿宋_GB2312" w:hint="eastAsia"/>
          <w:sz w:val="28"/>
          <w:szCs w:val="28"/>
        </w:rPr>
        <w:t>境，能充分展示教师良好教学风貌。视频片头应显示标题、作者等相关内容</w:t>
      </w:r>
      <w:r w:rsidRPr="007B7F0D">
        <w:rPr>
          <w:rFonts w:ascii="仿宋_GB2312" w:eastAsia="仿宋_GB2312" w:hint="eastAsia"/>
          <w:sz w:val="28"/>
          <w:szCs w:val="28"/>
        </w:rPr>
        <w:t>，主要教学环节有字幕提示。可以选用以下5种视频格式中的任一一种：mp4、</w:t>
      </w:r>
      <w:proofErr w:type="spellStart"/>
      <w:r w:rsidRPr="007B7F0D">
        <w:rPr>
          <w:rFonts w:ascii="仿宋_GB2312" w:eastAsia="仿宋_GB2312" w:hint="eastAsia"/>
          <w:sz w:val="28"/>
          <w:szCs w:val="28"/>
        </w:rPr>
        <w:t>avi</w:t>
      </w:r>
      <w:proofErr w:type="spellEnd"/>
      <w:r w:rsidRPr="007B7F0D">
        <w:rPr>
          <w:rFonts w:ascii="仿宋_GB2312" w:eastAsia="仿宋_GB2312" w:hint="eastAsia"/>
          <w:sz w:val="28"/>
          <w:szCs w:val="28"/>
        </w:rPr>
        <w:t>、</w:t>
      </w:r>
      <w:proofErr w:type="spellStart"/>
      <w:r w:rsidRPr="007B7F0D">
        <w:rPr>
          <w:rFonts w:ascii="仿宋_GB2312" w:eastAsia="仿宋_GB2312" w:hint="eastAsia"/>
          <w:sz w:val="28"/>
          <w:szCs w:val="28"/>
        </w:rPr>
        <w:t>rmvb</w:t>
      </w:r>
      <w:proofErr w:type="spellEnd"/>
      <w:r w:rsidRPr="007B7F0D">
        <w:rPr>
          <w:rFonts w:ascii="仿宋_GB2312" w:eastAsia="仿宋_GB2312" w:hint="eastAsia"/>
          <w:sz w:val="28"/>
          <w:szCs w:val="28"/>
        </w:rPr>
        <w:t>、mpg、</w:t>
      </w:r>
      <w:proofErr w:type="spellStart"/>
      <w:r w:rsidRPr="007B7F0D">
        <w:rPr>
          <w:rFonts w:ascii="仿宋_GB2312" w:eastAsia="仿宋_GB2312" w:hint="eastAsia"/>
          <w:sz w:val="28"/>
          <w:szCs w:val="28"/>
        </w:rPr>
        <w:t>wmv</w:t>
      </w:r>
      <w:proofErr w:type="spellEnd"/>
      <w:r w:rsidRPr="007B7F0D">
        <w:rPr>
          <w:rFonts w:ascii="仿宋_GB2312" w:eastAsia="仿宋_GB2312" w:hint="eastAsia"/>
          <w:sz w:val="28"/>
          <w:szCs w:val="28"/>
        </w:rPr>
        <w:t xml:space="preserve"> </w:t>
      </w:r>
      <w:r>
        <w:rPr>
          <w:rFonts w:ascii="仿宋_GB2312" w:eastAsia="仿宋_GB2312" w:hint="eastAsia"/>
          <w:sz w:val="28"/>
          <w:szCs w:val="28"/>
        </w:rPr>
        <w:t>。</w:t>
      </w:r>
    </w:p>
    <w:p w:rsidR="00316FC0" w:rsidRPr="007B7F0D" w:rsidRDefault="00316FC0" w:rsidP="00316FC0">
      <w:pPr>
        <w:ind w:firstLineChars="196" w:firstLine="551"/>
        <w:rPr>
          <w:rFonts w:ascii="仿宋_GB2312" w:eastAsia="仿宋_GB2312" w:hint="eastAsia"/>
          <w:b/>
          <w:sz w:val="28"/>
          <w:szCs w:val="28"/>
        </w:rPr>
      </w:pPr>
      <w:r w:rsidRPr="007B7F0D">
        <w:rPr>
          <w:rFonts w:ascii="仿宋_GB2312" w:eastAsia="仿宋_GB2312" w:hint="eastAsia"/>
          <w:b/>
          <w:sz w:val="28"/>
          <w:szCs w:val="28"/>
        </w:rPr>
        <w:t>2</w:t>
      </w:r>
      <w:r>
        <w:rPr>
          <w:rFonts w:ascii="仿宋_GB2312" w:eastAsia="仿宋_GB2312" w:hint="eastAsia"/>
          <w:b/>
          <w:sz w:val="28"/>
          <w:szCs w:val="28"/>
        </w:rPr>
        <w:t>.</w:t>
      </w:r>
      <w:r w:rsidRPr="007B7F0D">
        <w:rPr>
          <w:rFonts w:ascii="仿宋_GB2312" w:eastAsia="仿宋_GB2312" w:hint="eastAsia"/>
          <w:b/>
          <w:sz w:val="28"/>
          <w:szCs w:val="28"/>
        </w:rPr>
        <w:t>多媒体教学课件要求</w:t>
      </w:r>
    </w:p>
    <w:p w:rsidR="00316FC0" w:rsidRPr="007B7F0D" w:rsidRDefault="00316FC0" w:rsidP="00316FC0">
      <w:pPr>
        <w:ind w:firstLineChars="200" w:firstLine="560"/>
        <w:rPr>
          <w:rFonts w:ascii="仿宋_GB2312" w:eastAsia="仿宋_GB2312" w:hint="eastAsia"/>
          <w:b/>
          <w:sz w:val="28"/>
          <w:szCs w:val="28"/>
        </w:rPr>
      </w:pPr>
      <w:r w:rsidRPr="007B7F0D">
        <w:rPr>
          <w:rFonts w:ascii="仿宋_GB2312" w:eastAsia="仿宋_GB2312" w:hint="eastAsia"/>
          <w:sz w:val="28"/>
          <w:szCs w:val="28"/>
        </w:rPr>
        <w:t>多媒体教学课件限定为PPT格式。要求围绕教学目标，反映主要教学内容，与教学视频合理搭配，单独提交</w:t>
      </w:r>
      <w:r w:rsidRPr="007B7F0D">
        <w:rPr>
          <w:rFonts w:ascii="仿宋_GB2312" w:eastAsia="仿宋_GB2312" w:hint="eastAsia"/>
          <w:b/>
          <w:sz w:val="28"/>
          <w:szCs w:val="28"/>
        </w:rPr>
        <w:t>。</w:t>
      </w:r>
    </w:p>
    <w:p w:rsidR="00316FC0" w:rsidRPr="007B7F0D" w:rsidRDefault="00316FC0" w:rsidP="00316FC0">
      <w:pPr>
        <w:ind w:firstLineChars="200" w:firstLine="560"/>
        <w:rPr>
          <w:rFonts w:ascii="仿宋_GB2312" w:eastAsia="仿宋_GB2312" w:hint="eastAsia"/>
          <w:b/>
          <w:sz w:val="28"/>
          <w:szCs w:val="28"/>
        </w:rPr>
      </w:pPr>
      <w:r w:rsidRPr="007B7F0D">
        <w:rPr>
          <w:rFonts w:ascii="仿宋_GB2312" w:eastAsia="仿宋_GB2312" w:hint="eastAsia"/>
          <w:sz w:val="28"/>
          <w:szCs w:val="28"/>
        </w:rPr>
        <w:lastRenderedPageBreak/>
        <w:t>其他与教学内容相关辅助材料如练习测试、教学评价、多媒体素材等材料也可单独提交，格式符合网站上传要求。</w:t>
      </w:r>
    </w:p>
    <w:p w:rsidR="00316FC0" w:rsidRPr="007B7F0D" w:rsidRDefault="00316FC0" w:rsidP="00316FC0">
      <w:pPr>
        <w:ind w:firstLineChars="196" w:firstLine="551"/>
        <w:rPr>
          <w:rFonts w:ascii="仿宋_GB2312" w:eastAsia="仿宋_GB2312" w:hint="eastAsia"/>
          <w:b/>
          <w:sz w:val="28"/>
          <w:szCs w:val="28"/>
        </w:rPr>
      </w:pPr>
      <w:r w:rsidRPr="007B7F0D">
        <w:rPr>
          <w:rFonts w:ascii="仿宋_GB2312" w:eastAsia="仿宋_GB2312" w:hint="eastAsia"/>
          <w:b/>
          <w:sz w:val="28"/>
          <w:szCs w:val="28"/>
        </w:rPr>
        <w:t>3</w:t>
      </w:r>
      <w:r>
        <w:rPr>
          <w:rFonts w:ascii="仿宋_GB2312" w:eastAsia="仿宋_GB2312" w:hint="eastAsia"/>
          <w:b/>
          <w:sz w:val="28"/>
          <w:szCs w:val="28"/>
        </w:rPr>
        <w:t>.</w:t>
      </w:r>
      <w:r w:rsidRPr="007B7F0D">
        <w:rPr>
          <w:rFonts w:ascii="仿宋_GB2312" w:eastAsia="仿宋_GB2312" w:hint="eastAsia"/>
          <w:b/>
          <w:sz w:val="28"/>
          <w:szCs w:val="28"/>
        </w:rPr>
        <w:t>教学设计要求</w:t>
      </w:r>
    </w:p>
    <w:p w:rsidR="00316FC0" w:rsidRDefault="00316FC0" w:rsidP="00316FC0">
      <w:pPr>
        <w:ind w:firstLineChars="200" w:firstLine="560"/>
        <w:rPr>
          <w:rFonts w:ascii="仿宋_GB2312" w:eastAsia="仿宋_GB2312" w:hint="eastAsia"/>
          <w:sz w:val="28"/>
          <w:szCs w:val="28"/>
        </w:rPr>
      </w:pPr>
      <w:r w:rsidRPr="007B7F0D">
        <w:rPr>
          <w:rFonts w:ascii="仿宋_GB2312" w:eastAsia="仿宋_GB2312" w:hint="eastAsia"/>
          <w:sz w:val="28"/>
          <w:szCs w:val="28"/>
        </w:rPr>
        <w:t>教学设计应反映教师教学思想、课程设计思路和教学特色，包括教学背景、教学目标、教学方法和教学总结等方面内容，并在开头注明讲课内容所属学科、专业、课程及适用对象等信息。文件格式：W</w:t>
      </w:r>
      <w:r>
        <w:rPr>
          <w:rFonts w:ascii="仿宋_GB2312" w:eastAsia="仿宋_GB2312" w:hint="eastAsia"/>
          <w:sz w:val="28"/>
          <w:szCs w:val="28"/>
        </w:rPr>
        <w:t>ord</w:t>
      </w:r>
      <w:r w:rsidRPr="007B7F0D">
        <w:rPr>
          <w:rFonts w:ascii="仿宋_GB2312" w:eastAsia="仿宋_GB2312" w:hint="eastAsia"/>
          <w:sz w:val="28"/>
          <w:szCs w:val="28"/>
        </w:rPr>
        <w:t>。</w:t>
      </w:r>
      <w:r>
        <w:rPr>
          <w:rFonts w:ascii="仿宋_GB2312" w:eastAsia="仿宋_GB2312" w:hint="eastAsia"/>
          <w:sz w:val="28"/>
          <w:szCs w:val="28"/>
        </w:rPr>
        <w:t xml:space="preserve">     </w:t>
      </w:r>
    </w:p>
    <w:p w:rsidR="00316FC0" w:rsidRDefault="00316FC0" w:rsidP="00316FC0">
      <w:pPr>
        <w:ind w:firstLineChars="196" w:firstLine="551"/>
        <w:rPr>
          <w:rFonts w:ascii="仿宋_GB2312" w:eastAsia="仿宋_GB2312" w:hAnsi="Arial" w:cs="Arial" w:hint="eastAsia"/>
          <w:b/>
          <w:bCs/>
          <w:sz w:val="28"/>
          <w:szCs w:val="28"/>
        </w:rPr>
      </w:pPr>
      <w:r w:rsidRPr="007B7F0D">
        <w:rPr>
          <w:rFonts w:ascii="仿宋_GB2312" w:eastAsia="仿宋_GB2312" w:hAnsi="Arial" w:cs="Arial" w:hint="eastAsia"/>
          <w:b/>
          <w:bCs/>
          <w:sz w:val="28"/>
          <w:szCs w:val="28"/>
        </w:rPr>
        <w:t xml:space="preserve">五、比赛奖项设置 </w:t>
      </w:r>
    </w:p>
    <w:p w:rsidR="00316FC0" w:rsidRDefault="00316FC0" w:rsidP="00316FC0">
      <w:pPr>
        <w:ind w:firstLineChars="200" w:firstLine="560"/>
        <w:rPr>
          <w:rFonts w:ascii="仿宋_GB2312" w:eastAsia="仿宋_GB2312" w:hint="eastAsia"/>
          <w:sz w:val="28"/>
          <w:szCs w:val="28"/>
        </w:rPr>
      </w:pPr>
      <w:r w:rsidRPr="007B7F0D">
        <w:rPr>
          <w:rFonts w:ascii="仿宋_GB2312" w:eastAsia="仿宋_GB2312" w:hAnsi="Arial" w:cs="Arial" w:hint="eastAsia"/>
          <w:bCs/>
          <w:sz w:val="28"/>
          <w:szCs w:val="28"/>
        </w:rPr>
        <w:t>比赛按参赛</w:t>
      </w:r>
      <w:r>
        <w:rPr>
          <w:rFonts w:ascii="仿宋_GB2312" w:eastAsia="仿宋_GB2312" w:hAnsi="Arial" w:cs="Arial" w:hint="eastAsia"/>
          <w:bCs/>
          <w:sz w:val="28"/>
          <w:szCs w:val="28"/>
        </w:rPr>
        <w:t>人数</w:t>
      </w:r>
      <w:r w:rsidRPr="007B7F0D">
        <w:rPr>
          <w:rFonts w:ascii="仿宋_GB2312" w:eastAsia="仿宋_GB2312" w:hAnsi="Arial" w:cs="Arial" w:hint="eastAsia"/>
          <w:bCs/>
          <w:sz w:val="28"/>
          <w:szCs w:val="28"/>
        </w:rPr>
        <w:t>的比例设奖，一等奖占参赛总数的10%，二等奖占参赛总数的20%，三等奖占参赛总数的</w:t>
      </w:r>
      <w:r>
        <w:rPr>
          <w:rFonts w:ascii="仿宋_GB2312" w:eastAsia="仿宋_GB2312" w:hAnsi="Arial" w:cs="Arial" w:hint="eastAsia"/>
          <w:bCs/>
          <w:sz w:val="28"/>
          <w:szCs w:val="28"/>
        </w:rPr>
        <w:t>30</w:t>
      </w:r>
      <w:r w:rsidRPr="007B7F0D">
        <w:rPr>
          <w:rFonts w:ascii="仿宋_GB2312" w:eastAsia="仿宋_GB2312" w:hAnsi="Arial" w:cs="Arial" w:hint="eastAsia"/>
          <w:bCs/>
          <w:sz w:val="28"/>
          <w:szCs w:val="28"/>
        </w:rPr>
        <w:t>%。</w:t>
      </w:r>
    </w:p>
    <w:p w:rsidR="00316FC0" w:rsidRDefault="00316FC0" w:rsidP="00316FC0">
      <w:pPr>
        <w:ind w:firstLineChars="196" w:firstLine="551"/>
        <w:rPr>
          <w:rFonts w:ascii="仿宋_GB2312" w:eastAsia="仿宋_GB2312" w:hAnsi="Arial" w:cs="Arial" w:hint="eastAsia"/>
          <w:b/>
          <w:bCs/>
          <w:sz w:val="28"/>
          <w:szCs w:val="28"/>
        </w:rPr>
      </w:pPr>
      <w:r w:rsidRPr="007B7F0D">
        <w:rPr>
          <w:rFonts w:ascii="仿宋_GB2312" w:eastAsia="仿宋_GB2312" w:hAnsi="Arial" w:cs="Arial" w:hint="eastAsia"/>
          <w:b/>
          <w:bCs/>
          <w:sz w:val="28"/>
          <w:szCs w:val="28"/>
        </w:rPr>
        <w:t>六、其他事宜</w:t>
      </w:r>
    </w:p>
    <w:p w:rsidR="00316FC0" w:rsidRDefault="00316FC0" w:rsidP="00316FC0">
      <w:pPr>
        <w:ind w:firstLineChars="200" w:firstLine="560"/>
        <w:rPr>
          <w:rFonts w:ascii="仿宋_GB2312" w:eastAsia="仿宋_GB2312" w:hAnsi="Arial" w:cs="Arial" w:hint="eastAsia"/>
          <w:bCs/>
          <w:sz w:val="28"/>
          <w:szCs w:val="28"/>
        </w:rPr>
      </w:pPr>
      <w:r w:rsidRPr="007B7F0D">
        <w:rPr>
          <w:rFonts w:ascii="仿宋_GB2312" w:eastAsia="仿宋_GB2312" w:hAnsi="Arial" w:cs="Arial" w:hint="eastAsia"/>
          <w:bCs/>
          <w:sz w:val="28"/>
          <w:szCs w:val="28"/>
        </w:rPr>
        <w:t>1</w:t>
      </w:r>
      <w:r>
        <w:rPr>
          <w:rFonts w:ascii="仿宋_GB2312" w:eastAsia="仿宋_GB2312" w:hAnsi="Arial" w:cs="Arial" w:hint="eastAsia"/>
          <w:bCs/>
          <w:sz w:val="28"/>
          <w:szCs w:val="28"/>
        </w:rPr>
        <w:t>.</w:t>
      </w:r>
      <w:r w:rsidRPr="007B7F0D">
        <w:rPr>
          <w:rFonts w:ascii="仿宋_GB2312" w:eastAsia="仿宋_GB2312" w:hAnsi="Arial" w:cs="Arial" w:hint="eastAsia"/>
          <w:bCs/>
          <w:sz w:val="28"/>
          <w:szCs w:val="28"/>
        </w:rPr>
        <w:t xml:space="preserve">参赛作品及材料需为本人原创，不得抄袭他人作品，侵害他人版权，若发现参赛作品侵犯他人著作权，或有任何不良信息内容，则一律取消参赛资格。  </w:t>
      </w:r>
    </w:p>
    <w:p w:rsidR="00316FC0" w:rsidRDefault="00316FC0" w:rsidP="00316FC0">
      <w:pPr>
        <w:ind w:firstLineChars="200" w:firstLine="560"/>
        <w:rPr>
          <w:rFonts w:ascii="仿宋_GB2312" w:eastAsia="仿宋_GB2312" w:hAnsi="Arial" w:cs="Arial" w:hint="eastAsia"/>
          <w:bCs/>
          <w:sz w:val="28"/>
          <w:szCs w:val="28"/>
        </w:rPr>
      </w:pPr>
      <w:r w:rsidRPr="007B7F0D">
        <w:rPr>
          <w:rFonts w:ascii="仿宋_GB2312" w:eastAsia="仿宋_GB2312" w:hAnsi="Arial" w:cs="Arial" w:hint="eastAsia"/>
          <w:bCs/>
          <w:sz w:val="28"/>
          <w:szCs w:val="28"/>
        </w:rPr>
        <w:t>2</w:t>
      </w:r>
      <w:r>
        <w:rPr>
          <w:rFonts w:ascii="仿宋_GB2312" w:eastAsia="仿宋_GB2312" w:hAnsi="Arial" w:cs="Arial" w:hint="eastAsia"/>
          <w:bCs/>
          <w:sz w:val="28"/>
          <w:szCs w:val="28"/>
        </w:rPr>
        <w:t>.</w:t>
      </w:r>
      <w:r w:rsidRPr="007B7F0D">
        <w:rPr>
          <w:rFonts w:ascii="仿宋_GB2312" w:eastAsia="仿宋_GB2312" w:hAnsi="Arial" w:cs="Arial" w:hint="eastAsia"/>
          <w:bCs/>
          <w:sz w:val="28"/>
          <w:szCs w:val="28"/>
        </w:rPr>
        <w:t>微课教学比赛现场的听课学生，由参加</w:t>
      </w:r>
      <w:r>
        <w:rPr>
          <w:rFonts w:ascii="仿宋_GB2312" w:eastAsia="仿宋_GB2312" w:hAnsi="Arial" w:cs="Arial" w:hint="eastAsia"/>
          <w:bCs/>
          <w:sz w:val="28"/>
          <w:szCs w:val="28"/>
        </w:rPr>
        <w:t>比赛</w:t>
      </w:r>
      <w:r w:rsidRPr="007B7F0D">
        <w:rPr>
          <w:rFonts w:ascii="仿宋_GB2312" w:eastAsia="仿宋_GB2312" w:hAnsi="Arial" w:cs="Arial" w:hint="eastAsia"/>
          <w:bCs/>
          <w:sz w:val="28"/>
          <w:szCs w:val="28"/>
        </w:rPr>
        <w:t>教师</w:t>
      </w:r>
      <w:r>
        <w:rPr>
          <w:rFonts w:ascii="仿宋_GB2312" w:eastAsia="仿宋_GB2312" w:hAnsi="Arial" w:cs="Arial" w:hint="eastAsia"/>
          <w:bCs/>
          <w:sz w:val="28"/>
          <w:szCs w:val="28"/>
        </w:rPr>
        <w:t>自行</w:t>
      </w:r>
      <w:r w:rsidRPr="007B7F0D">
        <w:rPr>
          <w:rFonts w:ascii="仿宋_GB2312" w:eastAsia="仿宋_GB2312" w:hAnsi="Arial" w:cs="Arial" w:hint="eastAsia"/>
          <w:bCs/>
          <w:sz w:val="28"/>
          <w:szCs w:val="28"/>
        </w:rPr>
        <w:t>安排，一般15-20人。</w:t>
      </w:r>
    </w:p>
    <w:p w:rsidR="00316FC0" w:rsidRDefault="00316FC0" w:rsidP="00316FC0">
      <w:pPr>
        <w:ind w:firstLineChars="200" w:firstLine="560"/>
        <w:rPr>
          <w:rFonts w:ascii="仿宋_GB2312" w:eastAsia="仿宋_GB2312" w:hAnsi="Arial" w:cs="Arial" w:hint="eastAsia"/>
          <w:bCs/>
          <w:sz w:val="28"/>
          <w:szCs w:val="28"/>
        </w:rPr>
      </w:pPr>
      <w:r>
        <w:rPr>
          <w:rFonts w:ascii="仿宋_GB2312" w:eastAsia="仿宋_GB2312" w:hAnsi="Arial" w:cs="Arial" w:hint="eastAsia"/>
          <w:bCs/>
          <w:sz w:val="28"/>
          <w:szCs w:val="28"/>
        </w:rPr>
        <w:t>3.微课录制所需的设备可到教师发展与教学研究中心借用。</w:t>
      </w:r>
    </w:p>
    <w:p w:rsidR="00316FC0" w:rsidRDefault="00316FC0" w:rsidP="00316FC0">
      <w:pPr>
        <w:ind w:firstLineChars="200" w:firstLine="560"/>
        <w:rPr>
          <w:rFonts w:ascii="仿宋_GB2312" w:eastAsia="仿宋_GB2312" w:hAnsi="Arial" w:cs="Arial" w:hint="eastAsia"/>
          <w:bCs/>
          <w:sz w:val="28"/>
          <w:szCs w:val="28"/>
        </w:rPr>
      </w:pPr>
      <w:r>
        <w:rPr>
          <w:rFonts w:ascii="仿宋_GB2312" w:eastAsia="仿宋_GB2312" w:hAnsi="Arial" w:cs="Arial" w:hint="eastAsia"/>
          <w:bCs/>
          <w:sz w:val="28"/>
          <w:szCs w:val="28"/>
        </w:rPr>
        <w:t>4.</w:t>
      </w:r>
      <w:r w:rsidRPr="007B7F0D">
        <w:rPr>
          <w:rFonts w:ascii="仿宋_GB2312" w:eastAsia="仿宋_GB2312" w:hAnsi="Arial" w:cs="Arial" w:hint="eastAsia"/>
          <w:bCs/>
          <w:sz w:val="28"/>
          <w:szCs w:val="28"/>
        </w:rPr>
        <w:t>由新联学院教师发展和教学研究中心组织专家组，对各教师参加的作品进行评选，确定最终获奖名单。</w:t>
      </w:r>
    </w:p>
    <w:p w:rsidR="00316FC0" w:rsidRDefault="00316FC0" w:rsidP="00316FC0">
      <w:pPr>
        <w:ind w:firstLineChars="196" w:firstLine="549"/>
        <w:rPr>
          <w:rFonts w:ascii="仿宋_GB2312" w:eastAsia="仿宋_GB2312" w:hint="eastAsia"/>
          <w:sz w:val="28"/>
          <w:szCs w:val="28"/>
        </w:rPr>
      </w:pPr>
      <w:r>
        <w:rPr>
          <w:rFonts w:ascii="仿宋_GB2312" w:eastAsia="仿宋_GB2312" w:hAnsi="宋体" w:hint="eastAsia"/>
          <w:sz w:val="28"/>
          <w:szCs w:val="28"/>
        </w:rPr>
        <w:t>5.</w:t>
      </w:r>
      <w:r w:rsidRPr="00BF4ED6">
        <w:rPr>
          <w:rFonts w:ascii="仿宋_GB2312" w:eastAsia="仿宋_GB2312" w:hAnsi="宋体" w:hint="eastAsia"/>
          <w:sz w:val="28"/>
          <w:szCs w:val="28"/>
        </w:rPr>
        <w:t>各部门要认真填写参赛教师报名表（见附件</w:t>
      </w:r>
      <w:r>
        <w:rPr>
          <w:rFonts w:ascii="仿宋_GB2312" w:eastAsia="仿宋_GB2312" w:hAnsi="宋体" w:hint="eastAsia"/>
          <w:sz w:val="28"/>
          <w:szCs w:val="28"/>
        </w:rPr>
        <w:t>2</w:t>
      </w:r>
      <w:r w:rsidRPr="00BF4ED6">
        <w:rPr>
          <w:rFonts w:ascii="仿宋_GB2312" w:eastAsia="仿宋_GB2312" w:hAnsi="宋体" w:hint="eastAsia"/>
          <w:sz w:val="28"/>
          <w:szCs w:val="28"/>
        </w:rPr>
        <w:t>），并加盖公章，并于</w:t>
      </w:r>
      <w:smartTag w:uri="urn:schemas-microsoft-com:office:smarttags" w:element="chsdate">
        <w:smartTagPr>
          <w:attr w:name="Year" w:val="2017"/>
          <w:attr w:name="Month" w:val="4"/>
          <w:attr w:name="Day" w:val="14"/>
          <w:attr w:name="IsLunarDate" w:val="False"/>
          <w:attr w:name="IsROCDate" w:val="False"/>
        </w:smartTagPr>
        <w:r>
          <w:rPr>
            <w:rFonts w:ascii="仿宋_GB2312" w:eastAsia="仿宋_GB2312" w:hAnsi="宋体" w:hint="eastAsia"/>
            <w:sz w:val="28"/>
            <w:szCs w:val="28"/>
          </w:rPr>
          <w:t>4</w:t>
        </w:r>
        <w:r w:rsidRPr="00BF4ED6">
          <w:rPr>
            <w:rFonts w:ascii="仿宋_GB2312" w:eastAsia="仿宋_GB2312" w:hAnsi="宋体" w:hint="eastAsia"/>
            <w:sz w:val="28"/>
            <w:szCs w:val="28"/>
          </w:rPr>
          <w:t>月</w:t>
        </w:r>
        <w:r>
          <w:rPr>
            <w:rFonts w:ascii="仿宋_GB2312" w:eastAsia="仿宋_GB2312" w:hAnsi="宋体" w:hint="eastAsia"/>
            <w:sz w:val="28"/>
            <w:szCs w:val="28"/>
          </w:rPr>
          <w:t>14</w:t>
        </w:r>
        <w:r w:rsidRPr="00BF4ED6">
          <w:rPr>
            <w:rFonts w:ascii="仿宋_GB2312" w:eastAsia="仿宋_GB2312" w:hAnsi="宋体" w:hint="eastAsia"/>
            <w:sz w:val="28"/>
            <w:szCs w:val="28"/>
          </w:rPr>
          <w:t>日</w:t>
        </w:r>
      </w:smartTag>
      <w:r w:rsidRPr="00BF4ED6">
        <w:rPr>
          <w:rFonts w:ascii="仿宋_GB2312" w:eastAsia="仿宋_GB2312" w:hAnsi="宋体" w:hint="eastAsia"/>
          <w:sz w:val="28"/>
          <w:szCs w:val="28"/>
        </w:rPr>
        <w:t>前报</w:t>
      </w:r>
      <w:r>
        <w:rPr>
          <w:rFonts w:ascii="仿宋_GB2312" w:eastAsia="仿宋_GB2312" w:hAnsi="宋体" w:hint="eastAsia"/>
          <w:sz w:val="28"/>
          <w:szCs w:val="28"/>
        </w:rPr>
        <w:t>教师发展与教学研究中心</w:t>
      </w:r>
      <w:r w:rsidRPr="00BF4ED6">
        <w:rPr>
          <w:rFonts w:ascii="仿宋_GB2312" w:eastAsia="仿宋_GB2312" w:hAnsi="宋体" w:hint="eastAsia"/>
          <w:sz w:val="28"/>
          <w:szCs w:val="28"/>
        </w:rPr>
        <w:t>。</w:t>
      </w:r>
      <w:r w:rsidRPr="00BF4ED6">
        <w:rPr>
          <w:rFonts w:ascii="仿宋_GB2312" w:eastAsia="仿宋_GB2312" w:hint="eastAsia"/>
          <w:sz w:val="28"/>
          <w:szCs w:val="28"/>
        </w:rPr>
        <w:t>联系人：</w:t>
      </w:r>
      <w:r w:rsidRPr="007B7F0D">
        <w:rPr>
          <w:rFonts w:ascii="仿宋_GB2312" w:eastAsia="仿宋_GB2312" w:hAnsi="Arial" w:cs="Arial" w:hint="eastAsia"/>
          <w:bCs/>
          <w:sz w:val="28"/>
          <w:szCs w:val="28"/>
        </w:rPr>
        <w:t>李春桥</w:t>
      </w:r>
      <w:r>
        <w:rPr>
          <w:rFonts w:ascii="仿宋_GB2312" w:eastAsia="仿宋_GB2312" w:hint="eastAsia"/>
          <w:sz w:val="28"/>
          <w:szCs w:val="28"/>
        </w:rPr>
        <w:t>，</w:t>
      </w:r>
      <w:r w:rsidRPr="00BF4ED6">
        <w:rPr>
          <w:rFonts w:ascii="仿宋_GB2312" w:eastAsia="仿宋_GB2312" w:hint="eastAsia"/>
          <w:sz w:val="28"/>
          <w:szCs w:val="28"/>
        </w:rPr>
        <w:t>联系电话：</w:t>
      </w:r>
      <w:r w:rsidRPr="007B7F0D">
        <w:rPr>
          <w:rFonts w:ascii="仿宋_GB2312" w:eastAsia="仿宋_GB2312" w:hAnsi="Arial" w:cs="Arial" w:hint="eastAsia"/>
          <w:bCs/>
          <w:sz w:val="28"/>
          <w:szCs w:val="28"/>
        </w:rPr>
        <w:t>0373-3323080</w:t>
      </w:r>
      <w:r>
        <w:rPr>
          <w:rFonts w:ascii="仿宋_GB2312" w:eastAsia="仿宋_GB2312" w:hint="eastAsia"/>
          <w:sz w:val="28"/>
          <w:szCs w:val="28"/>
        </w:rPr>
        <w:t>，</w:t>
      </w:r>
      <w:r w:rsidRPr="007B7F0D">
        <w:rPr>
          <w:rFonts w:ascii="仿宋_GB2312" w:eastAsia="仿宋_GB2312" w:hAnsi="Arial" w:cs="Arial" w:hint="eastAsia"/>
          <w:bCs/>
          <w:sz w:val="28"/>
          <w:szCs w:val="28"/>
        </w:rPr>
        <w:t>邮箱：</w:t>
      </w:r>
      <w:hyperlink r:id="rId6" w:history="1">
        <w:r w:rsidRPr="007B7F0D">
          <w:rPr>
            <w:rStyle w:val="a5"/>
            <w:rFonts w:ascii="仿宋_GB2312" w:eastAsia="仿宋_GB2312" w:hAnsi="Arial" w:cs="Arial" w:hint="eastAsia"/>
            <w:bCs/>
            <w:sz w:val="28"/>
            <w:szCs w:val="28"/>
          </w:rPr>
          <w:t>949438013@qq.com</w:t>
        </w:r>
      </w:hyperlink>
      <w:r>
        <w:rPr>
          <w:rStyle w:val="a5"/>
          <w:rFonts w:ascii="仿宋_GB2312" w:eastAsia="仿宋_GB2312" w:hAnsi="Arial" w:cs="Arial" w:hint="eastAsia"/>
          <w:bCs/>
          <w:sz w:val="28"/>
          <w:szCs w:val="28"/>
        </w:rPr>
        <w:t>。</w:t>
      </w:r>
    </w:p>
    <w:p w:rsidR="00316FC0" w:rsidRPr="006F4774" w:rsidRDefault="00316FC0" w:rsidP="00316FC0">
      <w:pPr>
        <w:ind w:firstLineChars="196" w:firstLine="549"/>
        <w:rPr>
          <w:rFonts w:ascii="仿宋_GB2312" w:eastAsia="仿宋_GB2312" w:hint="eastAsia"/>
          <w:sz w:val="28"/>
          <w:szCs w:val="28"/>
        </w:rPr>
      </w:pPr>
      <w:r>
        <w:rPr>
          <w:rFonts w:ascii="仿宋_GB2312" w:eastAsia="仿宋_GB2312" w:hint="eastAsia"/>
          <w:sz w:val="28"/>
          <w:szCs w:val="28"/>
        </w:rPr>
        <w:t>6.</w:t>
      </w:r>
      <w:r w:rsidRPr="006F4774">
        <w:rPr>
          <w:rFonts w:ascii="仿宋_GB2312" w:eastAsia="仿宋_GB2312" w:hAnsi="宋体" w:hint="eastAsia"/>
          <w:sz w:val="28"/>
          <w:szCs w:val="28"/>
        </w:rPr>
        <w:t xml:space="preserve"> </w:t>
      </w:r>
      <w:r w:rsidRPr="00BF4ED6">
        <w:rPr>
          <w:rFonts w:ascii="仿宋_GB2312" w:eastAsia="仿宋_GB2312" w:hAnsi="宋体" w:hint="eastAsia"/>
          <w:sz w:val="28"/>
          <w:szCs w:val="28"/>
        </w:rPr>
        <w:t>本</w:t>
      </w:r>
      <w:r>
        <w:rPr>
          <w:rFonts w:ascii="仿宋_GB2312" w:eastAsia="仿宋_GB2312" w:hAnsi="宋体" w:hint="eastAsia"/>
          <w:sz w:val="28"/>
          <w:szCs w:val="28"/>
        </w:rPr>
        <w:t>方案</w:t>
      </w:r>
      <w:r w:rsidRPr="00BF4ED6">
        <w:rPr>
          <w:rFonts w:ascii="仿宋_GB2312" w:eastAsia="仿宋_GB2312" w:hAnsi="宋体" w:hint="eastAsia"/>
          <w:sz w:val="28"/>
          <w:szCs w:val="28"/>
        </w:rPr>
        <w:t>解释权属</w:t>
      </w:r>
      <w:r>
        <w:rPr>
          <w:rFonts w:ascii="仿宋_GB2312" w:eastAsia="仿宋_GB2312" w:hAnsi="宋体" w:hint="eastAsia"/>
          <w:sz w:val="28"/>
          <w:szCs w:val="28"/>
        </w:rPr>
        <w:t>教师发展与教学研究中心</w:t>
      </w:r>
      <w:r w:rsidRPr="00BF4ED6">
        <w:rPr>
          <w:rFonts w:ascii="仿宋_GB2312" w:eastAsia="仿宋_GB2312" w:hAnsi="宋体" w:hint="eastAsia"/>
          <w:sz w:val="28"/>
          <w:szCs w:val="28"/>
        </w:rPr>
        <w:t>，未尽事宜另行通知。</w:t>
      </w:r>
    </w:p>
    <w:p w:rsidR="00316FC0" w:rsidRDefault="00316FC0" w:rsidP="00316FC0">
      <w:pPr>
        <w:rPr>
          <w:rFonts w:hint="eastAsia"/>
        </w:rPr>
      </w:pPr>
    </w:p>
    <w:p w:rsidR="00316FC0" w:rsidRDefault="00316FC0" w:rsidP="00316FC0">
      <w:pPr>
        <w:rPr>
          <w:rFonts w:hint="eastAsia"/>
        </w:rPr>
      </w:pPr>
    </w:p>
    <w:p w:rsidR="00316FC0" w:rsidRDefault="00316FC0" w:rsidP="00316FC0">
      <w:pPr>
        <w:rPr>
          <w:rFonts w:hint="eastAsia"/>
        </w:rPr>
      </w:pPr>
    </w:p>
    <w:p w:rsidR="00316FC0" w:rsidRDefault="00316FC0" w:rsidP="00316FC0">
      <w:pPr>
        <w:rPr>
          <w:rFonts w:hint="eastAsia"/>
        </w:rPr>
      </w:pPr>
    </w:p>
    <w:p w:rsidR="00316FC0" w:rsidRDefault="00316FC0" w:rsidP="00316FC0">
      <w:pPr>
        <w:rPr>
          <w:rFonts w:hint="eastAsia"/>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7E3" w:rsidRDefault="000117E3" w:rsidP="00316FC0">
      <w:pPr>
        <w:spacing w:after="0"/>
      </w:pPr>
      <w:r>
        <w:separator/>
      </w:r>
    </w:p>
  </w:endnote>
  <w:endnote w:type="continuationSeparator" w:id="0">
    <w:p w:rsidR="000117E3" w:rsidRDefault="000117E3" w:rsidP="00316F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7E3" w:rsidRDefault="000117E3" w:rsidP="00316FC0">
      <w:pPr>
        <w:spacing w:after="0"/>
      </w:pPr>
      <w:r>
        <w:separator/>
      </w:r>
    </w:p>
  </w:footnote>
  <w:footnote w:type="continuationSeparator" w:id="0">
    <w:p w:rsidR="000117E3" w:rsidRDefault="000117E3" w:rsidP="00316FC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117E3"/>
    <w:rsid w:val="000E1B2B"/>
    <w:rsid w:val="00316FC0"/>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6F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16FC0"/>
    <w:rPr>
      <w:rFonts w:ascii="Tahoma" w:hAnsi="Tahoma"/>
      <w:sz w:val="18"/>
      <w:szCs w:val="18"/>
    </w:rPr>
  </w:style>
  <w:style w:type="paragraph" w:styleId="a4">
    <w:name w:val="footer"/>
    <w:basedOn w:val="a"/>
    <w:link w:val="Char0"/>
    <w:uiPriority w:val="99"/>
    <w:semiHidden/>
    <w:unhideWhenUsed/>
    <w:rsid w:val="00316FC0"/>
    <w:pPr>
      <w:tabs>
        <w:tab w:val="center" w:pos="4153"/>
        <w:tab w:val="right" w:pos="8306"/>
      </w:tabs>
    </w:pPr>
    <w:rPr>
      <w:sz w:val="18"/>
      <w:szCs w:val="18"/>
    </w:rPr>
  </w:style>
  <w:style w:type="character" w:customStyle="1" w:styleId="Char0">
    <w:name w:val="页脚 Char"/>
    <w:basedOn w:val="a0"/>
    <w:link w:val="a4"/>
    <w:uiPriority w:val="99"/>
    <w:semiHidden/>
    <w:rsid w:val="00316FC0"/>
    <w:rPr>
      <w:rFonts w:ascii="Tahoma" w:hAnsi="Tahoma"/>
      <w:sz w:val="18"/>
      <w:szCs w:val="18"/>
    </w:rPr>
  </w:style>
  <w:style w:type="character" w:styleId="a5">
    <w:name w:val="Hyperlink"/>
    <w:unhideWhenUsed/>
    <w:rsid w:val="00316F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49438013@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2017-04-06T01:33:00Z</dcterms:modified>
</cp:coreProperties>
</file>