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D3" w:rsidRPr="00F063D3" w:rsidRDefault="00F063D3" w:rsidP="00F063D3">
      <w:pPr>
        <w:jc w:val="center"/>
        <w:rPr>
          <w:rFonts w:asciiTheme="minorEastAsia" w:hAnsiTheme="minorEastAsia" w:hint="eastAsia"/>
          <w:b/>
          <w:sz w:val="44"/>
          <w:szCs w:val="44"/>
        </w:rPr>
      </w:pPr>
      <w:r w:rsidRPr="00F063D3">
        <w:rPr>
          <w:rFonts w:asciiTheme="minorEastAsia" w:hAnsiTheme="minorEastAsia" w:hint="eastAsia"/>
          <w:b/>
          <w:sz w:val="44"/>
          <w:szCs w:val="44"/>
        </w:rPr>
        <w:t>法学院法学经典读书会推荐阅读书目</w:t>
      </w:r>
    </w:p>
    <w:p w:rsidR="005E5E0D" w:rsidRPr="002F7BB2" w:rsidRDefault="00722D34" w:rsidP="00F063D3">
      <w:pPr>
        <w:jc w:val="center"/>
        <w:rPr>
          <w:rFonts w:asciiTheme="minorEastAsia" w:hAnsiTheme="minorEastAsia"/>
          <w:b/>
          <w:sz w:val="32"/>
          <w:szCs w:val="32"/>
        </w:rPr>
      </w:pPr>
      <w:r w:rsidRPr="002F7BB2">
        <w:rPr>
          <w:rFonts w:asciiTheme="minorEastAsia" w:hAnsiTheme="minorEastAsia" w:hint="eastAsia"/>
          <w:b/>
          <w:sz w:val="32"/>
          <w:szCs w:val="32"/>
        </w:rPr>
        <w:t>大一上学期推荐阅读书目</w:t>
      </w:r>
    </w:p>
    <w:p w:rsidR="00722D34" w:rsidRPr="005A51A7" w:rsidRDefault="00CA0D5A" w:rsidP="00A112AC">
      <w:pPr>
        <w:spacing w:line="460" w:lineRule="exact"/>
        <w:ind w:firstLineChars="200" w:firstLine="422"/>
        <w:rPr>
          <w:rFonts w:asciiTheme="minorEastAsia" w:hAnsiTheme="minorEastAsia"/>
          <w:b/>
          <w:szCs w:val="21"/>
        </w:rPr>
      </w:pPr>
      <w:r w:rsidRPr="005A51A7">
        <w:rPr>
          <w:rFonts w:asciiTheme="minorEastAsia" w:hAnsiTheme="minorEastAsia" w:hint="eastAsia"/>
          <w:b/>
          <w:szCs w:val="21"/>
        </w:rPr>
        <w:t>1</w:t>
      </w:r>
      <w:r w:rsidR="008336F3" w:rsidRPr="005A51A7">
        <w:rPr>
          <w:rFonts w:asciiTheme="minorEastAsia" w:hAnsiTheme="minorEastAsia" w:hint="eastAsia"/>
          <w:b/>
          <w:szCs w:val="21"/>
        </w:rPr>
        <w:t>.</w:t>
      </w:r>
      <w:r w:rsidR="00722D34" w:rsidRPr="005A51A7">
        <w:rPr>
          <w:rFonts w:asciiTheme="minorEastAsia" w:hAnsiTheme="minorEastAsia"/>
          <w:b/>
          <w:szCs w:val="21"/>
        </w:rPr>
        <w:t>约翰·梅西·</w:t>
      </w:r>
      <w:r w:rsidR="002F7BB2" w:rsidRPr="005A51A7">
        <w:rPr>
          <w:rFonts w:asciiTheme="minorEastAsia" w:hAnsiTheme="minorEastAsia"/>
          <w:b/>
          <w:szCs w:val="21"/>
        </w:rPr>
        <w:t>赞恩</w:t>
      </w:r>
      <w:r w:rsidR="002F7BB2" w:rsidRPr="005A51A7">
        <w:rPr>
          <w:rFonts w:asciiTheme="minorEastAsia" w:hAnsiTheme="minorEastAsia" w:hint="eastAsia"/>
          <w:b/>
          <w:szCs w:val="21"/>
        </w:rPr>
        <w:t xml:space="preserve"> ：</w:t>
      </w:r>
      <w:r w:rsidR="00722D34" w:rsidRPr="005A51A7">
        <w:rPr>
          <w:rFonts w:asciiTheme="minorEastAsia" w:hAnsiTheme="minorEastAsia"/>
          <w:b/>
          <w:szCs w:val="21"/>
        </w:rPr>
        <w:t>《法律的故事》 江苏人民出版社1998</w:t>
      </w:r>
      <w:r w:rsidR="00F063D3">
        <w:rPr>
          <w:rFonts w:asciiTheme="minorEastAsia" w:hAnsiTheme="minorEastAsia"/>
          <w:b/>
          <w:szCs w:val="21"/>
        </w:rPr>
        <w:t>年版</w:t>
      </w:r>
    </w:p>
    <w:p w:rsidR="00722D34" w:rsidRPr="005A51A7" w:rsidRDefault="00722D34" w:rsidP="00A112AC">
      <w:pPr>
        <w:spacing w:line="460" w:lineRule="exact"/>
        <w:ind w:firstLineChars="200" w:firstLine="420"/>
        <w:rPr>
          <w:rFonts w:asciiTheme="minorEastAsia" w:hAnsiTheme="minorEastAsia"/>
          <w:szCs w:val="21"/>
        </w:rPr>
      </w:pPr>
      <w:r w:rsidRPr="005A51A7">
        <w:rPr>
          <w:rFonts w:asciiTheme="minorEastAsia" w:hAnsiTheme="minorEastAsia"/>
          <w:szCs w:val="21"/>
        </w:rPr>
        <w:t>法律是人类历史的缩微，“法律与我们同在”。可能谁也没有想到，法律的历史竟是从蚂蚁的故事开始的。本书的叙事方式让人吃惊；本书的法律进化的历史观也许并不让人赞同，但本书告诉我们的道理：法律的命运和我们的命运竟是如此生死相连，法律中竟演绎了那么多的感人和震撼的故事等，却会让我们甚感欣慰和终身难忘。</w:t>
      </w:r>
    </w:p>
    <w:p w:rsidR="00722D34" w:rsidRPr="005A51A7" w:rsidRDefault="005A51A7" w:rsidP="00A112AC">
      <w:pPr>
        <w:spacing w:line="460" w:lineRule="exact"/>
        <w:ind w:firstLineChars="200" w:firstLine="422"/>
        <w:rPr>
          <w:rFonts w:asciiTheme="minorEastAsia" w:hAnsiTheme="minorEastAsia"/>
          <w:b/>
          <w:szCs w:val="21"/>
        </w:rPr>
      </w:pPr>
      <w:r w:rsidRPr="005A51A7">
        <w:rPr>
          <w:rFonts w:asciiTheme="minorEastAsia" w:hAnsiTheme="minorEastAsia" w:hint="eastAsia"/>
          <w:b/>
          <w:szCs w:val="21"/>
        </w:rPr>
        <w:t>2.</w:t>
      </w:r>
      <w:r w:rsidR="002F7BB2" w:rsidRPr="005A51A7">
        <w:rPr>
          <w:rFonts w:asciiTheme="minorEastAsia" w:hAnsiTheme="minorEastAsia" w:hint="eastAsia"/>
          <w:b/>
          <w:szCs w:val="21"/>
        </w:rPr>
        <w:t xml:space="preserve">苏力：《走不出的风景》 </w:t>
      </w:r>
      <w:r w:rsidR="00722D34" w:rsidRPr="005A51A7">
        <w:rPr>
          <w:rFonts w:asciiTheme="minorEastAsia" w:hAnsiTheme="minorEastAsia" w:hint="eastAsia"/>
          <w:b/>
          <w:szCs w:val="21"/>
        </w:rPr>
        <w:t>北京大学出版社2011年</w:t>
      </w:r>
    </w:p>
    <w:p w:rsidR="00722D34" w:rsidRPr="005A51A7" w:rsidRDefault="00722D34" w:rsidP="00A112AC">
      <w:pPr>
        <w:spacing w:line="460" w:lineRule="exact"/>
        <w:ind w:firstLineChars="200" w:firstLine="420"/>
        <w:rPr>
          <w:rFonts w:asciiTheme="minorEastAsia" w:hAnsiTheme="minorEastAsia"/>
          <w:szCs w:val="21"/>
        </w:rPr>
      </w:pPr>
      <w:r w:rsidRPr="005A51A7">
        <w:rPr>
          <w:rFonts w:asciiTheme="minorEastAsia" w:hAnsiTheme="minorEastAsia" w:hint="eastAsia"/>
          <w:szCs w:val="21"/>
        </w:rPr>
        <w:t>本书是苏力在法学院院长10年任期内各种致辞的汇集。</w:t>
      </w:r>
    </w:p>
    <w:p w:rsidR="005A51A7" w:rsidRPr="005A51A7" w:rsidRDefault="00722D34" w:rsidP="00A112AC">
      <w:pPr>
        <w:spacing w:line="460" w:lineRule="exact"/>
        <w:ind w:firstLineChars="200" w:firstLine="422"/>
        <w:rPr>
          <w:rFonts w:asciiTheme="minorEastAsia" w:hAnsiTheme="minorEastAsia"/>
          <w:b/>
          <w:szCs w:val="21"/>
        </w:rPr>
      </w:pPr>
      <w:r w:rsidRPr="005A51A7">
        <w:rPr>
          <w:rFonts w:asciiTheme="minorEastAsia" w:hAnsiTheme="minorEastAsia" w:hint="eastAsia"/>
          <w:b/>
          <w:szCs w:val="21"/>
        </w:rPr>
        <w:t>3.</w:t>
      </w:r>
      <w:r w:rsidR="002F7BB2" w:rsidRPr="005A51A7">
        <w:rPr>
          <w:rFonts w:asciiTheme="minorEastAsia" w:hAnsiTheme="minorEastAsia" w:hint="eastAsia"/>
          <w:b/>
          <w:szCs w:val="21"/>
        </w:rPr>
        <w:t>刘星：《中国法律思想导论》</w:t>
      </w:r>
      <w:r w:rsidRPr="005A51A7">
        <w:rPr>
          <w:rFonts w:asciiTheme="minorEastAsia" w:hAnsiTheme="minorEastAsia" w:hint="eastAsia"/>
          <w:b/>
          <w:szCs w:val="21"/>
        </w:rPr>
        <w:t>法律出版社2009年</w:t>
      </w:r>
    </w:p>
    <w:p w:rsidR="005A51A7" w:rsidRPr="005A51A7" w:rsidRDefault="005A51A7" w:rsidP="00A112AC">
      <w:pPr>
        <w:spacing w:line="460" w:lineRule="exact"/>
        <w:ind w:firstLineChars="200" w:firstLine="420"/>
        <w:rPr>
          <w:rFonts w:asciiTheme="minorEastAsia" w:hAnsiTheme="minorEastAsia"/>
          <w:b/>
          <w:szCs w:val="21"/>
        </w:rPr>
      </w:pPr>
      <w:r w:rsidRPr="005A51A7">
        <w:rPr>
          <w:rFonts w:asciiTheme="minorEastAsia" w:hAnsiTheme="minorEastAsia" w:cs="Helvetica"/>
          <w:color w:val="111111"/>
          <w:kern w:val="0"/>
          <w:szCs w:val="21"/>
        </w:rPr>
        <w:t>就法律思想的阐述和分析而言，《中国法律思想导论:故事与观念》侧重分析。关于中国法律思想，以往学者已有丰富而成熟的梳理，但是分析可以更进一步，《中国法律思想导论:故事与观念》即为尝试。阐述伴随分析颇为重要，因为法律思想的研究尤其是为了法律思考，进而实现对法律现象的深入理解。</w:t>
      </w:r>
    </w:p>
    <w:p w:rsidR="00722D34" w:rsidRPr="005A51A7" w:rsidRDefault="00A112AC" w:rsidP="00A112AC">
      <w:pPr>
        <w:spacing w:line="460" w:lineRule="exact"/>
        <w:ind w:firstLineChars="200" w:firstLine="422"/>
        <w:rPr>
          <w:rFonts w:asciiTheme="minorEastAsia" w:hAnsiTheme="minorEastAsia"/>
          <w:b/>
          <w:szCs w:val="21"/>
        </w:rPr>
      </w:pPr>
      <w:r>
        <w:rPr>
          <w:rFonts w:asciiTheme="minorEastAsia" w:hAnsiTheme="minorEastAsia" w:hint="eastAsia"/>
          <w:b/>
          <w:szCs w:val="21"/>
        </w:rPr>
        <w:t>4.</w:t>
      </w:r>
      <w:r w:rsidR="00722D34" w:rsidRPr="005A51A7">
        <w:rPr>
          <w:rFonts w:asciiTheme="minorEastAsia" w:hAnsiTheme="minorEastAsia" w:hint="eastAsia"/>
          <w:b/>
          <w:szCs w:val="21"/>
        </w:rPr>
        <w:t>刘星：《西窗法雨》，法律出版社2009年</w:t>
      </w:r>
    </w:p>
    <w:p w:rsidR="00722D34" w:rsidRPr="005A51A7" w:rsidRDefault="005A51A7" w:rsidP="00A112AC">
      <w:pPr>
        <w:spacing w:line="460" w:lineRule="exact"/>
        <w:ind w:firstLineChars="200" w:firstLine="420"/>
        <w:rPr>
          <w:rFonts w:asciiTheme="minorEastAsia" w:hAnsiTheme="minorEastAsia"/>
          <w:szCs w:val="21"/>
        </w:rPr>
      </w:pPr>
      <w:r w:rsidRPr="005A51A7">
        <w:rPr>
          <w:rFonts w:asciiTheme="minorEastAsia" w:hAnsiTheme="minorEastAsia" w:hint="eastAsia"/>
          <w:szCs w:val="21"/>
        </w:rPr>
        <w:t>《</w:t>
      </w:r>
      <w:r w:rsidR="00722D34" w:rsidRPr="005A51A7">
        <w:rPr>
          <w:rFonts w:asciiTheme="minorEastAsia" w:hAnsiTheme="minorEastAsia" w:hint="eastAsia"/>
          <w:szCs w:val="21"/>
        </w:rPr>
        <w:t>西窗法雨》以亲切家常、平和幽默的手法漫谈西方法律文化，对似乎是信手拈来的法律现象材料进行点拨评说，说的是西方法律文化现象，却时时启蒙着中国人的法律意识和法治观念，不着痕迹地调动着读者的思维，去思考中国的问题。</w:t>
      </w:r>
    </w:p>
    <w:p w:rsidR="00C94277" w:rsidRDefault="00722D34" w:rsidP="00A112AC">
      <w:pPr>
        <w:spacing w:line="460" w:lineRule="exact"/>
        <w:ind w:firstLineChars="200" w:firstLine="422"/>
        <w:rPr>
          <w:rFonts w:asciiTheme="minorEastAsia" w:hAnsiTheme="minorEastAsia" w:hint="eastAsia"/>
          <w:b/>
          <w:szCs w:val="21"/>
        </w:rPr>
      </w:pPr>
      <w:r w:rsidRPr="005A51A7">
        <w:rPr>
          <w:rFonts w:asciiTheme="minorEastAsia" w:hAnsiTheme="minorEastAsia" w:hint="eastAsia"/>
          <w:b/>
          <w:szCs w:val="21"/>
        </w:rPr>
        <w:t>5.</w:t>
      </w:r>
      <w:r w:rsidRPr="005A51A7">
        <w:rPr>
          <w:rFonts w:asciiTheme="minorEastAsia" w:hAnsiTheme="minorEastAsia"/>
          <w:b/>
          <w:szCs w:val="21"/>
        </w:rPr>
        <w:t>赞恩</w:t>
      </w:r>
      <w:r w:rsidR="005A51A7" w:rsidRPr="005A51A7">
        <w:rPr>
          <w:rFonts w:asciiTheme="minorEastAsia" w:hAnsiTheme="minorEastAsia" w:hint="eastAsia"/>
          <w:b/>
          <w:szCs w:val="21"/>
        </w:rPr>
        <w:t>：</w:t>
      </w:r>
      <w:r w:rsidRPr="005A51A7">
        <w:rPr>
          <w:rFonts w:asciiTheme="minorEastAsia" w:hAnsiTheme="minorEastAsia"/>
          <w:b/>
          <w:szCs w:val="21"/>
        </w:rPr>
        <w:t>《法律的故事》江苏人民出版社</w:t>
      </w:r>
      <w:r w:rsidR="005A51A7" w:rsidRPr="005A51A7">
        <w:rPr>
          <w:rFonts w:asciiTheme="minorEastAsia" w:hAnsiTheme="minorEastAsia"/>
          <w:b/>
          <w:szCs w:val="21"/>
        </w:rPr>
        <w:t>2010</w:t>
      </w:r>
      <w:r w:rsidR="005A51A7" w:rsidRPr="005A51A7">
        <w:rPr>
          <w:rFonts w:asciiTheme="minorEastAsia" w:hAnsiTheme="minorEastAsia" w:hint="eastAsia"/>
          <w:b/>
          <w:szCs w:val="21"/>
        </w:rPr>
        <w:t>年</w:t>
      </w:r>
    </w:p>
    <w:p w:rsidR="00722D34" w:rsidRPr="005A51A7" w:rsidRDefault="00722D34" w:rsidP="00C94277">
      <w:pPr>
        <w:spacing w:line="460" w:lineRule="exact"/>
        <w:ind w:firstLineChars="200" w:firstLine="420"/>
        <w:rPr>
          <w:rFonts w:asciiTheme="minorEastAsia" w:hAnsiTheme="minorEastAsia"/>
          <w:szCs w:val="21"/>
        </w:rPr>
      </w:pPr>
      <w:r w:rsidRPr="005A51A7">
        <w:rPr>
          <w:rFonts w:asciiTheme="minorEastAsia" w:hAnsiTheme="minorEastAsia"/>
          <w:szCs w:val="21"/>
        </w:rPr>
        <w:t xml:space="preserve">《法律的故事》揭示了人类在法律领域里漫长而艰苦的探索。人们用流血的双脚在充满荆棘的道路上一步一步由被奴役走向自由。作者以丰富的想象力和山间小溪一样流畅的笔调，将这一题材阐述得扣人心弦，让人爱不释手，使《法律的故事》成为当今法学界和文学界的真正经典。 </w:t>
      </w:r>
    </w:p>
    <w:p w:rsidR="00BC15E3" w:rsidRDefault="00BC15E3">
      <w:pPr>
        <w:widowControl/>
        <w:jc w:val="left"/>
        <w:rPr>
          <w:rFonts w:asciiTheme="minorEastAsia" w:hAnsiTheme="minorEastAsia"/>
          <w:szCs w:val="21"/>
        </w:rPr>
      </w:pPr>
      <w:r>
        <w:rPr>
          <w:rFonts w:asciiTheme="minorEastAsia" w:hAnsiTheme="minorEastAsia"/>
          <w:szCs w:val="21"/>
        </w:rPr>
        <w:br w:type="page"/>
      </w:r>
    </w:p>
    <w:p w:rsidR="00722D34" w:rsidRPr="00A112AC" w:rsidRDefault="00722D34" w:rsidP="00A112AC">
      <w:pPr>
        <w:ind w:firstLineChars="200" w:firstLine="643"/>
        <w:jc w:val="center"/>
        <w:rPr>
          <w:rFonts w:asciiTheme="minorEastAsia" w:hAnsiTheme="minorEastAsia"/>
          <w:b/>
          <w:sz w:val="32"/>
          <w:szCs w:val="32"/>
        </w:rPr>
      </w:pPr>
      <w:r w:rsidRPr="005A51A7">
        <w:rPr>
          <w:rFonts w:asciiTheme="minorEastAsia" w:hAnsiTheme="minorEastAsia" w:hint="eastAsia"/>
          <w:b/>
          <w:sz w:val="32"/>
          <w:szCs w:val="32"/>
        </w:rPr>
        <w:lastRenderedPageBreak/>
        <w:t>大一下学期推荐阅读书目</w:t>
      </w:r>
    </w:p>
    <w:p w:rsidR="00722D34" w:rsidRPr="005A51A7" w:rsidRDefault="00A112AC" w:rsidP="00A112AC">
      <w:pPr>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1.</w:t>
      </w:r>
      <w:r w:rsidR="00722D34" w:rsidRPr="005A51A7">
        <w:rPr>
          <w:rFonts w:asciiTheme="majorEastAsia" w:eastAsiaTheme="majorEastAsia" w:hAnsiTheme="majorEastAsia" w:hint="eastAsia"/>
          <w:b/>
          <w:szCs w:val="21"/>
        </w:rPr>
        <w:t>姚辉：《民法的精神》，法律出版社1999年</w:t>
      </w:r>
    </w:p>
    <w:p w:rsidR="00722D34" w:rsidRPr="005A51A7" w:rsidRDefault="00722D34" w:rsidP="00A112AC">
      <w:pPr>
        <w:spacing w:line="460" w:lineRule="exact"/>
        <w:ind w:firstLineChars="200" w:firstLine="420"/>
        <w:rPr>
          <w:rFonts w:asciiTheme="majorEastAsia" w:eastAsiaTheme="majorEastAsia" w:hAnsiTheme="majorEastAsia"/>
          <w:szCs w:val="21"/>
        </w:rPr>
      </w:pPr>
      <w:r w:rsidRPr="005A51A7">
        <w:rPr>
          <w:rFonts w:asciiTheme="majorEastAsia" w:eastAsiaTheme="majorEastAsia" w:hAnsiTheme="majorEastAsia" w:hint="eastAsia"/>
          <w:szCs w:val="21"/>
        </w:rPr>
        <w:t>本丛书通过生动的笔法、精巧的构思、典型的个案，形象而深刻地传导出现代刑事诉讼系统及其各五一节应具备的基本理念，分析了中国传统诉讼观念之创造性转化的现实路径。</w:t>
      </w:r>
    </w:p>
    <w:p w:rsidR="00722D34" w:rsidRPr="005A51A7" w:rsidRDefault="00CA0D5A" w:rsidP="00A112AC">
      <w:pPr>
        <w:ind w:firstLineChars="200" w:firstLine="422"/>
        <w:rPr>
          <w:rFonts w:asciiTheme="majorEastAsia" w:eastAsiaTheme="majorEastAsia" w:hAnsiTheme="majorEastAsia"/>
          <w:b/>
          <w:szCs w:val="21"/>
        </w:rPr>
      </w:pPr>
      <w:r w:rsidRPr="005A51A7">
        <w:rPr>
          <w:rFonts w:asciiTheme="majorEastAsia" w:eastAsiaTheme="majorEastAsia" w:hAnsiTheme="majorEastAsia" w:hint="eastAsia"/>
          <w:b/>
          <w:szCs w:val="21"/>
        </w:rPr>
        <w:t>2</w:t>
      </w:r>
      <w:r w:rsidR="005A51A7">
        <w:rPr>
          <w:rFonts w:asciiTheme="majorEastAsia" w:eastAsiaTheme="majorEastAsia" w:hAnsiTheme="majorEastAsia" w:hint="eastAsia"/>
          <w:b/>
          <w:szCs w:val="21"/>
        </w:rPr>
        <w:t>．</w:t>
      </w:r>
      <w:r w:rsidR="00722D34" w:rsidRPr="005A51A7">
        <w:rPr>
          <w:rFonts w:asciiTheme="majorEastAsia" w:eastAsiaTheme="majorEastAsia" w:hAnsiTheme="majorEastAsia"/>
          <w:b/>
          <w:szCs w:val="21"/>
        </w:rPr>
        <w:t>张卫平：《民事诉讼：关键词展开》 中国人民大学出版社2005年版</w:t>
      </w:r>
    </w:p>
    <w:p w:rsidR="00722D34" w:rsidRPr="005A51A7" w:rsidRDefault="00722D34" w:rsidP="00A112AC">
      <w:pPr>
        <w:spacing w:line="460" w:lineRule="exact"/>
        <w:ind w:firstLineChars="200" w:firstLine="420"/>
        <w:rPr>
          <w:rFonts w:asciiTheme="majorEastAsia" w:eastAsiaTheme="majorEastAsia" w:hAnsiTheme="majorEastAsia"/>
          <w:szCs w:val="21"/>
        </w:rPr>
      </w:pPr>
      <w:r w:rsidRPr="005A51A7">
        <w:rPr>
          <w:rFonts w:asciiTheme="majorEastAsia" w:eastAsiaTheme="majorEastAsia" w:hAnsiTheme="majorEastAsia"/>
          <w:szCs w:val="21"/>
        </w:rPr>
        <w:t>任何法律都是由若干概念和具体的制度构成的，而其中有些概念和具体的制度处于该法律的核心和基础的地位，成为理解该法律的关键词，因此，正确理解，把握这些关键词也就成为正确把握该法律的关键点，民事诉讼也是如此。本书正是基于这种认识将民事诉讼中的几个关键词，如辩论原则、处分原则、诉讼标的、正当当事人、第三人、起诉条件、证明责任、判决效力等，从理论和实践的结合上加以展开，充分揭示了这些关键词的内涵、结构和运行状态，并力图解析关键词中所涉及的疑难问题，为人们进一步理解，探讨这些关键词提供参考。</w:t>
      </w:r>
    </w:p>
    <w:p w:rsidR="00722D34" w:rsidRPr="005A51A7" w:rsidRDefault="00CA0D5A" w:rsidP="00A112AC">
      <w:pPr>
        <w:ind w:firstLineChars="200" w:firstLine="422"/>
        <w:rPr>
          <w:rFonts w:asciiTheme="majorEastAsia" w:eastAsiaTheme="majorEastAsia" w:hAnsiTheme="majorEastAsia"/>
          <w:b/>
          <w:szCs w:val="21"/>
        </w:rPr>
      </w:pPr>
      <w:r w:rsidRPr="005A51A7">
        <w:rPr>
          <w:rFonts w:asciiTheme="majorEastAsia" w:eastAsiaTheme="majorEastAsia" w:hAnsiTheme="majorEastAsia" w:hint="eastAsia"/>
          <w:b/>
          <w:szCs w:val="21"/>
        </w:rPr>
        <w:t>3</w:t>
      </w:r>
      <w:r w:rsidR="005A51A7">
        <w:rPr>
          <w:rFonts w:asciiTheme="majorEastAsia" w:eastAsiaTheme="majorEastAsia" w:hAnsiTheme="majorEastAsia" w:hint="eastAsia"/>
          <w:b/>
          <w:szCs w:val="21"/>
        </w:rPr>
        <w:t>．</w:t>
      </w:r>
      <w:r w:rsidR="00722D34" w:rsidRPr="005A51A7">
        <w:rPr>
          <w:rFonts w:asciiTheme="majorEastAsia" w:eastAsiaTheme="majorEastAsia" w:hAnsiTheme="majorEastAsia" w:hint="eastAsia"/>
          <w:b/>
          <w:szCs w:val="21"/>
        </w:rPr>
        <w:t>【意】贝卡里亚：《论犯罪与刑罚》，黄风译，中国法制出版社2005年</w:t>
      </w:r>
    </w:p>
    <w:p w:rsidR="00722D34" w:rsidRPr="005A51A7" w:rsidRDefault="005A51A7" w:rsidP="00A112AC">
      <w:pPr>
        <w:spacing w:line="4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《论犯罪与刑罚》这部</w:t>
      </w:r>
      <w:r w:rsidR="00722D34" w:rsidRPr="005A51A7">
        <w:rPr>
          <w:rFonts w:asciiTheme="majorEastAsia" w:eastAsiaTheme="majorEastAsia" w:hAnsiTheme="majorEastAsia" w:hint="eastAsia"/>
          <w:szCs w:val="21"/>
        </w:rPr>
        <w:t>著作篇幅虽然不大，但影响却极为深远，被誉为刑法学乃至法学领域里最重要的经典著作之一。本书原著初版于1764年，是人类历史上第一部对刑罪原则进行系统阐述的著作。自1993年由黄风教授第一次翻译成中文出版以来，本书已被列人中国刑法学研习者的必读书目。当时译本依据的是原著法文译本编排次序（也称42章版，由法国学者对原著重新编排章节而成），此次再版依据的是原著的47章版，由黄风教授最新授权。</w:t>
      </w:r>
    </w:p>
    <w:p w:rsidR="00722D34" w:rsidRPr="005A51A7" w:rsidRDefault="00CA0D5A" w:rsidP="00A112AC">
      <w:pPr>
        <w:ind w:firstLineChars="200" w:firstLine="422"/>
        <w:rPr>
          <w:rFonts w:asciiTheme="majorEastAsia" w:eastAsiaTheme="majorEastAsia" w:hAnsiTheme="majorEastAsia"/>
          <w:szCs w:val="21"/>
        </w:rPr>
      </w:pPr>
      <w:r w:rsidRPr="005A51A7">
        <w:rPr>
          <w:rFonts w:asciiTheme="majorEastAsia" w:eastAsiaTheme="majorEastAsia" w:hAnsiTheme="majorEastAsia" w:hint="eastAsia"/>
          <w:b/>
          <w:szCs w:val="21"/>
        </w:rPr>
        <w:t>4</w:t>
      </w:r>
      <w:r w:rsidR="005A51A7">
        <w:rPr>
          <w:rFonts w:asciiTheme="majorEastAsia" w:eastAsiaTheme="majorEastAsia" w:hAnsiTheme="majorEastAsia" w:hint="eastAsia"/>
          <w:b/>
          <w:szCs w:val="21"/>
        </w:rPr>
        <w:t>．</w:t>
      </w:r>
      <w:r w:rsidR="00722D34" w:rsidRPr="005A51A7">
        <w:rPr>
          <w:rFonts w:asciiTheme="majorEastAsia" w:eastAsiaTheme="majorEastAsia" w:hAnsiTheme="majorEastAsia"/>
          <w:b/>
          <w:szCs w:val="21"/>
        </w:rPr>
        <w:t>拉德布鲁赫：《法学导论》、《法律智慧警句集》</w:t>
      </w:r>
    </w:p>
    <w:p w:rsidR="00722D34" w:rsidRPr="005A51A7" w:rsidRDefault="00722D34" w:rsidP="00A112AC">
      <w:pPr>
        <w:spacing w:line="460" w:lineRule="exact"/>
        <w:ind w:firstLineChars="200" w:firstLine="420"/>
        <w:rPr>
          <w:rFonts w:asciiTheme="majorEastAsia" w:eastAsiaTheme="majorEastAsia" w:hAnsiTheme="majorEastAsia"/>
          <w:szCs w:val="21"/>
        </w:rPr>
      </w:pPr>
      <w:r w:rsidRPr="005A51A7">
        <w:rPr>
          <w:rFonts w:asciiTheme="majorEastAsia" w:eastAsiaTheme="majorEastAsia" w:hAnsiTheme="majorEastAsia"/>
          <w:szCs w:val="21"/>
        </w:rPr>
        <w:t>作为一名新康德主义者，拉德布鲁赫的两元论思想对法律思想界产生了广泛的影响。他注重人在法律世界中的价值和尊严，终其一生思考事实公正与现象公正、表面理性和客观理性。他把严肃的理论思考、虔诚的爱心和充</w:t>
      </w:r>
      <w:r w:rsidR="00A112AC">
        <w:rPr>
          <w:rFonts w:asciiTheme="majorEastAsia" w:eastAsiaTheme="majorEastAsia" w:hAnsiTheme="majorEastAsia"/>
          <w:szCs w:val="21"/>
        </w:rPr>
        <w:t>满凝重与智慧的语言融贯在一起，为我们奉献出一笔宝贵的精神财富。</w:t>
      </w:r>
    </w:p>
    <w:p w:rsidR="00722D34" w:rsidRPr="005A51A7" w:rsidRDefault="00CA0D5A" w:rsidP="00A112AC">
      <w:pPr>
        <w:ind w:firstLineChars="200" w:firstLine="422"/>
        <w:rPr>
          <w:rFonts w:asciiTheme="majorEastAsia" w:eastAsiaTheme="majorEastAsia" w:hAnsiTheme="majorEastAsia"/>
          <w:b/>
          <w:szCs w:val="21"/>
        </w:rPr>
      </w:pPr>
      <w:r w:rsidRPr="005A51A7">
        <w:rPr>
          <w:rFonts w:asciiTheme="majorEastAsia" w:eastAsiaTheme="majorEastAsia" w:hAnsiTheme="majorEastAsia" w:hint="eastAsia"/>
          <w:b/>
          <w:szCs w:val="21"/>
        </w:rPr>
        <w:t>5</w:t>
      </w:r>
      <w:r w:rsidR="005A51A7">
        <w:rPr>
          <w:rFonts w:asciiTheme="majorEastAsia" w:eastAsiaTheme="majorEastAsia" w:hAnsiTheme="majorEastAsia" w:hint="eastAsia"/>
          <w:b/>
          <w:szCs w:val="21"/>
        </w:rPr>
        <w:t>．</w:t>
      </w:r>
      <w:hyperlink r:id="rId8" w:history="1">
        <w:r w:rsidR="005A51A7">
          <w:rPr>
            <w:rFonts w:asciiTheme="majorEastAsia" w:eastAsiaTheme="majorEastAsia" w:hAnsiTheme="majorEastAsia"/>
            <w:b/>
            <w:szCs w:val="21"/>
          </w:rPr>
          <w:t>张</w:t>
        </w:r>
        <w:r w:rsidR="005A51A7">
          <w:rPr>
            <w:rFonts w:asciiTheme="majorEastAsia" w:eastAsiaTheme="majorEastAsia" w:hAnsiTheme="majorEastAsia" w:hint="eastAsia"/>
            <w:b/>
            <w:szCs w:val="21"/>
          </w:rPr>
          <w:t>明</w:t>
        </w:r>
        <w:r w:rsidR="00722D34" w:rsidRPr="005A51A7">
          <w:rPr>
            <w:rFonts w:asciiTheme="majorEastAsia" w:eastAsiaTheme="majorEastAsia" w:hAnsiTheme="majorEastAsia"/>
            <w:b/>
            <w:szCs w:val="21"/>
          </w:rPr>
          <w:t>楷</w:t>
        </w:r>
      </w:hyperlink>
      <w:r w:rsidR="00722D34" w:rsidRPr="005A51A7">
        <w:rPr>
          <w:rFonts w:asciiTheme="majorEastAsia" w:eastAsiaTheme="majorEastAsia" w:hAnsiTheme="majorEastAsia" w:hint="eastAsia"/>
          <w:b/>
          <w:szCs w:val="21"/>
        </w:rPr>
        <w:t>《</w:t>
      </w:r>
      <w:r w:rsidR="00722D34" w:rsidRPr="005A51A7">
        <w:rPr>
          <w:rFonts w:asciiTheme="majorEastAsia" w:eastAsiaTheme="majorEastAsia" w:hAnsiTheme="majorEastAsia"/>
          <w:b/>
          <w:szCs w:val="21"/>
        </w:rPr>
        <w:t>法益初论</w:t>
      </w:r>
      <w:r w:rsidR="00722D34" w:rsidRPr="005A51A7">
        <w:rPr>
          <w:rFonts w:asciiTheme="majorEastAsia" w:eastAsiaTheme="majorEastAsia" w:hAnsiTheme="majorEastAsia" w:hint="eastAsia"/>
          <w:b/>
          <w:szCs w:val="21"/>
        </w:rPr>
        <w:t>》</w:t>
      </w:r>
      <w:r w:rsidR="00722D34" w:rsidRPr="005A51A7">
        <w:rPr>
          <w:rFonts w:asciiTheme="majorEastAsia" w:eastAsiaTheme="majorEastAsia" w:hAnsiTheme="majorEastAsia"/>
          <w:b/>
          <w:szCs w:val="21"/>
        </w:rPr>
        <w:t>政法大学2003-4</w:t>
      </w:r>
    </w:p>
    <w:p w:rsidR="00722D34" w:rsidRPr="005A51A7" w:rsidRDefault="005A51A7" w:rsidP="00A112AC">
      <w:pPr>
        <w:spacing w:line="460" w:lineRule="exact"/>
        <w:ind w:firstLineChars="200" w:firstLine="420"/>
        <w:rPr>
          <w:rFonts w:asciiTheme="majorEastAsia" w:eastAsiaTheme="majorEastAsia" w:hAnsiTheme="majorEastAsia"/>
          <w:szCs w:val="21"/>
        </w:rPr>
      </w:pPr>
      <w:r>
        <w:rPr>
          <w:rFonts w:asciiTheme="majorEastAsia" w:eastAsiaTheme="majorEastAsia" w:hAnsiTheme="majorEastAsia"/>
          <w:szCs w:val="21"/>
        </w:rPr>
        <w:t>《法益初论》主要内容包括：第一篇评述了法</w:t>
      </w:r>
      <w:r>
        <w:rPr>
          <w:rFonts w:asciiTheme="majorEastAsia" w:eastAsiaTheme="majorEastAsia" w:hAnsiTheme="majorEastAsia" w:hint="eastAsia"/>
          <w:szCs w:val="21"/>
        </w:rPr>
        <w:t>益</w:t>
      </w:r>
      <w:r>
        <w:rPr>
          <w:rFonts w:asciiTheme="majorEastAsia" w:eastAsiaTheme="majorEastAsia" w:hAnsiTheme="majorEastAsia"/>
          <w:szCs w:val="21"/>
        </w:rPr>
        <w:t>学</w:t>
      </w:r>
      <w:r>
        <w:rPr>
          <w:rFonts w:asciiTheme="majorEastAsia" w:eastAsiaTheme="majorEastAsia" w:hAnsiTheme="majorEastAsia" w:hint="eastAsia"/>
          <w:szCs w:val="21"/>
        </w:rPr>
        <w:t>说</w:t>
      </w:r>
      <w:r w:rsidR="00722D34" w:rsidRPr="005A51A7">
        <w:rPr>
          <w:rFonts w:asciiTheme="majorEastAsia" w:eastAsiaTheme="majorEastAsia" w:hAnsiTheme="majorEastAsia"/>
          <w:szCs w:val="21"/>
        </w:rPr>
        <w:t>史；第二篇提出了法益概念的定义，论述了法益概念的主要机能，倡导法益侵害说，反对规范违反说，并运用法益侵害说剖析了刑法理论中的不妥当观点与司法实践中的不合理现象；第三篇论述了非法侵入住宅罪、侵犯财产罪与受贿罪的法益。</w:t>
      </w:r>
    </w:p>
    <w:p w:rsidR="00BC15E3" w:rsidRDefault="00BC15E3">
      <w:pPr>
        <w:widowControl/>
        <w:jc w:val="left"/>
        <w:rPr>
          <w:rFonts w:asciiTheme="minorEastAsia" w:hAnsiTheme="minorEastAsia"/>
          <w:sz w:val="44"/>
          <w:szCs w:val="44"/>
        </w:rPr>
      </w:pPr>
      <w:r>
        <w:rPr>
          <w:rFonts w:asciiTheme="minorEastAsia" w:hAnsiTheme="minorEastAsia"/>
          <w:sz w:val="44"/>
          <w:szCs w:val="44"/>
        </w:rPr>
        <w:br w:type="page"/>
      </w:r>
    </w:p>
    <w:p w:rsidR="005A51A7" w:rsidRDefault="00722D34" w:rsidP="00A112AC">
      <w:pPr>
        <w:ind w:firstLineChars="200" w:firstLine="643"/>
        <w:jc w:val="center"/>
        <w:rPr>
          <w:rFonts w:asciiTheme="minorEastAsia" w:hAnsiTheme="minorEastAsia"/>
          <w:b/>
          <w:sz w:val="32"/>
          <w:szCs w:val="32"/>
        </w:rPr>
      </w:pPr>
      <w:r w:rsidRPr="005A51A7">
        <w:rPr>
          <w:rFonts w:asciiTheme="minorEastAsia" w:hAnsiTheme="minorEastAsia" w:hint="eastAsia"/>
          <w:b/>
          <w:sz w:val="32"/>
          <w:szCs w:val="32"/>
        </w:rPr>
        <w:lastRenderedPageBreak/>
        <w:t>大二上学期推荐阅读书目</w:t>
      </w:r>
    </w:p>
    <w:p w:rsidR="00C94277" w:rsidRDefault="00722D34" w:rsidP="00A112AC">
      <w:pPr>
        <w:spacing w:line="460" w:lineRule="exact"/>
        <w:ind w:firstLineChars="200" w:firstLine="422"/>
        <w:rPr>
          <w:rFonts w:ascii="宋体" w:eastAsia="宋体" w:hAnsi="宋体" w:hint="eastAsia"/>
          <w:b/>
          <w:szCs w:val="21"/>
        </w:rPr>
      </w:pPr>
      <w:r w:rsidRPr="005A51A7">
        <w:rPr>
          <w:rFonts w:ascii="宋体" w:eastAsia="宋体" w:hAnsi="宋体" w:hint="eastAsia"/>
          <w:b/>
          <w:szCs w:val="21"/>
        </w:rPr>
        <w:t>1.</w:t>
      </w:r>
      <w:r w:rsidR="005A51A7">
        <w:rPr>
          <w:rFonts w:ascii="宋体" w:eastAsia="宋体" w:hAnsi="宋体"/>
          <w:b/>
          <w:szCs w:val="21"/>
        </w:rPr>
        <w:t>（美）亚秋</w:t>
      </w:r>
      <w:r w:rsidR="005A51A7">
        <w:rPr>
          <w:rFonts w:ascii="宋体" w:eastAsia="宋体" w:hAnsi="宋体" w:hint="eastAsia"/>
          <w:b/>
          <w:szCs w:val="21"/>
        </w:rPr>
        <w:t xml:space="preserve">瑟 </w:t>
      </w:r>
      <w:r w:rsidRPr="005A51A7">
        <w:rPr>
          <w:rFonts w:ascii="宋体" w:eastAsia="宋体" w:hAnsi="宋体"/>
          <w:b/>
          <w:szCs w:val="21"/>
        </w:rPr>
        <w:t>著《法律的逻辑——法官写给法律人的逻辑指引》法律出版社2007-3-1</w:t>
      </w:r>
    </w:p>
    <w:p w:rsidR="00722D34" w:rsidRPr="005A51A7" w:rsidRDefault="00722D34" w:rsidP="00C94277">
      <w:pPr>
        <w:spacing w:line="460" w:lineRule="exact"/>
        <w:ind w:firstLineChars="200" w:firstLine="420"/>
        <w:rPr>
          <w:rFonts w:asciiTheme="minorEastAsia" w:hAnsiTheme="minorEastAsia"/>
          <w:b/>
          <w:sz w:val="32"/>
          <w:szCs w:val="32"/>
        </w:rPr>
      </w:pPr>
      <w:r w:rsidRPr="005A51A7">
        <w:rPr>
          <w:rFonts w:ascii="宋体" w:eastAsia="宋体" w:hAnsi="宋体"/>
          <w:szCs w:val="21"/>
        </w:rPr>
        <w:t>本书旨在探讨法律推理或法律逻辑问题。“法律的源头活水向来是经验而非逻辑”，这是霍姆斯大法官的经</w:t>
      </w:r>
      <w:r w:rsidR="00082115">
        <w:rPr>
          <w:rFonts w:ascii="宋体" w:eastAsia="宋体" w:hAnsi="宋体"/>
          <w:szCs w:val="21"/>
        </w:rPr>
        <w:t>典名言。本书不挑战这个陈述，但主张法律推理或法律逻辑可以扮演同</w:t>
      </w:r>
      <w:r w:rsidR="00082115">
        <w:rPr>
          <w:rFonts w:ascii="宋体" w:eastAsia="宋体" w:hAnsi="宋体" w:hint="eastAsia"/>
          <w:szCs w:val="21"/>
        </w:rPr>
        <w:t>样</w:t>
      </w:r>
      <w:r w:rsidRPr="005A51A7">
        <w:rPr>
          <w:rFonts w:ascii="宋体" w:eastAsia="宋体" w:hAnsi="宋体"/>
          <w:szCs w:val="21"/>
        </w:rPr>
        <w:t>的甚至更重要的角色。</w:t>
      </w:r>
    </w:p>
    <w:p w:rsidR="00A112AC" w:rsidRPr="00A112AC" w:rsidRDefault="00722D34" w:rsidP="00A112AC">
      <w:pPr>
        <w:spacing w:line="460" w:lineRule="exact"/>
        <w:ind w:firstLineChars="200" w:firstLine="422"/>
        <w:rPr>
          <w:rFonts w:ascii="宋体" w:eastAsia="宋体" w:hAnsi="宋体" w:hint="eastAsia"/>
          <w:b/>
          <w:szCs w:val="21"/>
        </w:rPr>
      </w:pPr>
      <w:r w:rsidRPr="005A51A7">
        <w:rPr>
          <w:rFonts w:ascii="宋体" w:eastAsia="宋体" w:hAnsi="宋体" w:hint="eastAsia"/>
          <w:b/>
          <w:szCs w:val="21"/>
        </w:rPr>
        <w:t>2.</w:t>
      </w:r>
      <w:r w:rsidRPr="005A51A7">
        <w:rPr>
          <w:rFonts w:ascii="宋体" w:eastAsia="宋体" w:hAnsi="宋体"/>
          <w:b/>
          <w:szCs w:val="21"/>
        </w:rPr>
        <w:t>【英】马歇尔《经济学原理》中国社会科学出版社：2008-1-1</w:t>
      </w:r>
    </w:p>
    <w:p w:rsidR="00CA0D5A" w:rsidRPr="005A51A7" w:rsidRDefault="00CA0D5A" w:rsidP="00A112AC">
      <w:pPr>
        <w:spacing w:line="460" w:lineRule="exact"/>
        <w:ind w:firstLineChars="200" w:firstLine="420"/>
        <w:rPr>
          <w:rFonts w:ascii="宋体" w:eastAsia="宋体" w:hAnsi="宋体"/>
          <w:szCs w:val="21"/>
        </w:rPr>
      </w:pPr>
      <w:r w:rsidRPr="005A51A7">
        <w:rPr>
          <w:rFonts w:ascii="宋体" w:eastAsia="宋体" w:hAnsi="宋体"/>
          <w:szCs w:val="21"/>
        </w:rPr>
        <w:t>为了进一步促进中西文化交流，构建全新的西学思想平台，我们出版了这套《西方学术经典译丛》（英汉对照译本）。本译丛精选西方学术思想流变中最有代表性的部分传世名作，由多位专家学者选目，内容涵盖了哲学、宗教学、政治学、经济学、心理学、法学、历史学等人文社会领域，收录了不同国家、不同时代、不同体裁的诸多名著</w:t>
      </w:r>
      <w:r w:rsidR="00A112AC">
        <w:rPr>
          <w:rFonts w:ascii="宋体" w:eastAsia="宋体" w:hAnsi="宋体" w:hint="eastAsia"/>
          <w:szCs w:val="21"/>
        </w:rPr>
        <w:t>。</w:t>
      </w:r>
    </w:p>
    <w:p w:rsidR="00722D34" w:rsidRPr="005A51A7" w:rsidRDefault="005A51A7" w:rsidP="00A112AC">
      <w:pPr>
        <w:spacing w:line="460" w:lineRule="exact"/>
        <w:ind w:firstLineChars="200" w:firstLine="422"/>
        <w:rPr>
          <w:rFonts w:ascii="宋体" w:eastAsia="宋体" w:hAnsi="宋体"/>
          <w:b/>
          <w:szCs w:val="21"/>
        </w:rPr>
      </w:pPr>
      <w:r>
        <w:rPr>
          <w:rFonts w:ascii="宋体" w:eastAsia="宋体" w:hAnsi="宋体" w:hint="eastAsia"/>
          <w:b/>
          <w:szCs w:val="21"/>
        </w:rPr>
        <w:t>3.</w:t>
      </w:r>
      <w:r w:rsidR="00722D34" w:rsidRPr="005A51A7">
        <w:rPr>
          <w:rFonts w:ascii="宋体" w:eastAsia="宋体" w:hAnsi="宋体" w:hint="eastAsia"/>
          <w:b/>
          <w:szCs w:val="21"/>
        </w:rPr>
        <w:t>张兴良：《刑法哲学》、《刑法的人性基础》、《刑法的价值构造》</w:t>
      </w:r>
    </w:p>
    <w:p w:rsidR="00722D34" w:rsidRPr="005A51A7" w:rsidRDefault="00722D34" w:rsidP="00A112AC">
      <w:pPr>
        <w:spacing w:line="460" w:lineRule="exact"/>
        <w:ind w:firstLineChars="200" w:firstLine="420"/>
        <w:rPr>
          <w:rFonts w:ascii="宋体" w:eastAsia="宋体" w:hAnsi="宋体"/>
          <w:szCs w:val="21"/>
        </w:rPr>
      </w:pPr>
      <w:r w:rsidRPr="005A51A7">
        <w:rPr>
          <w:rFonts w:ascii="宋体" w:eastAsia="宋体" w:hAnsi="宋体" w:hint="eastAsia"/>
          <w:szCs w:val="21"/>
        </w:rPr>
        <w:t>都是对刑法哲理的思考，其中《刑法哲学》是以犯罪与刑法以及罪刑关系为内容的学术专著，是“从注解刑法学到理论刑法学”跨越的一次尝试。</w:t>
      </w:r>
    </w:p>
    <w:p w:rsidR="00722D34" w:rsidRPr="005A51A7" w:rsidRDefault="00A112AC" w:rsidP="00A112AC">
      <w:pPr>
        <w:spacing w:line="460" w:lineRule="exact"/>
        <w:ind w:firstLineChars="200" w:firstLine="422"/>
        <w:rPr>
          <w:rFonts w:ascii="宋体" w:eastAsia="宋体" w:hAnsi="宋体"/>
          <w:b/>
          <w:szCs w:val="21"/>
        </w:rPr>
      </w:pPr>
      <w:r>
        <w:rPr>
          <w:rFonts w:ascii="宋体" w:eastAsia="宋体" w:hAnsi="宋体" w:hint="eastAsia"/>
          <w:b/>
          <w:szCs w:val="21"/>
        </w:rPr>
        <w:t>4.</w:t>
      </w:r>
      <w:r w:rsidR="00722D34" w:rsidRPr="005A51A7">
        <w:rPr>
          <w:rFonts w:ascii="宋体" w:eastAsia="宋体" w:hAnsi="宋体" w:hint="eastAsia"/>
          <w:b/>
          <w:szCs w:val="21"/>
        </w:rPr>
        <w:t>任东来等：《美国宪政历程——影响美国的25个司法大案》，中国法制出版社2004年</w:t>
      </w:r>
    </w:p>
    <w:p w:rsidR="00722D34" w:rsidRPr="005A51A7" w:rsidRDefault="00722D34" w:rsidP="00A112AC">
      <w:pPr>
        <w:spacing w:line="460" w:lineRule="exact"/>
        <w:ind w:firstLineChars="200" w:firstLine="420"/>
        <w:rPr>
          <w:rFonts w:ascii="宋体" w:eastAsia="宋体" w:hAnsi="宋体"/>
          <w:szCs w:val="21"/>
        </w:rPr>
      </w:pPr>
      <w:r w:rsidRPr="005A51A7">
        <w:rPr>
          <w:rFonts w:ascii="宋体" w:eastAsia="宋体" w:hAnsi="宋体" w:hint="eastAsia"/>
          <w:szCs w:val="21"/>
        </w:rPr>
        <w:t>众所周知，美国的宪政历程是在一个又一个司法案件的推动下逐步取得发展的。想要对美国宪政有一个基本的认识，就不能不对美国历史上的重要司法案件有一个初步的了解，而这本书无疑是一个最好的入门。</w:t>
      </w:r>
    </w:p>
    <w:p w:rsidR="00722D34" w:rsidRPr="005A51A7" w:rsidRDefault="00722D34" w:rsidP="00A112AC">
      <w:pPr>
        <w:spacing w:line="460" w:lineRule="exact"/>
        <w:ind w:firstLineChars="200" w:firstLine="422"/>
        <w:rPr>
          <w:rFonts w:ascii="宋体" w:eastAsia="宋体" w:hAnsi="宋体"/>
          <w:b/>
          <w:szCs w:val="21"/>
        </w:rPr>
      </w:pPr>
      <w:r w:rsidRPr="005A51A7">
        <w:rPr>
          <w:rFonts w:ascii="宋体" w:eastAsia="宋体" w:hAnsi="宋体" w:hint="eastAsia"/>
          <w:b/>
          <w:szCs w:val="21"/>
        </w:rPr>
        <w:t>5.</w:t>
      </w:r>
      <w:r w:rsidRPr="005A51A7">
        <w:rPr>
          <w:rFonts w:ascii="宋体" w:eastAsia="宋体" w:hAnsi="宋体"/>
          <w:b/>
          <w:szCs w:val="21"/>
        </w:rPr>
        <w:t>赵相林：《中国国际私法立法问题研究》 中国政法大学出版社2002年版</w:t>
      </w:r>
    </w:p>
    <w:p w:rsidR="00722D34" w:rsidRPr="00CA0D5A" w:rsidRDefault="00722D34" w:rsidP="00A112AC">
      <w:pPr>
        <w:spacing w:line="460" w:lineRule="exact"/>
        <w:ind w:firstLineChars="200" w:firstLine="420"/>
        <w:rPr>
          <w:rFonts w:asciiTheme="minorEastAsia" w:hAnsiTheme="minorEastAsia"/>
          <w:szCs w:val="21"/>
        </w:rPr>
      </w:pPr>
      <w:r w:rsidRPr="005A51A7">
        <w:rPr>
          <w:rFonts w:ascii="宋体" w:eastAsia="宋体" w:hAnsi="宋体"/>
          <w:szCs w:val="21"/>
        </w:rPr>
        <w:t>本书是作者根据司法部的要求，承担了“人文</w:t>
      </w:r>
      <w:hyperlink r:id="rId9" w:tgtFrame="_blank" w:history="1">
        <w:r w:rsidRPr="005A51A7">
          <w:rPr>
            <w:rFonts w:ascii="宋体" w:eastAsia="宋体" w:hAnsi="宋体"/>
            <w:szCs w:val="21"/>
          </w:rPr>
          <w:t>社会科学</w:t>
        </w:r>
      </w:hyperlink>
      <w:r w:rsidRPr="005A51A7">
        <w:rPr>
          <w:rFonts w:ascii="宋体" w:eastAsia="宋体" w:hAnsi="宋体"/>
          <w:szCs w:val="21"/>
        </w:rPr>
        <w:t>研究项目” 《中国国际私法</w:t>
      </w:r>
      <w:hyperlink r:id="rId10" w:tgtFrame="_blank" w:history="1">
        <w:r w:rsidRPr="005A51A7">
          <w:rPr>
            <w:rFonts w:ascii="宋体" w:eastAsia="宋体" w:hAnsi="宋体"/>
            <w:szCs w:val="21"/>
          </w:rPr>
          <w:t>立法研究</w:t>
        </w:r>
      </w:hyperlink>
      <w:r w:rsidRPr="005A51A7">
        <w:rPr>
          <w:rFonts w:ascii="宋体" w:eastAsia="宋体" w:hAnsi="宋体"/>
          <w:szCs w:val="21"/>
        </w:rPr>
        <w:t>》课题的主要成果。在研究过程中，作者立足中国、注重世界上国际私法立法的发展趋势，注意吸收外国有关立法之优戍对我国国际私法的现状和发展进行了探讨，并在此基础上提出了一些立法建议。</w:t>
      </w:r>
      <w:r w:rsidRPr="00CA0D5A">
        <w:rPr>
          <w:rFonts w:asciiTheme="minorEastAsia" w:hAnsiTheme="minorEastAsia"/>
          <w:szCs w:val="21"/>
        </w:rPr>
        <w:t xml:space="preserve"> </w:t>
      </w:r>
    </w:p>
    <w:p w:rsidR="00722D34" w:rsidRPr="00CA0D5A" w:rsidRDefault="00722D34" w:rsidP="00A112AC">
      <w:pPr>
        <w:ind w:firstLineChars="200" w:firstLine="600"/>
        <w:rPr>
          <w:rFonts w:asciiTheme="minorEastAsia" w:hAnsiTheme="minorEastAsia"/>
          <w:sz w:val="30"/>
          <w:szCs w:val="30"/>
        </w:rPr>
      </w:pPr>
    </w:p>
    <w:p w:rsidR="00BC15E3" w:rsidRDefault="00BC15E3">
      <w:pPr>
        <w:widowControl/>
        <w:jc w:val="left"/>
        <w:rPr>
          <w:rFonts w:asciiTheme="minorEastAsia" w:hAnsiTheme="minorEastAsia"/>
          <w:b/>
          <w:sz w:val="32"/>
          <w:szCs w:val="32"/>
        </w:rPr>
      </w:pPr>
      <w:r>
        <w:rPr>
          <w:rFonts w:asciiTheme="minorEastAsia" w:hAnsiTheme="minorEastAsia"/>
          <w:b/>
          <w:sz w:val="32"/>
          <w:szCs w:val="32"/>
        </w:rPr>
        <w:br w:type="page"/>
      </w:r>
    </w:p>
    <w:p w:rsidR="00722D34" w:rsidRPr="005A51A7" w:rsidRDefault="00722D34" w:rsidP="00A112AC">
      <w:pPr>
        <w:ind w:firstLineChars="200" w:firstLine="643"/>
        <w:jc w:val="center"/>
        <w:rPr>
          <w:rFonts w:asciiTheme="minorEastAsia" w:hAnsiTheme="minorEastAsia"/>
          <w:b/>
          <w:sz w:val="32"/>
          <w:szCs w:val="32"/>
        </w:rPr>
      </w:pPr>
      <w:r w:rsidRPr="005A51A7">
        <w:rPr>
          <w:rFonts w:asciiTheme="minorEastAsia" w:hAnsiTheme="minorEastAsia" w:hint="eastAsia"/>
          <w:b/>
          <w:sz w:val="32"/>
          <w:szCs w:val="32"/>
        </w:rPr>
        <w:lastRenderedPageBreak/>
        <w:t>大二下学期推荐阅读书目</w:t>
      </w:r>
    </w:p>
    <w:p w:rsidR="00722D34" w:rsidRPr="005A51A7" w:rsidRDefault="00A112AC" w:rsidP="00A112AC">
      <w:pPr>
        <w:ind w:firstLineChars="200" w:firstLine="422"/>
        <w:rPr>
          <w:rFonts w:asciiTheme="minorEastAsia" w:hAnsiTheme="minorEastAsia"/>
          <w:b/>
          <w:szCs w:val="21"/>
        </w:rPr>
      </w:pPr>
      <w:r>
        <w:rPr>
          <w:rFonts w:asciiTheme="minorEastAsia" w:hAnsiTheme="minorEastAsia" w:hint="eastAsia"/>
          <w:b/>
          <w:szCs w:val="21"/>
        </w:rPr>
        <w:t>1.</w:t>
      </w:r>
      <w:r w:rsidR="00722D34" w:rsidRPr="005A51A7">
        <w:rPr>
          <w:rFonts w:asciiTheme="minorEastAsia" w:hAnsiTheme="minorEastAsia"/>
          <w:b/>
          <w:szCs w:val="21"/>
        </w:rPr>
        <w:t>胡锦光：《行政法专题研究（第2版）》中国人民大学出版社2006年版</w:t>
      </w:r>
    </w:p>
    <w:p w:rsidR="00722D34" w:rsidRPr="005A51A7" w:rsidRDefault="00082115" w:rsidP="00A112AC">
      <w:pPr>
        <w:spacing w:line="460" w:lineRule="exact"/>
        <w:ind w:firstLineChars="200" w:firstLine="420"/>
        <w:rPr>
          <w:rFonts w:asciiTheme="minorEastAsia" w:hAnsiTheme="minorEastAsia"/>
          <w:szCs w:val="21"/>
        </w:rPr>
      </w:pPr>
      <w:r>
        <w:rPr>
          <w:rFonts w:asciiTheme="minorEastAsia" w:hAnsiTheme="minorEastAsia"/>
          <w:szCs w:val="21"/>
        </w:rPr>
        <w:t>本书</w:t>
      </w:r>
      <w:r w:rsidR="00C53CC8">
        <w:rPr>
          <w:rFonts w:asciiTheme="minorEastAsia" w:hAnsiTheme="minorEastAsia" w:hint="eastAsia"/>
          <w:szCs w:val="21"/>
        </w:rPr>
        <w:t>涵盖</w:t>
      </w:r>
      <w:r w:rsidR="00722D34" w:rsidRPr="005A51A7">
        <w:rPr>
          <w:rFonts w:asciiTheme="minorEastAsia" w:hAnsiTheme="minorEastAsia"/>
          <w:szCs w:val="21"/>
        </w:rPr>
        <w:t>行政法导论、行政主体、抽象行政行为、行政许可、行政契约、行政强制、行政处罚、行政听证、行政赔偿、行政补偿等10个专题。本书第一版自出版以来，受到了广大读者的欢迎，已被重印多次，其中的一些观点亦被反复引用，同时，教育部更将其确定为第一批全国法学研究生的指定教材。本书为第二版，反映了行政法方面立法的进展和行政法理论的进步</w:t>
      </w:r>
    </w:p>
    <w:p w:rsidR="00722D34" w:rsidRPr="005A51A7" w:rsidRDefault="00722D34" w:rsidP="00A112AC">
      <w:pPr>
        <w:ind w:firstLineChars="200" w:firstLine="422"/>
        <w:rPr>
          <w:rFonts w:asciiTheme="minorEastAsia" w:hAnsiTheme="minorEastAsia"/>
          <w:b/>
          <w:szCs w:val="21"/>
        </w:rPr>
      </w:pPr>
      <w:r w:rsidRPr="005A51A7">
        <w:rPr>
          <w:rFonts w:asciiTheme="minorEastAsia" w:hAnsiTheme="minorEastAsia" w:hint="eastAsia"/>
          <w:b/>
          <w:szCs w:val="21"/>
        </w:rPr>
        <w:t>2.</w:t>
      </w:r>
      <w:r w:rsidRPr="005A51A7">
        <w:rPr>
          <w:rFonts w:asciiTheme="minorEastAsia" w:hAnsiTheme="minorEastAsia"/>
          <w:b/>
          <w:szCs w:val="21"/>
        </w:rPr>
        <w:t>杨建顺：《行政规制与权利保障》 中国人民大学出版社2007年版</w:t>
      </w:r>
    </w:p>
    <w:p w:rsidR="00722D34" w:rsidRPr="005A51A7" w:rsidRDefault="00722D34" w:rsidP="00A112AC">
      <w:pPr>
        <w:spacing w:line="460" w:lineRule="exact"/>
        <w:ind w:firstLineChars="200" w:firstLine="420"/>
        <w:rPr>
          <w:rFonts w:asciiTheme="minorEastAsia" w:hAnsiTheme="minorEastAsia"/>
          <w:szCs w:val="21"/>
        </w:rPr>
      </w:pPr>
      <w:r w:rsidRPr="005A51A7">
        <w:rPr>
          <w:rFonts w:asciiTheme="minorEastAsia" w:hAnsiTheme="minorEastAsia"/>
          <w:szCs w:val="21"/>
        </w:rPr>
        <w:t>本书基本上是按照行政法总论、行政组织法、行政行为法、行政救济法和行政程序法这5大块架构的，全书包括绪论（行政法的宪政理念论）、正文18章和代结章（行政法学研究方法论）共20个部分。兼顾体系性的基础上，通过对诸多热点、难点和重点问题的探讨，阐述公共利益与个体利益、行政规制与行政给付、民主、自由和法制与权利保障、政府介入与市场自治、裁量与羁束等的辨证关系。本书首次按照长期以来所主张的行政行为论、参与型性政论和科学的行政法学体系论进行体例安排，将行政权力的诸种形态分别置于相应的价值思维中展开探讨，在尽量阐述各部分的行政法学原理内容的同时，尤其重视相关问题意识，研究视角和研究方法的讨论。</w:t>
      </w:r>
    </w:p>
    <w:p w:rsidR="00722D34" w:rsidRPr="005A51A7" w:rsidRDefault="00722D34" w:rsidP="00A112AC">
      <w:pPr>
        <w:ind w:firstLineChars="200" w:firstLine="422"/>
        <w:rPr>
          <w:rFonts w:asciiTheme="minorEastAsia" w:hAnsiTheme="minorEastAsia"/>
          <w:b/>
          <w:szCs w:val="21"/>
        </w:rPr>
      </w:pPr>
      <w:r w:rsidRPr="005A51A7">
        <w:rPr>
          <w:rFonts w:asciiTheme="minorEastAsia" w:hAnsiTheme="minorEastAsia" w:hint="eastAsia"/>
          <w:b/>
          <w:szCs w:val="21"/>
        </w:rPr>
        <w:t>3.</w:t>
      </w:r>
      <w:r w:rsidRPr="005A51A7">
        <w:rPr>
          <w:rFonts w:asciiTheme="minorEastAsia" w:hAnsiTheme="minorEastAsia"/>
          <w:b/>
          <w:szCs w:val="21"/>
        </w:rPr>
        <w:t>余劲松主编：《国际投资法》 法律出版社2003年版</w:t>
      </w:r>
    </w:p>
    <w:p w:rsidR="00722D34" w:rsidRPr="005A51A7" w:rsidRDefault="00722D34" w:rsidP="00A112AC">
      <w:pPr>
        <w:spacing w:line="460" w:lineRule="exact"/>
        <w:ind w:firstLineChars="200" w:firstLine="420"/>
        <w:rPr>
          <w:rFonts w:asciiTheme="minorEastAsia" w:hAnsiTheme="minorEastAsia"/>
          <w:szCs w:val="21"/>
        </w:rPr>
      </w:pPr>
      <w:r w:rsidRPr="005A51A7">
        <w:rPr>
          <w:rFonts w:asciiTheme="minorEastAsia" w:hAnsiTheme="minorEastAsia"/>
          <w:szCs w:val="21"/>
        </w:rPr>
        <w:t>本书为我国国际经济法名家余劲松先生最有名的一部国际投资法经典教科书，常年畅销，数次荣获国家级大奖，深受高校法学师生喜爱，在国际投资业界也具有广泛影响。为保持本书旺盛生命力，作者总能根据国际投资法的理论研究、国内立法与教学实践的发展变化，适时对本书内容进行修订。第三版在第二版基础上补充、更新了许多内容，主要体现在我国海外投资体制、对外国投资的税收优惠、双边投资协定、区域性协定、国际投资争端解决机制等方面，从而使其论说处于国内领先水平。</w:t>
      </w:r>
    </w:p>
    <w:p w:rsidR="00722D34" w:rsidRPr="005A51A7" w:rsidRDefault="00722D34" w:rsidP="00A112AC">
      <w:pPr>
        <w:ind w:firstLineChars="200" w:firstLine="422"/>
        <w:rPr>
          <w:rFonts w:asciiTheme="minorEastAsia" w:hAnsiTheme="minorEastAsia"/>
          <w:b/>
          <w:szCs w:val="21"/>
        </w:rPr>
      </w:pPr>
      <w:bookmarkStart w:id="0" w:name="_Toc31431"/>
      <w:bookmarkStart w:id="1" w:name="_Toc18167"/>
      <w:bookmarkEnd w:id="0"/>
      <w:bookmarkEnd w:id="1"/>
      <w:r w:rsidRPr="005A51A7">
        <w:rPr>
          <w:rFonts w:asciiTheme="minorEastAsia" w:hAnsiTheme="minorEastAsia" w:hint="eastAsia"/>
          <w:b/>
          <w:szCs w:val="21"/>
        </w:rPr>
        <w:t>4.</w:t>
      </w:r>
      <w:r w:rsidRPr="005A51A7">
        <w:rPr>
          <w:rFonts w:asciiTheme="minorEastAsia" w:hAnsiTheme="minorEastAsia"/>
          <w:b/>
          <w:szCs w:val="21"/>
        </w:rPr>
        <w:t>周珂：《环境与资源保护法》 中国人民大学出版社</w:t>
      </w:r>
    </w:p>
    <w:p w:rsidR="00722D34" w:rsidRPr="005A51A7" w:rsidRDefault="00722D34" w:rsidP="00A112AC">
      <w:pPr>
        <w:spacing w:line="460" w:lineRule="exact"/>
        <w:ind w:firstLineChars="200" w:firstLine="420"/>
        <w:rPr>
          <w:rFonts w:asciiTheme="minorEastAsia" w:hAnsiTheme="minorEastAsia"/>
          <w:szCs w:val="21"/>
        </w:rPr>
      </w:pPr>
      <w:r w:rsidRPr="005A51A7">
        <w:rPr>
          <w:rFonts w:asciiTheme="minorEastAsia" w:hAnsiTheme="minorEastAsia"/>
          <w:szCs w:val="21"/>
        </w:rPr>
        <w:t>本书的编写旨在博采众长，整合本专业多年来教学科研实践成功，促进环境与资源保护法教材向系统化、标准化、成熟化方向发展，更好地适应环境与资源保护法作为核心课的教学需要。与法学其他分支学科相比，环境与资源保护法学内容更为庞杂，与更多的相关学科相交叉，这种特点在教材中不能回避，尤其在绪论和总论中，边缘化的知识占有一定比重。建议绪论、破坏环境资源保护罪和国际环境法这三个部分作为边缘知识对待，为学习环境与资源保护法提供必要的知识准备；环境污染防治法和自然资源保护法作为分论对待，在宏观上掌握其知识体系，为今后做深入专题研究奠定必要的基础；总论中的其他各章节应作为本</w:t>
      </w:r>
      <w:r w:rsidRPr="005A51A7">
        <w:rPr>
          <w:rFonts w:asciiTheme="minorEastAsia" w:hAnsiTheme="minorEastAsia"/>
          <w:szCs w:val="21"/>
        </w:rPr>
        <w:lastRenderedPageBreak/>
        <w:t>科教学的重点内容。</w:t>
      </w:r>
    </w:p>
    <w:p w:rsidR="00722D34" w:rsidRPr="005A51A7" w:rsidRDefault="00722D34" w:rsidP="00A112AC">
      <w:pPr>
        <w:ind w:firstLineChars="200" w:firstLine="422"/>
        <w:rPr>
          <w:rFonts w:asciiTheme="minorEastAsia" w:hAnsiTheme="minorEastAsia"/>
          <w:b/>
          <w:szCs w:val="21"/>
        </w:rPr>
      </w:pPr>
      <w:r w:rsidRPr="005A51A7">
        <w:rPr>
          <w:rFonts w:asciiTheme="minorEastAsia" w:hAnsiTheme="minorEastAsia" w:hint="eastAsia"/>
          <w:b/>
          <w:szCs w:val="21"/>
        </w:rPr>
        <w:t>5</w:t>
      </w:r>
      <w:r w:rsidR="00C53CC8">
        <w:rPr>
          <w:rFonts w:asciiTheme="minorEastAsia" w:hAnsiTheme="minorEastAsia" w:hint="eastAsia"/>
          <w:b/>
          <w:szCs w:val="21"/>
        </w:rPr>
        <w:t>．</w:t>
      </w:r>
      <w:r w:rsidRPr="005A51A7">
        <w:rPr>
          <w:rFonts w:asciiTheme="minorEastAsia" w:hAnsiTheme="minorEastAsia"/>
          <w:b/>
          <w:szCs w:val="21"/>
        </w:rPr>
        <w:t>【美】威廉·兰德斯、理查德·波斯纳：《知识产权法的经济结构》 北京大学出版社2005年版</w:t>
      </w:r>
    </w:p>
    <w:p w:rsidR="00722D34" w:rsidRPr="005A51A7" w:rsidRDefault="00722D34" w:rsidP="00A112AC">
      <w:pPr>
        <w:spacing w:line="460" w:lineRule="exact"/>
        <w:ind w:firstLineChars="200" w:firstLine="420"/>
        <w:rPr>
          <w:rFonts w:asciiTheme="minorEastAsia" w:hAnsiTheme="minorEastAsia"/>
          <w:szCs w:val="21"/>
        </w:rPr>
      </w:pPr>
      <w:r w:rsidRPr="005A51A7">
        <w:rPr>
          <w:rFonts w:asciiTheme="minorEastAsia" w:hAnsiTheme="minorEastAsia"/>
          <w:szCs w:val="21"/>
        </w:rPr>
        <w:t>本书以一个新颖独到的视角，检视了当今美国法律中最具活力的领域，包括著作权、专利、商标、商业秘密、公开权以及非法挪用等。其内容广泛，举凡从私人信件的著作权到商业方法的防御性专利，从视觉艺术中的著作人身权到商标储存的做法，从专利上诉法院的影响到米老鼠的管理，均属其讨论之主题。知识产权法的历史和政治学，数学化的挑战，众多的制定法和法官所创立的原则以及知识产权与反托拉斯原则的互动，这些都在此一一得到考察。其处理方法既是实证的，也是规范的。本书阐述了知识产权法基本的经济合理性，但也赞同持如下批评性信念，即美国国会和法院在最近几十年间就知识产权的创设与保护已经走过头了。</w:t>
      </w:r>
    </w:p>
    <w:p w:rsidR="00722D34" w:rsidRPr="005A51A7" w:rsidRDefault="00722D34" w:rsidP="00A112AC">
      <w:pPr>
        <w:ind w:firstLineChars="200" w:firstLine="420"/>
        <w:jc w:val="center"/>
        <w:rPr>
          <w:rFonts w:asciiTheme="minorEastAsia" w:hAnsiTheme="minorEastAsia"/>
          <w:szCs w:val="21"/>
        </w:rPr>
      </w:pPr>
    </w:p>
    <w:p w:rsidR="00BC15E3" w:rsidRDefault="00BC15E3">
      <w:pPr>
        <w:widowControl/>
        <w:jc w:val="left"/>
        <w:rPr>
          <w:rFonts w:asciiTheme="minorEastAsia" w:hAnsiTheme="minorEastAsia"/>
          <w:b/>
          <w:sz w:val="32"/>
          <w:szCs w:val="32"/>
        </w:rPr>
      </w:pPr>
      <w:r>
        <w:rPr>
          <w:rFonts w:asciiTheme="minorEastAsia" w:hAnsiTheme="minorEastAsia"/>
          <w:b/>
          <w:sz w:val="32"/>
          <w:szCs w:val="32"/>
        </w:rPr>
        <w:br w:type="page"/>
      </w:r>
    </w:p>
    <w:p w:rsidR="00722D34" w:rsidRPr="00082115" w:rsidRDefault="00722D34" w:rsidP="00A112AC">
      <w:pPr>
        <w:ind w:firstLineChars="200" w:firstLine="643"/>
        <w:jc w:val="center"/>
        <w:rPr>
          <w:rFonts w:asciiTheme="minorEastAsia" w:hAnsiTheme="minorEastAsia"/>
          <w:b/>
          <w:sz w:val="32"/>
          <w:szCs w:val="32"/>
        </w:rPr>
      </w:pPr>
      <w:r w:rsidRPr="00082115">
        <w:rPr>
          <w:rFonts w:asciiTheme="minorEastAsia" w:hAnsiTheme="minorEastAsia" w:hint="eastAsia"/>
          <w:b/>
          <w:sz w:val="32"/>
          <w:szCs w:val="32"/>
        </w:rPr>
        <w:lastRenderedPageBreak/>
        <w:t>大三上学期推荐阅读书目</w:t>
      </w:r>
    </w:p>
    <w:p w:rsidR="00722D34" w:rsidRPr="00082115" w:rsidRDefault="00722D34" w:rsidP="00A112AC">
      <w:pPr>
        <w:spacing w:line="460" w:lineRule="exact"/>
        <w:ind w:firstLineChars="200" w:firstLine="422"/>
        <w:rPr>
          <w:rFonts w:asciiTheme="majorEastAsia" w:eastAsiaTheme="majorEastAsia" w:hAnsiTheme="majorEastAsia"/>
          <w:b/>
          <w:szCs w:val="21"/>
        </w:rPr>
      </w:pPr>
      <w:bookmarkStart w:id="2" w:name="_Toc19967"/>
      <w:bookmarkStart w:id="3" w:name="_Toc28331"/>
      <w:bookmarkEnd w:id="2"/>
      <w:bookmarkEnd w:id="3"/>
      <w:r w:rsidRPr="00082115">
        <w:rPr>
          <w:rFonts w:asciiTheme="majorEastAsia" w:eastAsiaTheme="majorEastAsia" w:hAnsiTheme="majorEastAsia" w:hint="eastAsia"/>
          <w:b/>
          <w:szCs w:val="21"/>
        </w:rPr>
        <w:t>1</w:t>
      </w:r>
      <w:r w:rsidR="00C53CC8">
        <w:rPr>
          <w:rFonts w:asciiTheme="majorEastAsia" w:eastAsiaTheme="majorEastAsia" w:hAnsiTheme="majorEastAsia" w:hint="eastAsia"/>
          <w:b/>
          <w:szCs w:val="21"/>
        </w:rPr>
        <w:t>．</w:t>
      </w:r>
      <w:r w:rsidRPr="00082115">
        <w:rPr>
          <w:rFonts w:asciiTheme="majorEastAsia" w:eastAsiaTheme="majorEastAsia" w:hAnsiTheme="majorEastAsia"/>
          <w:b/>
          <w:szCs w:val="21"/>
        </w:rPr>
        <w:t>博西格诺等：《法律之门》 华夏出版社2004</w:t>
      </w:r>
      <w:r w:rsidR="00082115">
        <w:rPr>
          <w:rFonts w:asciiTheme="majorEastAsia" w:eastAsiaTheme="majorEastAsia" w:hAnsiTheme="majorEastAsia"/>
          <w:b/>
          <w:szCs w:val="21"/>
        </w:rPr>
        <w:t>年版</w:t>
      </w:r>
    </w:p>
    <w:p w:rsidR="00722D34" w:rsidRPr="00082115" w:rsidRDefault="00722D34" w:rsidP="00A112AC">
      <w:pPr>
        <w:spacing w:line="460" w:lineRule="exact"/>
        <w:ind w:firstLineChars="200" w:firstLine="420"/>
        <w:rPr>
          <w:rFonts w:asciiTheme="majorEastAsia" w:eastAsiaTheme="majorEastAsia" w:hAnsiTheme="majorEastAsia"/>
          <w:szCs w:val="21"/>
        </w:rPr>
      </w:pPr>
      <w:r w:rsidRPr="00082115">
        <w:rPr>
          <w:rFonts w:asciiTheme="majorEastAsia" w:eastAsiaTheme="majorEastAsia" w:hAnsiTheme="majorEastAsia"/>
          <w:szCs w:val="21"/>
        </w:rPr>
        <w:t>这本书的块头是大了一点。不过，作为一本教科书式的著作，本书涉及了当代法律的 几乎所有的重要领域。富于启发而又不乏生动；重在训练思维而又无正襟危坐之感。可以说，此书正是一步一步地把学生带入法律殿堂。有趣且有分量，这是我对该书的总的评价。和国内大量充斥的“垃圾教材”相比，优劣自判，不必多言。</w:t>
      </w:r>
    </w:p>
    <w:p w:rsidR="00722D34" w:rsidRPr="00082115" w:rsidRDefault="00722D34" w:rsidP="00A112AC">
      <w:pPr>
        <w:spacing w:line="460" w:lineRule="exact"/>
        <w:ind w:firstLineChars="200" w:firstLine="422"/>
        <w:rPr>
          <w:rFonts w:asciiTheme="majorEastAsia" w:eastAsiaTheme="majorEastAsia" w:hAnsiTheme="majorEastAsia"/>
          <w:szCs w:val="21"/>
        </w:rPr>
      </w:pPr>
      <w:r w:rsidRPr="00082115">
        <w:rPr>
          <w:rFonts w:asciiTheme="majorEastAsia" w:eastAsiaTheme="majorEastAsia" w:hAnsiTheme="majorEastAsia" w:hint="eastAsia"/>
          <w:b/>
          <w:szCs w:val="21"/>
        </w:rPr>
        <w:t>2</w:t>
      </w:r>
      <w:r w:rsidR="00C53CC8">
        <w:rPr>
          <w:rFonts w:asciiTheme="majorEastAsia" w:eastAsiaTheme="majorEastAsia" w:hAnsiTheme="majorEastAsia" w:hint="eastAsia"/>
          <w:b/>
          <w:szCs w:val="21"/>
        </w:rPr>
        <w:t>．</w:t>
      </w:r>
      <w:r w:rsidRPr="00082115">
        <w:rPr>
          <w:rFonts w:asciiTheme="majorEastAsia" w:eastAsiaTheme="majorEastAsia" w:hAnsiTheme="majorEastAsia"/>
          <w:b/>
          <w:szCs w:val="21"/>
        </w:rPr>
        <w:t>波斯纳：《法理学问题》、《道德和法律理论的疑问》、《法律与文学》、《超越法律》、《性与理性》、《法律的经济分析》</w:t>
      </w:r>
    </w:p>
    <w:p w:rsidR="00722D34" w:rsidRPr="00082115" w:rsidRDefault="00722D34" w:rsidP="00A112AC">
      <w:pPr>
        <w:spacing w:line="460" w:lineRule="exact"/>
        <w:ind w:firstLineChars="200" w:firstLine="420"/>
        <w:rPr>
          <w:rFonts w:asciiTheme="majorEastAsia" w:eastAsiaTheme="majorEastAsia" w:hAnsiTheme="majorEastAsia"/>
          <w:szCs w:val="21"/>
        </w:rPr>
      </w:pPr>
      <w:r w:rsidRPr="00082115">
        <w:rPr>
          <w:rFonts w:asciiTheme="majorEastAsia" w:eastAsiaTheme="majorEastAsia" w:hAnsiTheme="majorEastAsia"/>
          <w:szCs w:val="21"/>
        </w:rPr>
        <w:t>波斯纳实用主义法律观的集中体现。对于我们的法理学的借鉴意义在于：我们如何形成自己是法理学的问题意识，法理学应如何拓宽自己是问题视野；法理学的关注和现实社会中的法律是不是暌违不同的？本书中波斯纳对法律解释的观点，以及和他的法律经济学相比所表现出的联系与差别，都值得我们注意。</w:t>
      </w:r>
    </w:p>
    <w:p w:rsidR="00C94277" w:rsidRDefault="00722D34" w:rsidP="00A112AC">
      <w:pPr>
        <w:spacing w:line="460" w:lineRule="exact"/>
        <w:ind w:firstLineChars="200" w:firstLine="422"/>
        <w:rPr>
          <w:rFonts w:asciiTheme="majorEastAsia" w:eastAsiaTheme="majorEastAsia" w:hAnsiTheme="majorEastAsia" w:hint="eastAsia"/>
          <w:b/>
          <w:szCs w:val="21"/>
        </w:rPr>
      </w:pPr>
      <w:r w:rsidRPr="00082115">
        <w:rPr>
          <w:rFonts w:asciiTheme="majorEastAsia" w:eastAsiaTheme="majorEastAsia" w:hAnsiTheme="majorEastAsia" w:hint="eastAsia"/>
          <w:b/>
          <w:szCs w:val="21"/>
        </w:rPr>
        <w:t>3</w:t>
      </w:r>
      <w:r w:rsidR="00C53CC8">
        <w:rPr>
          <w:rFonts w:asciiTheme="majorEastAsia" w:eastAsiaTheme="majorEastAsia" w:hAnsiTheme="majorEastAsia" w:hint="eastAsia"/>
          <w:b/>
          <w:szCs w:val="21"/>
        </w:rPr>
        <w:t>．</w:t>
      </w:r>
      <w:r w:rsidRPr="00082115">
        <w:rPr>
          <w:rFonts w:asciiTheme="majorEastAsia" w:eastAsiaTheme="majorEastAsia" w:hAnsiTheme="majorEastAsia"/>
          <w:b/>
          <w:szCs w:val="21"/>
        </w:rPr>
        <w:t>【美】埃文斯《证据：历史上最具争议的法医学案例》</w:t>
      </w:r>
    </w:p>
    <w:p w:rsidR="00722D34" w:rsidRPr="00082115" w:rsidRDefault="00722D34" w:rsidP="00C94277">
      <w:pPr>
        <w:spacing w:line="460" w:lineRule="exact"/>
        <w:ind w:firstLineChars="200" w:firstLine="420"/>
        <w:rPr>
          <w:rFonts w:asciiTheme="majorEastAsia" w:eastAsiaTheme="majorEastAsia" w:hAnsiTheme="majorEastAsia"/>
          <w:szCs w:val="21"/>
        </w:rPr>
      </w:pPr>
      <w:r w:rsidRPr="00082115">
        <w:rPr>
          <w:rFonts w:asciiTheme="majorEastAsia" w:eastAsiaTheme="majorEastAsia" w:hAnsiTheme="majorEastAsia"/>
          <w:szCs w:val="21"/>
        </w:rPr>
        <w:t>本书介绍了都灵的耶稣裹尸布、拿破仑·波拿巴的死亡、肯尼</w:t>
      </w:r>
      <w:r w:rsidR="00082115">
        <w:rPr>
          <w:rFonts w:asciiTheme="majorEastAsia" w:eastAsiaTheme="majorEastAsia" w:hAnsiTheme="majorEastAsia"/>
          <w:szCs w:val="21"/>
        </w:rPr>
        <w:t>迪总统遇刺等一系列发生在世界各地的著名疑案，对这些案件一直未能</w:t>
      </w:r>
      <w:r w:rsidR="00082115">
        <w:rPr>
          <w:rFonts w:asciiTheme="majorEastAsia" w:eastAsiaTheme="majorEastAsia" w:hAnsiTheme="majorEastAsia" w:hint="eastAsia"/>
          <w:szCs w:val="21"/>
        </w:rPr>
        <w:t>做</w:t>
      </w:r>
      <w:r w:rsidRPr="00082115">
        <w:rPr>
          <w:rFonts w:asciiTheme="majorEastAsia" w:eastAsiaTheme="majorEastAsia" w:hAnsiTheme="majorEastAsia"/>
          <w:szCs w:val="21"/>
        </w:rPr>
        <w:t>出令人满意的科学结论，其中一些至今仍然未能视为最终结案。作者列举了这些案件中各种相互矛盾的医学和科学证据，并揭示人们是如何使用或者错误使用这些证据并导致法院判决结果的。这些案件表朗，在疑难案件的侦破方面，即使是最高效的刑事证据实验室和司法鉴定也可能无法做得使所有人完全</w:t>
      </w:r>
      <w:r w:rsidR="00082115">
        <w:rPr>
          <w:rFonts w:asciiTheme="majorEastAsia" w:eastAsiaTheme="majorEastAsia" w:hAnsiTheme="majorEastAsia"/>
          <w:szCs w:val="21"/>
        </w:rPr>
        <w:t>满意。本书就像一本引人入胜的侦探小说一样充满悬念，吸引读者不断</w:t>
      </w:r>
      <w:r w:rsidR="00082115">
        <w:rPr>
          <w:rFonts w:asciiTheme="majorEastAsia" w:eastAsiaTheme="majorEastAsia" w:hAnsiTheme="majorEastAsia" w:hint="eastAsia"/>
          <w:szCs w:val="21"/>
        </w:rPr>
        <w:t>做</w:t>
      </w:r>
      <w:r w:rsidRPr="00082115">
        <w:rPr>
          <w:rFonts w:asciiTheme="majorEastAsia" w:eastAsiaTheme="majorEastAsia" w:hAnsiTheme="majorEastAsia"/>
          <w:szCs w:val="21"/>
        </w:rPr>
        <w:t>出各种猜测。</w:t>
      </w:r>
    </w:p>
    <w:p w:rsidR="00722D34" w:rsidRPr="00082115" w:rsidRDefault="00C53CC8" w:rsidP="00A112AC">
      <w:pPr>
        <w:spacing w:line="460" w:lineRule="exact"/>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4.</w:t>
      </w:r>
      <w:r w:rsidR="00722D34" w:rsidRPr="00082115">
        <w:rPr>
          <w:rFonts w:asciiTheme="majorEastAsia" w:eastAsiaTheme="majorEastAsia" w:hAnsiTheme="majorEastAsia"/>
          <w:b/>
          <w:szCs w:val="21"/>
        </w:rPr>
        <w:t>何家弘：《外国刑事司法制度》（英文中文对照） 中国人民大学出版社2006年版</w:t>
      </w:r>
    </w:p>
    <w:p w:rsidR="00722D34" w:rsidRPr="00082115" w:rsidRDefault="00722D34" w:rsidP="00A112AC">
      <w:pPr>
        <w:spacing w:line="460" w:lineRule="exact"/>
        <w:ind w:firstLineChars="200" w:firstLine="420"/>
        <w:rPr>
          <w:rFonts w:asciiTheme="majorEastAsia" w:eastAsiaTheme="majorEastAsia" w:hAnsiTheme="majorEastAsia"/>
          <w:szCs w:val="21"/>
        </w:rPr>
      </w:pPr>
      <w:r w:rsidRPr="00082115">
        <w:rPr>
          <w:rFonts w:asciiTheme="majorEastAsia" w:eastAsiaTheme="majorEastAsia" w:hAnsiTheme="majorEastAsia"/>
          <w:szCs w:val="21"/>
        </w:rPr>
        <w:t>本书是一部研究生专业教材，也可以作为本科或研究生阶段“法律英语”课程的教材。以英文为基础、中文对照，方便法科学生专业与英语互动学习。本书的英文部分选自相关的英文文献，尽可能保持“原汁原味”。中文部分则是英文部分的译文。本书的内容分为两大部分：第一部分（前六章）讲述并讨论了刑事司法制度的一些基本问题，包括世界各国刑事司法的历史发展、刑事司法制度的价值功能和组织体系、刑事实体法、刑事程序法、刑事证据法、罪犯改造制度等内容。第二部分（后四章）分别介绍了世界主要国家的刑事司法制度，较为详细介绍了英美国家的刑事司法制度。</w:t>
      </w:r>
    </w:p>
    <w:p w:rsidR="00722D34" w:rsidRPr="00082115" w:rsidRDefault="00722D34" w:rsidP="00A112AC">
      <w:pPr>
        <w:spacing w:line="460" w:lineRule="exact"/>
        <w:ind w:firstLineChars="200" w:firstLine="422"/>
        <w:rPr>
          <w:rFonts w:asciiTheme="majorEastAsia" w:eastAsiaTheme="majorEastAsia" w:hAnsiTheme="majorEastAsia"/>
          <w:b/>
          <w:szCs w:val="21"/>
        </w:rPr>
      </w:pPr>
      <w:r w:rsidRPr="00082115">
        <w:rPr>
          <w:rFonts w:asciiTheme="majorEastAsia" w:eastAsiaTheme="majorEastAsia" w:hAnsiTheme="majorEastAsia" w:hint="eastAsia"/>
          <w:b/>
          <w:szCs w:val="21"/>
        </w:rPr>
        <w:t>5</w:t>
      </w:r>
      <w:r w:rsidR="00C53CC8">
        <w:rPr>
          <w:rFonts w:asciiTheme="majorEastAsia" w:eastAsiaTheme="majorEastAsia" w:hAnsiTheme="majorEastAsia" w:hint="eastAsia"/>
          <w:b/>
          <w:szCs w:val="21"/>
        </w:rPr>
        <w:t>．</w:t>
      </w:r>
      <w:r w:rsidR="00082115">
        <w:rPr>
          <w:rFonts w:asciiTheme="majorEastAsia" w:eastAsiaTheme="majorEastAsia" w:hAnsiTheme="majorEastAsia" w:hint="eastAsia"/>
          <w:b/>
          <w:szCs w:val="21"/>
        </w:rPr>
        <w:t>【</w:t>
      </w:r>
      <w:r w:rsidRPr="00082115">
        <w:rPr>
          <w:rFonts w:asciiTheme="majorEastAsia" w:eastAsiaTheme="majorEastAsia" w:hAnsiTheme="majorEastAsia"/>
          <w:b/>
          <w:szCs w:val="21"/>
        </w:rPr>
        <w:t>法】托克维尔：《论美国的民主》 商务印书馆2004年版</w:t>
      </w:r>
    </w:p>
    <w:p w:rsidR="00722D34" w:rsidRPr="00082115" w:rsidRDefault="00722D34" w:rsidP="00A112AC">
      <w:pPr>
        <w:spacing w:line="460" w:lineRule="exact"/>
        <w:ind w:firstLineChars="200" w:firstLine="420"/>
        <w:rPr>
          <w:rFonts w:asciiTheme="majorEastAsia" w:eastAsiaTheme="majorEastAsia" w:hAnsiTheme="majorEastAsia"/>
          <w:szCs w:val="21"/>
        </w:rPr>
      </w:pPr>
      <w:r w:rsidRPr="00082115">
        <w:rPr>
          <w:rFonts w:asciiTheme="majorEastAsia" w:eastAsiaTheme="majorEastAsia" w:hAnsiTheme="majorEastAsia"/>
          <w:szCs w:val="21"/>
        </w:rPr>
        <w:t xml:space="preserve">托克维尔(Tocqueville)是法国著名的政论思想家，其代表作《论美国的民主》出版后 </w:t>
      </w:r>
      <w:r w:rsidR="00082115">
        <w:rPr>
          <w:rFonts w:asciiTheme="majorEastAsia" w:eastAsiaTheme="majorEastAsia" w:hAnsiTheme="majorEastAsia"/>
          <w:szCs w:val="21"/>
        </w:rPr>
        <w:t>，</w:t>
      </w:r>
      <w:r w:rsidR="00082115">
        <w:rPr>
          <w:rFonts w:asciiTheme="majorEastAsia" w:eastAsiaTheme="majorEastAsia" w:hAnsiTheme="majorEastAsia"/>
          <w:szCs w:val="21"/>
        </w:rPr>
        <w:lastRenderedPageBreak/>
        <w:t>立即受到普遍好评，使他名扬海外。</w:t>
      </w:r>
      <w:r w:rsidRPr="00082115">
        <w:rPr>
          <w:rFonts w:asciiTheme="majorEastAsia" w:eastAsiaTheme="majorEastAsia" w:hAnsiTheme="majorEastAsia"/>
          <w:szCs w:val="21"/>
        </w:rPr>
        <w:t>本书是法国政治学家、社会学家托克维尔亲自在美国进行长期考察后写出的一部举世公认的世界名著。本书上册包括美国的地理环境、种族状况、英裔移民带到北美的影响、美国联邦制的优点与其他国家联邦制的比较、联邦政府与各州政府的关系、政党产生的原因、政治社团的作用、舆论的作用等方面；中心思想是阐明美国的民主、自由、平等是如何在政治生活和社会生活中体现的。同时，与英法等国为代表的西欧国家的类似问题作了对比。</w:t>
      </w:r>
    </w:p>
    <w:p w:rsidR="00722D34" w:rsidRPr="00082115" w:rsidRDefault="00722D34" w:rsidP="00A112AC">
      <w:pPr>
        <w:spacing w:line="460" w:lineRule="exact"/>
        <w:ind w:firstLineChars="200" w:firstLine="420"/>
        <w:rPr>
          <w:rFonts w:asciiTheme="majorEastAsia" w:eastAsiaTheme="majorEastAsia" w:hAnsiTheme="majorEastAsia"/>
          <w:szCs w:val="21"/>
        </w:rPr>
      </w:pPr>
    </w:p>
    <w:p w:rsidR="00BC15E3" w:rsidRDefault="00BC15E3">
      <w:pPr>
        <w:widowControl/>
        <w:jc w:val="left"/>
        <w:rPr>
          <w:rFonts w:ascii="宋体" w:eastAsia="宋体" w:hAnsi="宋体"/>
          <w:b/>
          <w:sz w:val="32"/>
          <w:szCs w:val="32"/>
        </w:rPr>
      </w:pPr>
      <w:r>
        <w:rPr>
          <w:rFonts w:ascii="宋体" w:eastAsia="宋体" w:hAnsi="宋体"/>
          <w:b/>
          <w:sz w:val="32"/>
          <w:szCs w:val="32"/>
        </w:rPr>
        <w:br w:type="page"/>
      </w:r>
    </w:p>
    <w:p w:rsidR="00722D34" w:rsidRPr="00082115" w:rsidRDefault="00722D34" w:rsidP="00A112AC">
      <w:pPr>
        <w:ind w:firstLineChars="200" w:firstLine="643"/>
        <w:jc w:val="center"/>
        <w:rPr>
          <w:rFonts w:ascii="宋体" w:eastAsia="宋体" w:hAnsi="宋体"/>
          <w:b/>
          <w:sz w:val="32"/>
          <w:szCs w:val="32"/>
        </w:rPr>
      </w:pPr>
      <w:r w:rsidRPr="00082115">
        <w:rPr>
          <w:rFonts w:ascii="宋体" w:eastAsia="宋体" w:hAnsi="宋体" w:hint="eastAsia"/>
          <w:b/>
          <w:sz w:val="32"/>
          <w:szCs w:val="32"/>
        </w:rPr>
        <w:lastRenderedPageBreak/>
        <w:t>大三下学期推荐阅读书目</w:t>
      </w:r>
    </w:p>
    <w:p w:rsidR="00722D34" w:rsidRPr="00082115" w:rsidRDefault="00722D34" w:rsidP="00A112AC">
      <w:pPr>
        <w:spacing w:line="460" w:lineRule="exact"/>
        <w:ind w:firstLineChars="200" w:firstLine="422"/>
        <w:rPr>
          <w:rFonts w:asciiTheme="minorEastAsia" w:hAnsiTheme="minorEastAsia"/>
          <w:b/>
          <w:szCs w:val="21"/>
        </w:rPr>
      </w:pPr>
      <w:r w:rsidRPr="00082115">
        <w:rPr>
          <w:rFonts w:asciiTheme="minorEastAsia" w:hAnsiTheme="minorEastAsia" w:hint="eastAsia"/>
          <w:b/>
          <w:szCs w:val="21"/>
        </w:rPr>
        <w:t>1．孟德斯鸠：《论法的精神》</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hint="eastAsia"/>
          <w:szCs w:val="21"/>
        </w:rPr>
        <w:t>综合运用多种研究方法：历史的、比较的、实证的等。探询法律的性质和精神，视野宽广，气度优雅。也是启蒙时期的代表著作，阐述了自然权利观和三权分立等思想。虽然作者的“分类和框架”与他提倡的社会考察的方法有某种裂痕，但这恰好是优秀著作的标志——确立了一个“范式”，供后继者超越。</w:t>
      </w:r>
    </w:p>
    <w:p w:rsidR="00722D34" w:rsidRPr="00082115" w:rsidRDefault="00722D34" w:rsidP="00A112AC">
      <w:pPr>
        <w:spacing w:line="460" w:lineRule="exact"/>
        <w:ind w:firstLineChars="200" w:firstLine="422"/>
        <w:rPr>
          <w:rFonts w:asciiTheme="minorEastAsia" w:hAnsiTheme="minorEastAsia"/>
          <w:b/>
          <w:szCs w:val="21"/>
        </w:rPr>
      </w:pPr>
      <w:r w:rsidRPr="00082115">
        <w:rPr>
          <w:rFonts w:asciiTheme="minorEastAsia" w:hAnsiTheme="minorEastAsia" w:hint="eastAsia"/>
          <w:b/>
          <w:szCs w:val="21"/>
        </w:rPr>
        <w:t>2.</w:t>
      </w:r>
      <w:r w:rsidRPr="00082115">
        <w:rPr>
          <w:rFonts w:asciiTheme="minorEastAsia" w:hAnsiTheme="minorEastAsia"/>
          <w:b/>
          <w:szCs w:val="21"/>
        </w:rPr>
        <w:t>【日】金泽良雄：《经济法概论》 中国法制出版社 2005年版</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本书是日本八十年代法律学界有关经济法著述中较为完备之著，是日本经济法学专家金泽良雄教授积四十年研究经验的呕心之作。全书内容共分：经济法总论、经济组织法和经济活动法等三部分。主要从日本经济立法和国际经济立法的历史发展的角度出发，在理论分析、实践活动诸方面作了较详尽的阐述。它是洞悉日本经济立法的一面窗口，从这里可以了解到日本近几十年来经济法理论体系的形成过程，认识经济法在日本不同时期的经济发展中所起的作用，从而进一步窥见日本经济法的全貌．经济立法发展演变的新动向和现代日本法制的新内容。此书在日本出版后，在日本法学界特别是经济法学界产生了广泛的影响。它实为研究日本经济法以至日本现代法史和日本法律思想史的一部较有参考价值的法学著作。</w:t>
      </w:r>
    </w:p>
    <w:p w:rsidR="00722D34" w:rsidRPr="00082115" w:rsidRDefault="00722D34" w:rsidP="00A112AC">
      <w:pPr>
        <w:spacing w:line="460" w:lineRule="exact"/>
        <w:ind w:firstLineChars="200" w:firstLine="422"/>
        <w:rPr>
          <w:rFonts w:asciiTheme="minorEastAsia" w:hAnsiTheme="minorEastAsia"/>
          <w:b/>
          <w:szCs w:val="21"/>
        </w:rPr>
      </w:pPr>
      <w:r w:rsidRPr="00082115">
        <w:rPr>
          <w:rFonts w:asciiTheme="minorEastAsia" w:hAnsiTheme="minorEastAsia" w:hint="eastAsia"/>
          <w:b/>
          <w:szCs w:val="21"/>
        </w:rPr>
        <w:t>3</w:t>
      </w:r>
      <w:r w:rsidR="00C53CC8">
        <w:rPr>
          <w:rFonts w:asciiTheme="minorEastAsia" w:hAnsiTheme="minorEastAsia" w:hint="eastAsia"/>
          <w:b/>
          <w:szCs w:val="21"/>
        </w:rPr>
        <w:t>．</w:t>
      </w:r>
      <w:r w:rsidRPr="00082115">
        <w:rPr>
          <w:rFonts w:asciiTheme="minorEastAsia" w:hAnsiTheme="minorEastAsia" w:hint="eastAsia"/>
          <w:b/>
          <w:szCs w:val="21"/>
        </w:rPr>
        <w:t>张明楷：《刑法格言的展开》，法律出版社</w:t>
      </w:r>
      <w:r w:rsidRPr="00082115">
        <w:rPr>
          <w:rFonts w:asciiTheme="minorEastAsia" w:hAnsiTheme="minorEastAsia"/>
          <w:b/>
          <w:szCs w:val="21"/>
        </w:rPr>
        <w:t xml:space="preserve"> </w:t>
      </w:r>
    </w:p>
    <w:p w:rsidR="00722D34" w:rsidRPr="00082115" w:rsidRDefault="00082115" w:rsidP="00A112AC">
      <w:pPr>
        <w:spacing w:line="460" w:lineRule="exact"/>
        <w:ind w:firstLineChars="200" w:firstLine="420"/>
        <w:rPr>
          <w:rFonts w:asciiTheme="minorEastAsia" w:hAnsiTheme="minorEastAsia"/>
          <w:szCs w:val="21"/>
        </w:rPr>
      </w:pPr>
      <w:r>
        <w:rPr>
          <w:rFonts w:asciiTheme="minorEastAsia" w:hAnsiTheme="minorEastAsia" w:hint="eastAsia"/>
          <w:szCs w:val="21"/>
        </w:rPr>
        <w:t>拉丁法缘何传承千年不朽？此书阐述了刑法谚法</w:t>
      </w:r>
      <w:r w:rsidR="00722D34" w:rsidRPr="00082115">
        <w:rPr>
          <w:rFonts w:asciiTheme="minorEastAsia" w:hAnsiTheme="minorEastAsia" w:hint="eastAsia"/>
          <w:szCs w:val="21"/>
        </w:rPr>
        <w:t>的历史渊源和现实根据，涵盖多数刑法基本原则。</w:t>
      </w:r>
      <w:r w:rsidR="00722D34" w:rsidRPr="00082115">
        <w:rPr>
          <w:rFonts w:asciiTheme="minorEastAsia" w:hAnsiTheme="minorEastAsia"/>
          <w:szCs w:val="21"/>
        </w:rPr>
        <w:t xml:space="preserve"> </w:t>
      </w:r>
    </w:p>
    <w:p w:rsidR="00A112AC" w:rsidRDefault="00722D34" w:rsidP="00A112AC">
      <w:pPr>
        <w:spacing w:line="460" w:lineRule="exact"/>
        <w:ind w:firstLineChars="200" w:firstLine="422"/>
        <w:rPr>
          <w:rFonts w:asciiTheme="minorEastAsia" w:hAnsiTheme="minorEastAsia" w:hint="eastAsia"/>
          <w:szCs w:val="21"/>
        </w:rPr>
      </w:pPr>
      <w:r w:rsidRPr="00082115">
        <w:rPr>
          <w:rFonts w:asciiTheme="minorEastAsia" w:hAnsiTheme="minorEastAsia" w:hint="eastAsia"/>
          <w:b/>
          <w:szCs w:val="21"/>
        </w:rPr>
        <w:t>4</w:t>
      </w:r>
      <w:r w:rsidR="00C53CC8">
        <w:rPr>
          <w:rFonts w:asciiTheme="minorEastAsia" w:hAnsiTheme="minorEastAsia" w:hint="eastAsia"/>
          <w:b/>
          <w:szCs w:val="21"/>
        </w:rPr>
        <w:t>．</w:t>
      </w:r>
      <w:r w:rsidRPr="00082115">
        <w:rPr>
          <w:rFonts w:asciiTheme="minorEastAsia" w:hAnsiTheme="minorEastAsia"/>
          <w:b/>
          <w:szCs w:val="21"/>
        </w:rPr>
        <w:t>《政法笔记(增订版)》　冯象/著</w:t>
      </w:r>
      <w:r w:rsidRPr="00082115">
        <w:rPr>
          <w:rFonts w:asciiTheme="minorEastAsia" w:hAnsiTheme="minorEastAsia" w:hint="eastAsia"/>
          <w:b/>
          <w:szCs w:val="21"/>
        </w:rPr>
        <w:t xml:space="preserve"> </w:t>
      </w:r>
      <w:r w:rsidRPr="00082115">
        <w:rPr>
          <w:rFonts w:asciiTheme="minorEastAsia" w:hAnsiTheme="minorEastAsia"/>
          <w:b/>
          <w:szCs w:val="21"/>
        </w:rPr>
        <w:t>汉语法学随笔巅峰之作</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法理精深、角度睿智、论调风趣，以平易近人的姿态思考着最具“中国特色”的社会和司法问题。新加入《旧约圣经》中的利未记也会引发我们对法治的再思考。</w:t>
      </w:r>
    </w:p>
    <w:p w:rsidR="00A112AC" w:rsidRDefault="00722D34" w:rsidP="00A112AC">
      <w:pPr>
        <w:spacing w:line="460" w:lineRule="exact"/>
        <w:ind w:firstLineChars="200" w:firstLine="422"/>
        <w:rPr>
          <w:rFonts w:asciiTheme="minorEastAsia" w:hAnsiTheme="minorEastAsia" w:hint="eastAsia"/>
          <w:b/>
          <w:szCs w:val="21"/>
        </w:rPr>
      </w:pPr>
      <w:r w:rsidRPr="00082115">
        <w:rPr>
          <w:rFonts w:asciiTheme="minorEastAsia" w:hAnsiTheme="minorEastAsia" w:hint="eastAsia"/>
          <w:b/>
          <w:szCs w:val="21"/>
        </w:rPr>
        <w:t>5</w:t>
      </w:r>
      <w:r w:rsidR="00C53CC8">
        <w:rPr>
          <w:rFonts w:asciiTheme="minorEastAsia" w:hAnsiTheme="minorEastAsia" w:hint="eastAsia"/>
          <w:b/>
          <w:szCs w:val="21"/>
        </w:rPr>
        <w:t>．</w:t>
      </w:r>
      <w:r w:rsidRPr="00082115">
        <w:rPr>
          <w:rFonts w:asciiTheme="minorEastAsia" w:hAnsiTheme="minorEastAsia"/>
          <w:b/>
          <w:szCs w:val="21"/>
        </w:rPr>
        <w:t>《批评官员的尺度》[美]安东尼·刘易斯/著何帆/译</w:t>
      </w:r>
    </w:p>
    <w:p w:rsidR="00A112AC" w:rsidRDefault="00082115" w:rsidP="00A112AC">
      <w:pPr>
        <w:spacing w:line="460" w:lineRule="exact"/>
        <w:ind w:firstLineChars="200" w:firstLine="420"/>
        <w:rPr>
          <w:rFonts w:asciiTheme="minorEastAsia" w:hAnsiTheme="minorEastAsia" w:hint="eastAsia"/>
          <w:szCs w:val="21"/>
        </w:rPr>
      </w:pPr>
      <w:r>
        <w:rPr>
          <w:rFonts w:asciiTheme="minorEastAsia" w:hAnsiTheme="minorEastAsia"/>
          <w:szCs w:val="21"/>
        </w:rPr>
        <w:t>——</w:t>
      </w:r>
      <w:r w:rsidR="00722D34" w:rsidRPr="00082115">
        <w:rPr>
          <w:rFonts w:asciiTheme="minorEastAsia" w:hAnsiTheme="minorEastAsia"/>
          <w:szCs w:val="21"/>
        </w:rPr>
        <w:t>若批评不自由，则赞美无意义</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美国的宪法第一修正案只有短短几行字，它却是美国精神的灵魂。如果不是一代又一代美国人的艰苦斗争，那几行字就只是几行字而已。刘易斯著、何帆译的《批评官员的尺度》正是以“沙利文诉纽约时报”案为核心，介绍美国第一修正案如何被法官、律师、媒体、公民社会激活，从而使得“言论自由”这一精神在美国生根及成长。</w:t>
      </w:r>
    </w:p>
    <w:p w:rsidR="00CA0D5A" w:rsidRPr="00CA0D5A" w:rsidRDefault="00CA0D5A" w:rsidP="00A112AC">
      <w:pPr>
        <w:ind w:firstLineChars="200" w:firstLine="420"/>
        <w:rPr>
          <w:rFonts w:asciiTheme="minorEastAsia" w:hAnsiTheme="minorEastAsia"/>
          <w:szCs w:val="21"/>
        </w:rPr>
      </w:pPr>
    </w:p>
    <w:p w:rsidR="00BC15E3" w:rsidRDefault="00BC15E3">
      <w:pPr>
        <w:widowControl/>
        <w:jc w:val="left"/>
        <w:rPr>
          <w:rFonts w:asciiTheme="minorEastAsia" w:hAnsiTheme="minorEastAsia"/>
          <w:b/>
          <w:sz w:val="32"/>
          <w:szCs w:val="32"/>
        </w:rPr>
      </w:pPr>
      <w:r>
        <w:rPr>
          <w:rFonts w:asciiTheme="minorEastAsia" w:hAnsiTheme="minorEastAsia"/>
          <w:b/>
          <w:sz w:val="32"/>
          <w:szCs w:val="32"/>
        </w:rPr>
        <w:br w:type="page"/>
      </w:r>
    </w:p>
    <w:p w:rsidR="00722D34" w:rsidRPr="00CA0D5A" w:rsidRDefault="00722D34" w:rsidP="00A112AC">
      <w:pPr>
        <w:ind w:firstLineChars="200" w:firstLine="643"/>
        <w:jc w:val="center"/>
        <w:rPr>
          <w:rFonts w:asciiTheme="minorEastAsia" w:hAnsiTheme="minorEastAsia"/>
          <w:sz w:val="44"/>
          <w:szCs w:val="44"/>
        </w:rPr>
      </w:pPr>
      <w:r w:rsidRPr="00082115">
        <w:rPr>
          <w:rFonts w:asciiTheme="minorEastAsia" w:hAnsiTheme="minorEastAsia" w:hint="eastAsia"/>
          <w:b/>
          <w:sz w:val="32"/>
          <w:szCs w:val="32"/>
        </w:rPr>
        <w:lastRenderedPageBreak/>
        <w:t>大四上学期推荐阅读书目</w:t>
      </w:r>
    </w:p>
    <w:p w:rsidR="00A112AC" w:rsidRDefault="00722D34" w:rsidP="00A112AC">
      <w:pPr>
        <w:spacing w:line="460" w:lineRule="exact"/>
        <w:ind w:firstLineChars="200" w:firstLine="422"/>
        <w:rPr>
          <w:rFonts w:asciiTheme="minorEastAsia" w:hAnsiTheme="minorEastAsia" w:hint="eastAsia"/>
          <w:b/>
          <w:szCs w:val="21"/>
        </w:rPr>
      </w:pPr>
      <w:r w:rsidRPr="00082115">
        <w:rPr>
          <w:rFonts w:asciiTheme="minorEastAsia" w:hAnsiTheme="minorEastAsia" w:hint="eastAsia"/>
          <w:b/>
          <w:szCs w:val="21"/>
        </w:rPr>
        <w:t>1</w:t>
      </w:r>
      <w:r w:rsidR="00C53CC8">
        <w:rPr>
          <w:rFonts w:asciiTheme="minorEastAsia" w:hAnsiTheme="minorEastAsia" w:hint="eastAsia"/>
          <w:b/>
          <w:szCs w:val="21"/>
        </w:rPr>
        <w:t>．</w:t>
      </w:r>
      <w:r w:rsidRPr="00082115">
        <w:rPr>
          <w:rFonts w:asciiTheme="minorEastAsia" w:hAnsiTheme="minorEastAsia"/>
          <w:b/>
          <w:szCs w:val="21"/>
        </w:rPr>
        <w:t>《盲人奥里翁———</w:t>
      </w:r>
      <w:r w:rsidR="00082115" w:rsidRPr="00082115">
        <w:rPr>
          <w:rFonts w:asciiTheme="minorEastAsia" w:hAnsiTheme="minorEastAsia"/>
          <w:b/>
          <w:szCs w:val="21"/>
        </w:rPr>
        <w:t>龚祥瑞自传》，</w:t>
      </w:r>
      <w:r w:rsidR="00082115" w:rsidRPr="00082115">
        <w:rPr>
          <w:rFonts w:asciiTheme="minorEastAsia" w:hAnsiTheme="minorEastAsia" w:hint="eastAsia"/>
          <w:b/>
          <w:szCs w:val="21"/>
        </w:rPr>
        <w:t>龚</w:t>
      </w:r>
      <w:r w:rsidRPr="00082115">
        <w:rPr>
          <w:rFonts w:asciiTheme="minorEastAsia" w:hAnsiTheme="minorEastAsia"/>
          <w:b/>
          <w:szCs w:val="21"/>
        </w:rPr>
        <w:t>祥瑞/著</w:t>
      </w:r>
    </w:p>
    <w:p w:rsidR="00A112AC" w:rsidRDefault="00082115" w:rsidP="00A112AC">
      <w:pPr>
        <w:spacing w:line="460" w:lineRule="exact"/>
        <w:ind w:firstLineChars="200" w:firstLine="420"/>
        <w:rPr>
          <w:rFonts w:asciiTheme="minorEastAsia" w:hAnsiTheme="minorEastAsia" w:hint="eastAsia"/>
          <w:szCs w:val="21"/>
        </w:rPr>
      </w:pPr>
      <w:r>
        <w:rPr>
          <w:rFonts w:asciiTheme="minorEastAsia" w:hAnsiTheme="minorEastAsia"/>
          <w:szCs w:val="21"/>
        </w:rPr>
        <w:t>——</w:t>
      </w:r>
      <w:r w:rsidR="00722D34" w:rsidRPr="00082115">
        <w:rPr>
          <w:rFonts w:asciiTheme="minorEastAsia" w:hAnsiTheme="minorEastAsia"/>
          <w:szCs w:val="21"/>
        </w:rPr>
        <w:t>一代法学名师波澜壮阔的人生体验，看20世纪中国法、政、学界风云变幻</w:t>
      </w:r>
    </w:p>
    <w:p w:rsidR="00A112AC" w:rsidRDefault="00722D34" w:rsidP="00A112AC">
      <w:pPr>
        <w:spacing w:line="460" w:lineRule="exact"/>
        <w:ind w:firstLineChars="200" w:firstLine="420"/>
        <w:rPr>
          <w:rFonts w:asciiTheme="minorEastAsia" w:hAnsiTheme="minorEastAsia" w:hint="eastAsia"/>
          <w:szCs w:val="21"/>
        </w:rPr>
      </w:pPr>
      <w:r w:rsidRPr="00082115">
        <w:rPr>
          <w:rFonts w:asciiTheme="minorEastAsia" w:hAnsiTheme="minorEastAsia"/>
          <w:szCs w:val="21"/>
        </w:rPr>
        <w:t>无论是对于公法学者，还是对于普通人、普通公民，《龚祥瑞自传》均值得一读。一个人应该怎么对待自己、对待家庭、对待爱情、对待事业、对待朋友、对待国家？本书会留给你许多许多的启示，龚先生的人生会留给你许多许多的思考。对于我们的政治家，我们的执政者来说，《龚祥瑞自传》也值得一读。领导一个国家，执掌一个政府，应如何对待人民，如何对待知识分子，如何慎用权力，是否也可以从本书，从龚先生一生的悲喜剧中悟出点什么和有所启示呢？我认为答案应该是肯定的。</w:t>
      </w:r>
    </w:p>
    <w:p w:rsidR="00A112AC" w:rsidRDefault="00CA0D5A" w:rsidP="00A112AC">
      <w:pPr>
        <w:spacing w:line="460" w:lineRule="exact"/>
        <w:ind w:firstLineChars="200" w:firstLine="422"/>
        <w:rPr>
          <w:rFonts w:asciiTheme="minorEastAsia" w:hAnsiTheme="minorEastAsia" w:hint="eastAsia"/>
          <w:b/>
          <w:szCs w:val="21"/>
        </w:rPr>
      </w:pPr>
      <w:r w:rsidRPr="00082115">
        <w:rPr>
          <w:rFonts w:asciiTheme="minorEastAsia" w:hAnsiTheme="minorEastAsia" w:hint="eastAsia"/>
          <w:b/>
          <w:szCs w:val="21"/>
        </w:rPr>
        <w:t>2</w:t>
      </w:r>
      <w:r w:rsidR="00A112AC">
        <w:rPr>
          <w:rFonts w:asciiTheme="minorEastAsia" w:hAnsiTheme="minorEastAsia" w:hint="eastAsia"/>
          <w:b/>
          <w:szCs w:val="21"/>
        </w:rPr>
        <w:t>.</w:t>
      </w:r>
      <w:r w:rsidR="00722D34" w:rsidRPr="00082115">
        <w:rPr>
          <w:rFonts w:asciiTheme="minorEastAsia" w:hAnsiTheme="minorEastAsia"/>
          <w:b/>
          <w:szCs w:val="21"/>
        </w:rPr>
        <w:t>《政法往事》　陈夏红/著</w:t>
      </w:r>
    </w:p>
    <w:p w:rsidR="00A112AC" w:rsidRDefault="00082115" w:rsidP="00A112AC">
      <w:pPr>
        <w:spacing w:line="460" w:lineRule="exact"/>
        <w:ind w:firstLineChars="200" w:firstLine="420"/>
        <w:rPr>
          <w:rFonts w:asciiTheme="minorEastAsia" w:hAnsiTheme="minorEastAsia" w:hint="eastAsia"/>
          <w:szCs w:val="21"/>
        </w:rPr>
      </w:pPr>
      <w:r>
        <w:rPr>
          <w:rFonts w:asciiTheme="minorEastAsia" w:hAnsiTheme="minorEastAsia"/>
          <w:szCs w:val="21"/>
        </w:rPr>
        <w:t>——</w:t>
      </w:r>
      <w:r w:rsidR="00722D34" w:rsidRPr="00082115">
        <w:rPr>
          <w:rFonts w:asciiTheme="minorEastAsia" w:hAnsiTheme="minorEastAsia"/>
          <w:szCs w:val="21"/>
        </w:rPr>
        <w:t>以史学为眼光、文学之笔法、法学之思维呈现政法舞台上的钩沉往事</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《政法往事》着眼于现代中国法律人的心路历程，描写了诸位法学名家在精神层面对法治精神的不懈追求，以及为公平正义而斗争的勇气，为我们法学青年树立了效仿、学习的楷模。</w:t>
      </w:r>
    </w:p>
    <w:p w:rsidR="00082115" w:rsidRDefault="00CA0D5A" w:rsidP="00A112AC">
      <w:pPr>
        <w:spacing w:line="460" w:lineRule="exact"/>
        <w:ind w:firstLineChars="200" w:firstLine="422"/>
        <w:rPr>
          <w:rFonts w:asciiTheme="minorEastAsia" w:hAnsiTheme="minorEastAsia"/>
          <w:b/>
          <w:szCs w:val="21"/>
        </w:rPr>
      </w:pPr>
      <w:r w:rsidRPr="00C53CC8">
        <w:rPr>
          <w:rFonts w:asciiTheme="minorEastAsia" w:hAnsiTheme="minorEastAsia" w:hint="eastAsia"/>
          <w:b/>
          <w:szCs w:val="21"/>
        </w:rPr>
        <w:t>3</w:t>
      </w:r>
      <w:r w:rsidR="00C53CC8">
        <w:rPr>
          <w:rFonts w:asciiTheme="minorEastAsia" w:hAnsiTheme="minorEastAsia" w:hint="eastAsia"/>
          <w:b/>
          <w:szCs w:val="21"/>
        </w:rPr>
        <w:t>．</w:t>
      </w:r>
      <w:r w:rsidR="00722D34" w:rsidRPr="00082115">
        <w:rPr>
          <w:rFonts w:asciiTheme="minorEastAsia" w:hAnsiTheme="minorEastAsia"/>
          <w:b/>
          <w:szCs w:val="21"/>
        </w:rPr>
        <w:t>【古罗马】盖尤斯《盖尤斯法学阶梯》</w:t>
      </w:r>
      <w:r w:rsidRPr="00082115">
        <w:rPr>
          <w:rFonts w:asciiTheme="minorEastAsia" w:hAnsiTheme="minorEastAsia"/>
          <w:b/>
          <w:szCs w:val="21"/>
        </w:rPr>
        <w:t>中国政法大学出版社2008-1-1</w:t>
      </w:r>
    </w:p>
    <w:p w:rsid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盖尤斯（Gaius）是一位生活在公元2世纪的罗马法学者，他的身世至今不被人们所知，根据对其论著的分析，人们普遍猜测他可能是罗马帝国西部的一位法学教师，盖尤斯写作的</w:t>
      </w:r>
      <w:r w:rsidR="00082115">
        <w:rPr>
          <w:rFonts w:asciiTheme="minorEastAsia" w:hAnsiTheme="minorEastAsia"/>
          <w:szCs w:val="21"/>
        </w:rPr>
        <w:t>时代正是罗马法经历了</w:t>
      </w:r>
      <w:r w:rsidR="00082115">
        <w:rPr>
          <w:rFonts w:asciiTheme="minorEastAsia" w:hAnsiTheme="minorEastAsia" w:hint="eastAsia"/>
          <w:szCs w:val="21"/>
        </w:rPr>
        <w:t>最</w:t>
      </w:r>
      <w:r w:rsidRPr="00082115">
        <w:rPr>
          <w:rFonts w:asciiTheme="minorEastAsia" w:hAnsiTheme="minorEastAsia"/>
          <w:szCs w:val="21"/>
        </w:rPr>
        <w:t xml:space="preserve">鼎盛时期逐渐走向平稳发展的阶段。 </w:t>
      </w:r>
    </w:p>
    <w:p w:rsid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盖尤斯法学阶梯》是罗马法历史文献中的经典之作。它的经典之处就在于：它对繁杂的罗马私法体系进行7系统的和合理的梳理、归纳和排序，把其中最精华的东西以教科书的形式加以编排。盖尤斯的这一系统的和创造性的工作后来得到罗马君主的赞赏和认可。在公元426年由罗马帝国君主狄奥多西二世和瓦伦丁尼安三世颁布的一项谕令中，盖尤斯的著作，与其他4位古典法时期的权威法学家（帕比尼安、保罗、乌尔比安和莫德斯丁） 的著作一起，被宣布具有“法渊源”的效力，这部所谓的“援引法”允许法官们直接投引这些法学家著作中的论断审判案件。</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盖尤斯法学阶梯》确立了罗马私法的三大中心：人、物和诉讼。围绕“人”这一中心，论述的是人的地位和能力、婚姻、家庭、监护等基本问题。围绕“物”这一中心，论述的是物法关系、债法关系（包括契约之债和非契约之债） 以及财产继承和转移等基本问题，围绕“诉讼”这一中心，论述的是各项与实体民事权利相对应的诉权以及相关的诉讼程序和制</w:t>
      </w:r>
      <w:r w:rsidRPr="00082115">
        <w:rPr>
          <w:rFonts w:asciiTheme="minorEastAsia" w:hAnsiTheme="minorEastAsia"/>
          <w:szCs w:val="21"/>
        </w:rPr>
        <w:lastRenderedPageBreak/>
        <w:t xml:space="preserve">度（需要说明的是：在罗马私法中，有些实体的氏事权利和制度是通过执法官在诉讼程序中的创造性活动而加以创制和确立的），盖尤斯设计的这个教科书体系后来为《优士丁尼法学阶梯》所全盘继承。 </w:t>
      </w:r>
    </w:p>
    <w:p w:rsidR="00A112AC" w:rsidRDefault="00CA0D5A" w:rsidP="00A112AC">
      <w:pPr>
        <w:spacing w:line="460" w:lineRule="exact"/>
        <w:ind w:firstLineChars="200" w:firstLine="422"/>
        <w:rPr>
          <w:rFonts w:asciiTheme="minorEastAsia" w:hAnsiTheme="minorEastAsia" w:hint="eastAsia"/>
          <w:szCs w:val="21"/>
        </w:rPr>
      </w:pPr>
      <w:r w:rsidRPr="00082115">
        <w:rPr>
          <w:rFonts w:asciiTheme="minorEastAsia" w:hAnsiTheme="minorEastAsia" w:hint="eastAsia"/>
          <w:b/>
          <w:szCs w:val="21"/>
        </w:rPr>
        <w:t>4</w:t>
      </w:r>
      <w:r w:rsidR="00C53CC8">
        <w:rPr>
          <w:rFonts w:asciiTheme="minorEastAsia" w:hAnsiTheme="minorEastAsia" w:hint="eastAsia"/>
          <w:b/>
          <w:szCs w:val="21"/>
        </w:rPr>
        <w:t>．</w:t>
      </w:r>
      <w:r w:rsidRPr="00082115">
        <w:rPr>
          <w:rFonts w:asciiTheme="minorEastAsia" w:hAnsiTheme="minorEastAsia"/>
          <w:b/>
          <w:szCs w:val="21"/>
        </w:rPr>
        <w:t>（美）法恩斯沃思 著，丁芝华 译</w:t>
      </w:r>
      <w:r w:rsidRPr="00082115">
        <w:rPr>
          <w:rFonts w:asciiTheme="minorEastAsia" w:hAnsiTheme="minorEastAsia" w:hint="eastAsia"/>
          <w:b/>
          <w:szCs w:val="21"/>
        </w:rPr>
        <w:t>《</w:t>
      </w:r>
      <w:r w:rsidR="00722D34" w:rsidRPr="00082115">
        <w:rPr>
          <w:rFonts w:asciiTheme="minorEastAsia" w:hAnsiTheme="minorEastAsia"/>
          <w:b/>
          <w:szCs w:val="21"/>
        </w:rPr>
        <w:t>高手:解决法律难题的31种思维技巧》</w:t>
      </w:r>
      <w:r w:rsidRPr="00082115">
        <w:rPr>
          <w:rFonts w:asciiTheme="minorEastAsia" w:hAnsiTheme="minorEastAsia"/>
          <w:b/>
          <w:szCs w:val="21"/>
        </w:rPr>
        <w:t>法律出版社2009-9-1</w:t>
      </w:r>
    </w:p>
    <w:p w:rsidR="00A112AC" w:rsidRDefault="00722D34" w:rsidP="00A112AC">
      <w:pPr>
        <w:spacing w:line="460" w:lineRule="exact"/>
        <w:ind w:firstLineChars="200" w:firstLine="420"/>
        <w:rPr>
          <w:rFonts w:asciiTheme="minorEastAsia" w:hAnsiTheme="minorEastAsia" w:hint="eastAsia"/>
          <w:szCs w:val="21"/>
        </w:rPr>
      </w:pPr>
      <w:r w:rsidRPr="00082115">
        <w:rPr>
          <w:rFonts w:asciiTheme="minorEastAsia" w:hAnsiTheme="minorEastAsia"/>
          <w:szCs w:val="21"/>
        </w:rPr>
        <w:t>本书英文原著自2007年在美国出版之后，便沐浴一片盛赞。书中归纳的31种思维技巧，是面对法律问题时最根本、最常用的分析工具。</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作者的讲解令人着迷，富有启发意义，好像是牵着我们的手，走近科斯定理、囚徒困境、所有权规则等基本概念，抽丝剥茧，层层铺陈，拨开令我们陷入惶惑的迷雾，揭示这些概念所蕴含的洞见。我们会发现，这些见解固然有深刻的一面，其原理又简单得令人惊诧。</w:t>
      </w:r>
      <w:r w:rsidRPr="00082115">
        <w:rPr>
          <w:rFonts w:asciiTheme="minorEastAsia" w:hAnsiTheme="minorEastAsia"/>
          <w:szCs w:val="21"/>
        </w:rPr>
        <w:br/>
        <w:t>全书视野宏大，角度新颖，运用法哲学、证据学、经济学、心理学、社会学等多个领域的基本方法来探讨问题。书中的分析，将纠正我们对大量法律问题的错误判断，促使我们重新思考那些原以为理所当然的观点，从而更客观、更全面、更准确、更深入地面对法律规则、法律后果以及法律职业，成为一名擅长法律推理的高手。</w:t>
      </w:r>
    </w:p>
    <w:p w:rsidR="00722D34" w:rsidRPr="00082115" w:rsidRDefault="00C53CC8" w:rsidP="00A112AC">
      <w:pPr>
        <w:spacing w:line="460" w:lineRule="exact"/>
        <w:ind w:firstLineChars="200" w:firstLine="422"/>
        <w:rPr>
          <w:rFonts w:asciiTheme="minorEastAsia" w:hAnsiTheme="minorEastAsia"/>
          <w:b/>
          <w:szCs w:val="21"/>
        </w:rPr>
      </w:pPr>
      <w:r>
        <w:rPr>
          <w:rFonts w:asciiTheme="minorEastAsia" w:hAnsiTheme="minorEastAsia" w:hint="eastAsia"/>
          <w:b/>
          <w:szCs w:val="21"/>
        </w:rPr>
        <w:t>5．</w:t>
      </w:r>
      <w:r w:rsidR="00722D34" w:rsidRPr="00082115">
        <w:rPr>
          <w:rFonts w:asciiTheme="minorEastAsia" w:hAnsiTheme="minorEastAsia"/>
          <w:b/>
          <w:szCs w:val="21"/>
        </w:rPr>
        <w:t>【美】科宾：《科宾论合同》（上、下册） 中国大百科全书出版社1997年版</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本书是美国著名合同法学者、前耶鲁大学法学教授、前美国法学会合同特别顾问科宾在20世纪50年代完成的合同法经典巨著《科宾论合同》的节选本。作者以他特有的深邃的思想、透彻的分析力和渊博的学识对美国合同法所作的精辟、独到的论述，至今仍具有无与伦比的学术魅力。直到今天，本书仍然是美国各大学法学院的学生们研习合同法的必读文献之一。得到多位中外资深法学家的郑重推荐。本书中译本分上下两册，本书中译本分上下两册，上册主要讨论合同的成立、生效和合同解释等问题。下册主要讨论合同的推释、条件、让与、清偿、履行不能和违约等问题。</w:t>
      </w:r>
    </w:p>
    <w:p w:rsidR="00C53CC8" w:rsidRPr="00CA0D5A" w:rsidRDefault="00C53CC8" w:rsidP="00A112AC">
      <w:pPr>
        <w:spacing w:line="460" w:lineRule="exact"/>
        <w:ind w:firstLineChars="200" w:firstLine="420"/>
        <w:rPr>
          <w:rFonts w:asciiTheme="minorEastAsia" w:hAnsiTheme="minorEastAsia"/>
          <w:szCs w:val="21"/>
        </w:rPr>
      </w:pPr>
    </w:p>
    <w:p w:rsidR="00BC15E3" w:rsidRDefault="00BC15E3">
      <w:pPr>
        <w:widowControl/>
        <w:jc w:val="left"/>
        <w:rPr>
          <w:rFonts w:asciiTheme="minorEastAsia" w:hAnsiTheme="minorEastAsia"/>
          <w:b/>
          <w:sz w:val="32"/>
          <w:szCs w:val="32"/>
        </w:rPr>
      </w:pPr>
      <w:r>
        <w:rPr>
          <w:rFonts w:asciiTheme="minorEastAsia" w:hAnsiTheme="minorEastAsia"/>
          <w:b/>
          <w:sz w:val="32"/>
          <w:szCs w:val="32"/>
        </w:rPr>
        <w:br w:type="page"/>
      </w:r>
    </w:p>
    <w:p w:rsidR="00722D34" w:rsidRPr="00082115" w:rsidRDefault="00722D34" w:rsidP="00A112AC">
      <w:pPr>
        <w:ind w:firstLineChars="200" w:firstLine="643"/>
        <w:jc w:val="center"/>
        <w:rPr>
          <w:rFonts w:asciiTheme="minorEastAsia" w:hAnsiTheme="minorEastAsia"/>
          <w:b/>
          <w:sz w:val="32"/>
          <w:szCs w:val="32"/>
        </w:rPr>
      </w:pPr>
      <w:r w:rsidRPr="00082115">
        <w:rPr>
          <w:rFonts w:asciiTheme="minorEastAsia" w:hAnsiTheme="minorEastAsia" w:hint="eastAsia"/>
          <w:b/>
          <w:sz w:val="32"/>
          <w:szCs w:val="32"/>
        </w:rPr>
        <w:lastRenderedPageBreak/>
        <w:t>大四下学期推荐阅读书目</w:t>
      </w:r>
    </w:p>
    <w:p w:rsidR="00A112AC" w:rsidRDefault="00722D34" w:rsidP="00A112AC">
      <w:pPr>
        <w:spacing w:line="460" w:lineRule="exact"/>
        <w:ind w:firstLineChars="200" w:firstLine="422"/>
        <w:rPr>
          <w:rFonts w:asciiTheme="minorEastAsia" w:hAnsiTheme="minorEastAsia" w:hint="eastAsia"/>
          <w:b/>
          <w:szCs w:val="21"/>
        </w:rPr>
      </w:pPr>
      <w:r w:rsidRPr="00082115">
        <w:rPr>
          <w:rFonts w:asciiTheme="minorEastAsia" w:hAnsiTheme="minorEastAsia" w:hint="eastAsia"/>
          <w:b/>
          <w:szCs w:val="21"/>
        </w:rPr>
        <w:t>1</w:t>
      </w:r>
      <w:r w:rsidR="00C53CC8">
        <w:rPr>
          <w:rFonts w:asciiTheme="minorEastAsia" w:hAnsiTheme="minorEastAsia" w:hint="eastAsia"/>
          <w:b/>
          <w:szCs w:val="21"/>
        </w:rPr>
        <w:t>．</w:t>
      </w:r>
      <w:r w:rsidRPr="00082115">
        <w:rPr>
          <w:rFonts w:asciiTheme="minorEastAsia" w:hAnsiTheme="minorEastAsia"/>
          <w:b/>
          <w:szCs w:val="21"/>
        </w:rPr>
        <w:t>（美）波斯纳（Posner，R.A.）著，苏力译《法官如何思考》北京大学出版社2009-1-1</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该书的贡献在于展示了活生生的人如何与司法的和社会的制度互动造就了我们称之为“法官”的这些行动者，他们为什么如此行为和思考，从而为“在非常规案件中，法官实际上是如何得出其司法决定的，</w:t>
      </w:r>
      <w:r w:rsidR="00C53CC8">
        <w:rPr>
          <w:rFonts w:asciiTheme="minorEastAsia" w:hAnsiTheme="minorEastAsia"/>
          <w:szCs w:val="21"/>
        </w:rPr>
        <w:t xml:space="preserve"> </w:t>
      </w:r>
      <w:r w:rsidR="00C53CC8">
        <w:rPr>
          <w:rFonts w:asciiTheme="minorEastAsia" w:hAnsiTheme="minorEastAsia" w:hint="eastAsia"/>
          <w:szCs w:val="21"/>
        </w:rPr>
        <w:t>提出了</w:t>
      </w:r>
      <w:r w:rsidRPr="00082115">
        <w:rPr>
          <w:rFonts w:asciiTheme="minorEastAsia" w:hAnsiTheme="minorEastAsia"/>
          <w:szCs w:val="21"/>
        </w:rPr>
        <w:t>一个令人信服的、统一的、现实的且适度折衷的解说……一种实证的审判决策理论”。它完全不是当代中国法学研究中普通采取的那种模式：提出并赞美一个概念上完美的法官，然后激励和要求担任法官的人去实践这个概念；这是一种“压抑人性”的道德规范模式，一种不可能实践的模式，或者说只是一种关于法官和司法的意识形态。而波斯纳展示的这种理论，才有可能推动有所改善的改革，才能增加我们的知识和能力，包括分析处理司法问题的能力。</w:t>
      </w:r>
    </w:p>
    <w:p w:rsidR="00A112AC" w:rsidRDefault="00722D34" w:rsidP="00A112AC">
      <w:pPr>
        <w:spacing w:line="460" w:lineRule="exact"/>
        <w:ind w:firstLineChars="200" w:firstLine="422"/>
        <w:rPr>
          <w:rFonts w:asciiTheme="minorEastAsia" w:hAnsiTheme="minorEastAsia" w:hint="eastAsia"/>
          <w:b/>
          <w:szCs w:val="21"/>
        </w:rPr>
      </w:pPr>
      <w:r w:rsidRPr="00082115">
        <w:rPr>
          <w:rFonts w:asciiTheme="minorEastAsia" w:hAnsiTheme="minorEastAsia" w:hint="eastAsia"/>
          <w:b/>
          <w:szCs w:val="21"/>
        </w:rPr>
        <w:t>2</w:t>
      </w:r>
      <w:r w:rsidR="00C53CC8">
        <w:rPr>
          <w:rFonts w:asciiTheme="minorEastAsia" w:hAnsiTheme="minorEastAsia" w:hint="eastAsia"/>
          <w:b/>
          <w:szCs w:val="21"/>
        </w:rPr>
        <w:t>．</w:t>
      </w:r>
      <w:r w:rsidRPr="00082115">
        <w:rPr>
          <w:rFonts w:asciiTheme="minorEastAsia" w:hAnsiTheme="minorEastAsia"/>
          <w:b/>
          <w:szCs w:val="21"/>
        </w:rPr>
        <w:t>（美）特拉切曼　著，陈强　译《34座里程碑:造就美国的34次判决》法律出版社</w:t>
      </w:r>
      <w:r w:rsidRPr="00082115">
        <w:rPr>
          <w:rFonts w:asciiTheme="minorEastAsia" w:hAnsiTheme="minorEastAsia" w:hint="eastAsia"/>
          <w:b/>
          <w:szCs w:val="21"/>
        </w:rPr>
        <w:t xml:space="preserve"> </w:t>
      </w:r>
      <w:r w:rsidRPr="00082115">
        <w:rPr>
          <w:rFonts w:asciiTheme="minorEastAsia" w:hAnsiTheme="minorEastAsia"/>
          <w:b/>
          <w:szCs w:val="21"/>
        </w:rPr>
        <w:t>2008-10-1</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一名资深律师，花了成千上万个小时来练习写作，只为了使自己的文风不像个律师。他到底想干什么？答案，就是眼前的这本只要你想看、就会看得懂的书！美国为什么会是今天这个样子？答案林林总总，但绕不开这样一个事实美国有个联邦最高法院，里面有9</w:t>
      </w:r>
      <w:r w:rsidR="00445900">
        <w:rPr>
          <w:rFonts w:asciiTheme="minorEastAsia" w:hAnsiTheme="minorEastAsia"/>
          <w:szCs w:val="21"/>
        </w:rPr>
        <w:t>个大法官，他们</w:t>
      </w:r>
      <w:r w:rsidR="00445900">
        <w:rPr>
          <w:rFonts w:asciiTheme="minorEastAsia" w:hAnsiTheme="minorEastAsia" w:hint="eastAsia"/>
          <w:szCs w:val="21"/>
        </w:rPr>
        <w:t>作出</w:t>
      </w:r>
      <w:r w:rsidRPr="00082115">
        <w:rPr>
          <w:rFonts w:asciiTheme="minorEastAsia" w:hAnsiTheme="minorEastAsia"/>
          <w:szCs w:val="21"/>
        </w:rPr>
        <w:t>的判决，能牵着整个国家鼻子走。这本小书里，收集了美国联邦最高法院在200多年岁月中作出的最重要的34次判决。这些判决，就好像一座座里程碑，引领了美国的历史走向，造就了美国的民族性格。</w:t>
      </w:r>
    </w:p>
    <w:p w:rsidR="00A112AC" w:rsidRDefault="00722D34" w:rsidP="00A112AC">
      <w:pPr>
        <w:spacing w:line="460" w:lineRule="exact"/>
        <w:ind w:firstLineChars="200" w:firstLine="422"/>
        <w:rPr>
          <w:rFonts w:asciiTheme="minorEastAsia" w:hAnsiTheme="minorEastAsia" w:hint="eastAsia"/>
          <w:b/>
          <w:szCs w:val="21"/>
        </w:rPr>
      </w:pPr>
      <w:r w:rsidRPr="00082115">
        <w:rPr>
          <w:rFonts w:asciiTheme="minorEastAsia" w:hAnsiTheme="minorEastAsia" w:hint="eastAsia"/>
          <w:b/>
          <w:szCs w:val="21"/>
        </w:rPr>
        <w:t>3</w:t>
      </w:r>
      <w:r w:rsidR="00C53CC8">
        <w:rPr>
          <w:rFonts w:asciiTheme="minorEastAsia" w:hAnsiTheme="minorEastAsia" w:hint="eastAsia"/>
          <w:b/>
          <w:szCs w:val="21"/>
        </w:rPr>
        <w:t>．</w:t>
      </w:r>
      <w:r w:rsidRPr="00082115">
        <w:rPr>
          <w:rFonts w:asciiTheme="minorEastAsia" w:hAnsiTheme="minorEastAsia"/>
          <w:b/>
          <w:szCs w:val="21"/>
        </w:rPr>
        <w:t>（美） 克莱伦斯·丹诺（Clarence Darrow）著，简贞贞 译《我的光荣与信仰：大律师丹诺回忆录》金城出版社2010-1-1</w:t>
      </w:r>
    </w:p>
    <w:p w:rsid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我的光荣与信仰：大律师丹诺回忆录》是丹诺在晚年写下的回忆录，回顾他戏剧性的传奇一生。这位充满智慧与人道主义的大律师讲述的每个故事都发人深省，他从真实的案件中探讨法律、社会、宗教、政治的种种问题与矛盾，字里行间透露出精辟观点，同时向世人展示了他的答辩技巧、犀利风格，以及20世纪早期美国的司法历史</w:t>
      </w:r>
    </w:p>
    <w:p w:rsidR="00A112AC" w:rsidRDefault="00722D34" w:rsidP="00A112AC">
      <w:pPr>
        <w:spacing w:line="460" w:lineRule="exact"/>
        <w:ind w:firstLineChars="200" w:firstLine="422"/>
        <w:rPr>
          <w:rFonts w:asciiTheme="minorEastAsia" w:hAnsiTheme="minorEastAsia" w:hint="eastAsia"/>
          <w:b/>
          <w:szCs w:val="21"/>
        </w:rPr>
      </w:pPr>
      <w:r w:rsidRPr="00082115">
        <w:rPr>
          <w:rFonts w:asciiTheme="minorEastAsia" w:hAnsiTheme="minorEastAsia" w:hint="eastAsia"/>
          <w:b/>
          <w:szCs w:val="21"/>
        </w:rPr>
        <w:t>4</w:t>
      </w:r>
      <w:r w:rsidR="00C53CC8">
        <w:rPr>
          <w:rFonts w:asciiTheme="minorEastAsia" w:hAnsiTheme="minorEastAsia" w:hint="eastAsia"/>
          <w:b/>
          <w:szCs w:val="21"/>
        </w:rPr>
        <w:t>．</w:t>
      </w:r>
      <w:r w:rsidRPr="00082115">
        <w:rPr>
          <w:rFonts w:asciiTheme="minorEastAsia" w:hAnsiTheme="minorEastAsia"/>
          <w:b/>
          <w:szCs w:val="21"/>
        </w:rPr>
        <w:t>（美）德肖维茨　著，单波　译《致年轻律师的信》(典藏版) 法律出版社2009-8-1</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这本书凝聚了作者执教哈佛和律师执业37年间的人生阅历和心得，提炼出37条忠告，内容涉及人生悟、经验教训、成败得失、做人原则、职业规划及建议等多个方面。既充满哲理，又发人深醒。 希望这样一本观点独特、精华浓缩的小书，能够给站在人生岔路口的年轻律师以及法学院学生一些帮助。</w:t>
      </w:r>
    </w:p>
    <w:p w:rsidR="00CA0D5A" w:rsidRPr="00082115" w:rsidRDefault="00722D34" w:rsidP="00A112AC">
      <w:pPr>
        <w:spacing w:line="460" w:lineRule="exact"/>
        <w:ind w:firstLineChars="200" w:firstLine="422"/>
        <w:rPr>
          <w:rFonts w:asciiTheme="minorEastAsia" w:hAnsiTheme="minorEastAsia"/>
          <w:b/>
          <w:szCs w:val="21"/>
        </w:rPr>
      </w:pPr>
      <w:r w:rsidRPr="00082115">
        <w:rPr>
          <w:rFonts w:asciiTheme="minorEastAsia" w:hAnsiTheme="minorEastAsia" w:hint="eastAsia"/>
          <w:b/>
          <w:szCs w:val="21"/>
        </w:rPr>
        <w:lastRenderedPageBreak/>
        <w:t>5</w:t>
      </w:r>
      <w:r w:rsidR="00C53CC8">
        <w:rPr>
          <w:rFonts w:asciiTheme="minorEastAsia" w:hAnsiTheme="minorEastAsia" w:hint="eastAsia"/>
          <w:b/>
          <w:szCs w:val="21"/>
        </w:rPr>
        <w:t>．</w:t>
      </w:r>
      <w:r w:rsidRPr="00082115">
        <w:rPr>
          <w:rFonts w:asciiTheme="minorEastAsia" w:hAnsiTheme="minorEastAsia"/>
          <w:b/>
          <w:szCs w:val="21"/>
        </w:rPr>
        <w:t>（美）伍德沃德（Woodward，B.），（美）阿姆斯特朗（Armstrong，S.） 著，吴懿婷，洪俪倩 译《最高法院的兄弟们》当代中国出版社2009-5-1</w:t>
      </w:r>
    </w:p>
    <w:p w:rsidR="00722D34" w:rsidRPr="00082115" w:rsidRDefault="00722D34" w:rsidP="00A112AC">
      <w:pPr>
        <w:spacing w:line="460" w:lineRule="exact"/>
        <w:ind w:firstLineChars="200" w:firstLine="420"/>
        <w:rPr>
          <w:rFonts w:asciiTheme="minorEastAsia" w:hAnsiTheme="minorEastAsia"/>
          <w:szCs w:val="21"/>
        </w:rPr>
      </w:pPr>
      <w:r w:rsidRPr="00082115">
        <w:rPr>
          <w:rFonts w:asciiTheme="minorEastAsia" w:hAnsiTheme="minorEastAsia"/>
          <w:szCs w:val="21"/>
        </w:rPr>
        <w:t>首度揭露美国联邦最高法院运作的内幕，呈现尼克松水门案等名</w:t>
      </w:r>
      <w:r w:rsidR="00CA0D5A" w:rsidRPr="00082115">
        <w:rPr>
          <w:rFonts w:asciiTheme="minorEastAsia" w:hAnsiTheme="minorEastAsia"/>
          <w:szCs w:val="21"/>
        </w:rPr>
        <w:t>案判决背后不为人知的过程，凸显美国民主政治与司法审查之间的冲突</w:t>
      </w:r>
      <w:r w:rsidRPr="00082115">
        <w:rPr>
          <w:rFonts w:asciiTheme="minorEastAsia" w:hAnsiTheme="minorEastAsia"/>
          <w:szCs w:val="21"/>
        </w:rPr>
        <w:t>本书记录了美国1969—1975年间联邦最高法院受理的、在美国司法史上具有重大意义的案件——</w:t>
      </w:r>
      <w:r w:rsidR="00082115">
        <w:rPr>
          <w:rFonts w:asciiTheme="minorEastAsia" w:hAnsiTheme="minorEastAsia"/>
          <w:szCs w:val="21"/>
        </w:rPr>
        <w:t>包括废除学校种族隔离案、尼克松水门案、死刑的存废、禁止堕胎是否</w:t>
      </w:r>
      <w:r w:rsidR="00082115">
        <w:rPr>
          <w:rFonts w:asciiTheme="minorEastAsia" w:hAnsiTheme="minorEastAsia" w:hint="eastAsia"/>
          <w:szCs w:val="21"/>
        </w:rPr>
        <w:t>违</w:t>
      </w:r>
      <w:r w:rsidRPr="00082115">
        <w:rPr>
          <w:rFonts w:asciiTheme="minorEastAsia" w:hAnsiTheme="minorEastAsia"/>
          <w:szCs w:val="21"/>
        </w:rPr>
        <w:t>宪案等。通过揭示这些判决背后不为人知的过程——院内的辩论、大法官们犹豫不决的立场、形形色色的意见书草案、大法官之间的对峙及协商等，全方位地展示了美国联邦最高法院在这一时期运作的内幕，凸显了美国民主政治与司法审查的冲突。本书还成功刻画了这一时期美国最高法院十余位大法官的形象——包括其司法理念、个人性格、待人接物等各个方面，使人们得以走近美国司法体系中这一最为神秘的群体。</w:t>
      </w:r>
    </w:p>
    <w:p w:rsidR="00722D34" w:rsidRPr="00CA0D5A" w:rsidRDefault="00722D34" w:rsidP="00CA0D5A">
      <w:pPr>
        <w:spacing w:line="460" w:lineRule="exact"/>
        <w:ind w:firstLineChars="200" w:firstLine="420"/>
        <w:rPr>
          <w:rFonts w:asciiTheme="minorEastAsia" w:hAnsiTheme="minorEastAsia"/>
          <w:szCs w:val="21"/>
        </w:rPr>
      </w:pPr>
    </w:p>
    <w:sectPr w:rsidR="00722D34" w:rsidRPr="00CA0D5A" w:rsidSect="005E5E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C0F" w:rsidRDefault="001C0C0F" w:rsidP="008336F3">
      <w:r>
        <w:separator/>
      </w:r>
    </w:p>
  </w:endnote>
  <w:endnote w:type="continuationSeparator" w:id="1">
    <w:p w:rsidR="001C0C0F" w:rsidRDefault="001C0C0F" w:rsidP="008336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C0F" w:rsidRDefault="001C0C0F" w:rsidP="008336F3">
      <w:r>
        <w:separator/>
      </w:r>
    </w:p>
  </w:footnote>
  <w:footnote w:type="continuationSeparator" w:id="1">
    <w:p w:rsidR="001C0C0F" w:rsidRDefault="001C0C0F" w:rsidP="00833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E7E68"/>
    <w:multiLevelType w:val="hybridMultilevel"/>
    <w:tmpl w:val="7DD034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D34"/>
    <w:rsid w:val="00002234"/>
    <w:rsid w:val="00082115"/>
    <w:rsid w:val="001C0C0F"/>
    <w:rsid w:val="002948AD"/>
    <w:rsid w:val="002C2BCA"/>
    <w:rsid w:val="002F7BB2"/>
    <w:rsid w:val="00445900"/>
    <w:rsid w:val="00492239"/>
    <w:rsid w:val="004D4843"/>
    <w:rsid w:val="00505977"/>
    <w:rsid w:val="005A51A7"/>
    <w:rsid w:val="005E5E0D"/>
    <w:rsid w:val="00650D15"/>
    <w:rsid w:val="006D6893"/>
    <w:rsid w:val="00722D34"/>
    <w:rsid w:val="008336F3"/>
    <w:rsid w:val="009C5D17"/>
    <w:rsid w:val="00A112AC"/>
    <w:rsid w:val="00BC15E3"/>
    <w:rsid w:val="00C25789"/>
    <w:rsid w:val="00C53CC8"/>
    <w:rsid w:val="00C94277"/>
    <w:rsid w:val="00CA0D5A"/>
    <w:rsid w:val="00F063D3"/>
    <w:rsid w:val="00F90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E0D"/>
    <w:pPr>
      <w:widowControl w:val="0"/>
      <w:jc w:val="both"/>
    </w:pPr>
  </w:style>
  <w:style w:type="paragraph" w:styleId="1">
    <w:name w:val="heading 1"/>
    <w:basedOn w:val="a"/>
    <w:link w:val="1Char"/>
    <w:uiPriority w:val="9"/>
    <w:qFormat/>
    <w:rsid w:val="00722D34"/>
    <w:pPr>
      <w:widowControl/>
      <w:jc w:val="left"/>
      <w:outlineLvl w:val="0"/>
    </w:pPr>
    <w:rPr>
      <w:rFonts w:ascii="宋体" w:eastAsia="宋体" w:hAnsi="宋体" w:cs="宋体"/>
      <w:b/>
      <w:bCs/>
      <w:color w:val="494949"/>
      <w:kern w:val="36"/>
      <w:sz w:val="38"/>
      <w:szCs w:val="38"/>
    </w:rPr>
  </w:style>
  <w:style w:type="paragraph" w:styleId="2">
    <w:name w:val="heading 2"/>
    <w:basedOn w:val="a"/>
    <w:next w:val="a"/>
    <w:link w:val="2Char"/>
    <w:uiPriority w:val="9"/>
    <w:semiHidden/>
    <w:unhideWhenUsed/>
    <w:qFormat/>
    <w:rsid w:val="00722D3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D34"/>
    <w:rPr>
      <w:b/>
      <w:bCs/>
    </w:rPr>
  </w:style>
  <w:style w:type="paragraph" w:styleId="a4">
    <w:name w:val="Normal (Web)"/>
    <w:basedOn w:val="a"/>
    <w:uiPriority w:val="99"/>
    <w:unhideWhenUsed/>
    <w:rsid w:val="00722D34"/>
    <w:pPr>
      <w:widowControl/>
      <w:wordWrap w:val="0"/>
      <w:spacing w:before="100" w:beforeAutospacing="1" w:after="100" w:afterAutospacing="1" w:line="360" w:lineRule="auto"/>
      <w:jc w:val="left"/>
    </w:pPr>
    <w:rPr>
      <w:rFonts w:ascii="宋体" w:eastAsia="宋体" w:hAnsi="宋体" w:cs="宋体"/>
      <w:kern w:val="0"/>
      <w:sz w:val="24"/>
      <w:szCs w:val="24"/>
    </w:rPr>
  </w:style>
  <w:style w:type="character" w:customStyle="1" w:styleId="1Char">
    <w:name w:val="标题 1 Char"/>
    <w:basedOn w:val="a0"/>
    <w:link w:val="1"/>
    <w:uiPriority w:val="9"/>
    <w:rsid w:val="00722D34"/>
    <w:rPr>
      <w:rFonts w:ascii="宋体" w:eastAsia="宋体" w:hAnsi="宋体" w:cs="宋体"/>
      <w:b/>
      <w:bCs/>
      <w:color w:val="494949"/>
      <w:kern w:val="36"/>
      <w:sz w:val="38"/>
      <w:szCs w:val="38"/>
    </w:rPr>
  </w:style>
  <w:style w:type="character" w:styleId="a5">
    <w:name w:val="Hyperlink"/>
    <w:basedOn w:val="a0"/>
    <w:uiPriority w:val="99"/>
    <w:unhideWhenUsed/>
    <w:rsid w:val="00722D34"/>
    <w:rPr>
      <w:strike w:val="0"/>
      <w:dstrike w:val="0"/>
      <w:color w:val="3377AA"/>
      <w:u w:val="none"/>
      <w:effect w:val="none"/>
    </w:rPr>
  </w:style>
  <w:style w:type="character" w:customStyle="1" w:styleId="pl1">
    <w:name w:val="pl1"/>
    <w:basedOn w:val="a0"/>
    <w:rsid w:val="00722D34"/>
    <w:rPr>
      <w:rFonts w:ascii="Arial" w:hAnsi="Arial" w:cs="Arial" w:hint="default"/>
      <w:color w:val="666666"/>
      <w:sz w:val="18"/>
      <w:szCs w:val="18"/>
    </w:rPr>
  </w:style>
  <w:style w:type="paragraph" w:styleId="a6">
    <w:name w:val="Balloon Text"/>
    <w:basedOn w:val="a"/>
    <w:link w:val="Char"/>
    <w:uiPriority w:val="99"/>
    <w:semiHidden/>
    <w:unhideWhenUsed/>
    <w:rsid w:val="00722D34"/>
    <w:rPr>
      <w:sz w:val="18"/>
      <w:szCs w:val="18"/>
    </w:rPr>
  </w:style>
  <w:style w:type="character" w:customStyle="1" w:styleId="Char">
    <w:name w:val="批注框文本 Char"/>
    <w:basedOn w:val="a0"/>
    <w:link w:val="a6"/>
    <w:uiPriority w:val="99"/>
    <w:semiHidden/>
    <w:rsid w:val="00722D34"/>
    <w:rPr>
      <w:sz w:val="18"/>
      <w:szCs w:val="18"/>
    </w:rPr>
  </w:style>
  <w:style w:type="character" w:customStyle="1" w:styleId="2Char">
    <w:name w:val="标题 2 Char"/>
    <w:basedOn w:val="a0"/>
    <w:link w:val="2"/>
    <w:uiPriority w:val="9"/>
    <w:semiHidden/>
    <w:rsid w:val="00722D34"/>
    <w:rPr>
      <w:rFonts w:asciiTheme="majorHAnsi" w:eastAsiaTheme="majorEastAsia" w:hAnsiTheme="majorHAnsi" w:cstheme="majorBidi"/>
      <w:b/>
      <w:bCs/>
      <w:sz w:val="32"/>
      <w:szCs w:val="32"/>
    </w:rPr>
  </w:style>
  <w:style w:type="paragraph" w:styleId="a7">
    <w:name w:val="List Paragraph"/>
    <w:basedOn w:val="a"/>
    <w:uiPriority w:val="34"/>
    <w:qFormat/>
    <w:rsid w:val="00CA0D5A"/>
    <w:pPr>
      <w:ind w:firstLineChars="200" w:firstLine="420"/>
    </w:pPr>
  </w:style>
  <w:style w:type="paragraph" w:styleId="a8">
    <w:name w:val="header"/>
    <w:basedOn w:val="a"/>
    <w:link w:val="Char0"/>
    <w:uiPriority w:val="99"/>
    <w:semiHidden/>
    <w:unhideWhenUsed/>
    <w:rsid w:val="008336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8336F3"/>
    <w:rPr>
      <w:sz w:val="18"/>
      <w:szCs w:val="18"/>
    </w:rPr>
  </w:style>
  <w:style w:type="paragraph" w:styleId="a9">
    <w:name w:val="footer"/>
    <w:basedOn w:val="a"/>
    <w:link w:val="Char1"/>
    <w:uiPriority w:val="99"/>
    <w:semiHidden/>
    <w:unhideWhenUsed/>
    <w:rsid w:val="008336F3"/>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8336F3"/>
    <w:rPr>
      <w:sz w:val="18"/>
      <w:szCs w:val="18"/>
    </w:rPr>
  </w:style>
</w:styles>
</file>

<file path=word/webSettings.xml><?xml version="1.0" encoding="utf-8"?>
<w:webSettings xmlns:r="http://schemas.openxmlformats.org/officeDocument/2006/relationships" xmlns:w="http://schemas.openxmlformats.org/wordprocessingml/2006/main">
  <w:divs>
    <w:div w:id="102657986">
      <w:bodyDiv w:val="1"/>
      <w:marLeft w:val="0"/>
      <w:marRight w:val="0"/>
      <w:marTop w:val="0"/>
      <w:marBottom w:val="0"/>
      <w:divBdr>
        <w:top w:val="none" w:sz="0" w:space="0" w:color="auto"/>
        <w:left w:val="none" w:sz="0" w:space="0" w:color="auto"/>
        <w:bottom w:val="none" w:sz="0" w:space="0" w:color="auto"/>
        <w:right w:val="none" w:sz="0" w:space="0" w:color="auto"/>
      </w:divBdr>
      <w:divsChild>
        <w:div w:id="159934645">
          <w:marLeft w:val="0"/>
          <w:marRight w:val="0"/>
          <w:marTop w:val="0"/>
          <w:marBottom w:val="0"/>
          <w:divBdr>
            <w:top w:val="none" w:sz="0" w:space="0" w:color="auto"/>
            <w:left w:val="none" w:sz="0" w:space="0" w:color="auto"/>
            <w:bottom w:val="none" w:sz="0" w:space="0" w:color="auto"/>
            <w:right w:val="none" w:sz="0" w:space="0" w:color="auto"/>
          </w:divBdr>
          <w:divsChild>
            <w:div w:id="1182355932">
              <w:marLeft w:val="0"/>
              <w:marRight w:val="0"/>
              <w:marTop w:val="0"/>
              <w:marBottom w:val="0"/>
              <w:divBdr>
                <w:top w:val="none" w:sz="0" w:space="0" w:color="auto"/>
                <w:left w:val="none" w:sz="0" w:space="0" w:color="auto"/>
                <w:bottom w:val="none" w:sz="0" w:space="0" w:color="auto"/>
                <w:right w:val="none" w:sz="0" w:space="0" w:color="auto"/>
              </w:divBdr>
              <w:divsChild>
                <w:div w:id="1256325909">
                  <w:marLeft w:val="0"/>
                  <w:marRight w:val="0"/>
                  <w:marTop w:val="0"/>
                  <w:marBottom w:val="0"/>
                  <w:divBdr>
                    <w:top w:val="none" w:sz="0" w:space="0" w:color="auto"/>
                    <w:left w:val="none" w:sz="0" w:space="0" w:color="auto"/>
                    <w:bottom w:val="none" w:sz="0" w:space="0" w:color="auto"/>
                    <w:right w:val="none" w:sz="0" w:space="0" w:color="auto"/>
                  </w:divBdr>
                  <w:divsChild>
                    <w:div w:id="230045488">
                      <w:marLeft w:val="0"/>
                      <w:marRight w:val="0"/>
                      <w:marTop w:val="0"/>
                      <w:marBottom w:val="0"/>
                      <w:divBdr>
                        <w:top w:val="none" w:sz="0" w:space="0" w:color="auto"/>
                        <w:left w:val="none" w:sz="0" w:space="0" w:color="auto"/>
                        <w:bottom w:val="none" w:sz="0" w:space="0" w:color="auto"/>
                        <w:right w:val="none" w:sz="0" w:space="0" w:color="auto"/>
                      </w:divBdr>
                      <w:divsChild>
                        <w:div w:id="368144669">
                          <w:marLeft w:val="0"/>
                          <w:marRight w:val="0"/>
                          <w:marTop w:val="0"/>
                          <w:marBottom w:val="0"/>
                          <w:divBdr>
                            <w:top w:val="none" w:sz="0" w:space="0" w:color="auto"/>
                            <w:left w:val="none" w:sz="0" w:space="0" w:color="auto"/>
                            <w:bottom w:val="none" w:sz="0" w:space="0" w:color="auto"/>
                            <w:right w:val="none" w:sz="0" w:space="0" w:color="auto"/>
                          </w:divBdr>
                          <w:divsChild>
                            <w:div w:id="718436938">
                              <w:marLeft w:val="0"/>
                              <w:marRight w:val="0"/>
                              <w:marTop w:val="0"/>
                              <w:marBottom w:val="0"/>
                              <w:divBdr>
                                <w:top w:val="none" w:sz="0" w:space="0" w:color="auto"/>
                                <w:left w:val="none" w:sz="0" w:space="0" w:color="auto"/>
                                <w:bottom w:val="none" w:sz="0" w:space="0" w:color="auto"/>
                                <w:right w:val="none" w:sz="0" w:space="0" w:color="auto"/>
                              </w:divBdr>
                              <w:divsChild>
                                <w:div w:id="300575662">
                                  <w:marLeft w:val="0"/>
                                  <w:marRight w:val="0"/>
                                  <w:marTop w:val="0"/>
                                  <w:marBottom w:val="0"/>
                                  <w:divBdr>
                                    <w:top w:val="none" w:sz="0" w:space="0" w:color="auto"/>
                                    <w:left w:val="none" w:sz="0" w:space="0" w:color="auto"/>
                                    <w:bottom w:val="none" w:sz="0" w:space="0" w:color="auto"/>
                                    <w:right w:val="none" w:sz="0" w:space="0" w:color="auto"/>
                                  </w:divBdr>
                                  <w:divsChild>
                                    <w:div w:id="4420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070234">
      <w:bodyDiv w:val="1"/>
      <w:marLeft w:val="0"/>
      <w:marRight w:val="0"/>
      <w:marTop w:val="0"/>
      <w:marBottom w:val="0"/>
      <w:divBdr>
        <w:top w:val="none" w:sz="0" w:space="0" w:color="auto"/>
        <w:left w:val="none" w:sz="0" w:space="0" w:color="auto"/>
        <w:bottom w:val="none" w:sz="0" w:space="0" w:color="auto"/>
        <w:right w:val="none" w:sz="0" w:space="0" w:color="auto"/>
      </w:divBdr>
      <w:divsChild>
        <w:div w:id="2066365969">
          <w:marLeft w:val="0"/>
          <w:marRight w:val="0"/>
          <w:marTop w:val="0"/>
          <w:marBottom w:val="0"/>
          <w:divBdr>
            <w:top w:val="none" w:sz="0" w:space="0" w:color="auto"/>
            <w:left w:val="none" w:sz="0" w:space="0" w:color="auto"/>
            <w:bottom w:val="none" w:sz="0" w:space="0" w:color="auto"/>
            <w:right w:val="none" w:sz="0" w:space="0" w:color="auto"/>
          </w:divBdr>
          <w:divsChild>
            <w:div w:id="1545478620">
              <w:marLeft w:val="0"/>
              <w:marRight w:val="0"/>
              <w:marTop w:val="0"/>
              <w:marBottom w:val="0"/>
              <w:divBdr>
                <w:top w:val="none" w:sz="0" w:space="0" w:color="auto"/>
                <w:left w:val="none" w:sz="0" w:space="0" w:color="auto"/>
                <w:bottom w:val="none" w:sz="0" w:space="0" w:color="auto"/>
                <w:right w:val="none" w:sz="0" w:space="0" w:color="auto"/>
              </w:divBdr>
              <w:divsChild>
                <w:div w:id="1784761518">
                  <w:marLeft w:val="0"/>
                  <w:marRight w:val="0"/>
                  <w:marTop w:val="0"/>
                  <w:marBottom w:val="0"/>
                  <w:divBdr>
                    <w:top w:val="none" w:sz="0" w:space="0" w:color="auto"/>
                    <w:left w:val="none" w:sz="0" w:space="0" w:color="auto"/>
                    <w:bottom w:val="none" w:sz="0" w:space="0" w:color="auto"/>
                    <w:right w:val="none" w:sz="0" w:space="0" w:color="auto"/>
                  </w:divBdr>
                  <w:divsChild>
                    <w:div w:id="1187216452">
                      <w:marLeft w:val="0"/>
                      <w:marRight w:val="0"/>
                      <w:marTop w:val="0"/>
                      <w:marBottom w:val="0"/>
                      <w:divBdr>
                        <w:top w:val="none" w:sz="0" w:space="0" w:color="auto"/>
                        <w:left w:val="none" w:sz="0" w:space="0" w:color="auto"/>
                        <w:bottom w:val="none" w:sz="0" w:space="0" w:color="auto"/>
                        <w:right w:val="none" w:sz="0" w:space="0" w:color="auto"/>
                      </w:divBdr>
                      <w:divsChild>
                        <w:div w:id="1160542979">
                          <w:marLeft w:val="0"/>
                          <w:marRight w:val="0"/>
                          <w:marTop w:val="0"/>
                          <w:marBottom w:val="0"/>
                          <w:divBdr>
                            <w:top w:val="none" w:sz="0" w:space="0" w:color="auto"/>
                            <w:left w:val="none" w:sz="0" w:space="0" w:color="auto"/>
                            <w:bottom w:val="none" w:sz="0" w:space="0" w:color="auto"/>
                            <w:right w:val="none" w:sz="0" w:space="0" w:color="auto"/>
                          </w:divBdr>
                          <w:divsChild>
                            <w:div w:id="1585799814">
                              <w:marLeft w:val="0"/>
                              <w:marRight w:val="0"/>
                              <w:marTop w:val="0"/>
                              <w:marBottom w:val="0"/>
                              <w:divBdr>
                                <w:top w:val="none" w:sz="0" w:space="0" w:color="auto"/>
                                <w:left w:val="none" w:sz="0" w:space="0" w:color="auto"/>
                                <w:bottom w:val="none" w:sz="0" w:space="0" w:color="auto"/>
                                <w:right w:val="none" w:sz="0" w:space="0" w:color="auto"/>
                              </w:divBdr>
                              <w:divsChild>
                                <w:div w:id="977420488">
                                  <w:marLeft w:val="0"/>
                                  <w:marRight w:val="0"/>
                                  <w:marTop w:val="0"/>
                                  <w:marBottom w:val="0"/>
                                  <w:divBdr>
                                    <w:top w:val="none" w:sz="0" w:space="0" w:color="auto"/>
                                    <w:left w:val="none" w:sz="0" w:space="0" w:color="auto"/>
                                    <w:bottom w:val="none" w:sz="0" w:space="0" w:color="auto"/>
                                    <w:right w:val="none" w:sz="0" w:space="0" w:color="auto"/>
                                  </w:divBdr>
                                  <w:divsChild>
                                    <w:div w:id="15860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567739">
      <w:bodyDiv w:val="1"/>
      <w:marLeft w:val="0"/>
      <w:marRight w:val="0"/>
      <w:marTop w:val="0"/>
      <w:marBottom w:val="0"/>
      <w:divBdr>
        <w:top w:val="none" w:sz="0" w:space="0" w:color="auto"/>
        <w:left w:val="none" w:sz="0" w:space="0" w:color="auto"/>
        <w:bottom w:val="none" w:sz="0" w:space="0" w:color="auto"/>
        <w:right w:val="none" w:sz="0" w:space="0" w:color="auto"/>
      </w:divBdr>
      <w:divsChild>
        <w:div w:id="1171722836">
          <w:marLeft w:val="0"/>
          <w:marRight w:val="0"/>
          <w:marTop w:val="0"/>
          <w:marBottom w:val="0"/>
          <w:divBdr>
            <w:top w:val="none" w:sz="0" w:space="0" w:color="auto"/>
            <w:left w:val="none" w:sz="0" w:space="0" w:color="auto"/>
            <w:bottom w:val="none" w:sz="0" w:space="0" w:color="auto"/>
            <w:right w:val="none" w:sz="0" w:space="0" w:color="auto"/>
          </w:divBdr>
          <w:divsChild>
            <w:div w:id="1962028307">
              <w:marLeft w:val="0"/>
              <w:marRight w:val="0"/>
              <w:marTop w:val="0"/>
              <w:marBottom w:val="0"/>
              <w:divBdr>
                <w:top w:val="none" w:sz="0" w:space="0" w:color="auto"/>
                <w:left w:val="none" w:sz="0" w:space="0" w:color="auto"/>
                <w:bottom w:val="none" w:sz="0" w:space="0" w:color="auto"/>
                <w:right w:val="none" w:sz="0" w:space="0" w:color="auto"/>
              </w:divBdr>
              <w:divsChild>
                <w:div w:id="2102948715">
                  <w:marLeft w:val="0"/>
                  <w:marRight w:val="0"/>
                  <w:marTop w:val="0"/>
                  <w:marBottom w:val="0"/>
                  <w:divBdr>
                    <w:top w:val="none" w:sz="0" w:space="0" w:color="auto"/>
                    <w:left w:val="none" w:sz="0" w:space="0" w:color="auto"/>
                    <w:bottom w:val="none" w:sz="0" w:space="0" w:color="auto"/>
                    <w:right w:val="none" w:sz="0" w:space="0" w:color="auto"/>
                  </w:divBdr>
                  <w:divsChild>
                    <w:div w:id="1498153630">
                      <w:marLeft w:val="0"/>
                      <w:marRight w:val="0"/>
                      <w:marTop w:val="0"/>
                      <w:marBottom w:val="0"/>
                      <w:divBdr>
                        <w:top w:val="none" w:sz="0" w:space="0" w:color="auto"/>
                        <w:left w:val="none" w:sz="0" w:space="0" w:color="auto"/>
                        <w:bottom w:val="none" w:sz="0" w:space="0" w:color="auto"/>
                        <w:right w:val="none" w:sz="0" w:space="0" w:color="auto"/>
                      </w:divBdr>
                      <w:divsChild>
                        <w:div w:id="356779634">
                          <w:marLeft w:val="0"/>
                          <w:marRight w:val="0"/>
                          <w:marTop w:val="0"/>
                          <w:marBottom w:val="0"/>
                          <w:divBdr>
                            <w:top w:val="none" w:sz="0" w:space="0" w:color="auto"/>
                            <w:left w:val="none" w:sz="0" w:space="0" w:color="auto"/>
                            <w:bottom w:val="none" w:sz="0" w:space="0" w:color="auto"/>
                            <w:right w:val="none" w:sz="0" w:space="0" w:color="auto"/>
                          </w:divBdr>
                          <w:divsChild>
                            <w:div w:id="1216434679">
                              <w:marLeft w:val="0"/>
                              <w:marRight w:val="0"/>
                              <w:marTop w:val="0"/>
                              <w:marBottom w:val="0"/>
                              <w:divBdr>
                                <w:top w:val="none" w:sz="0" w:space="0" w:color="auto"/>
                                <w:left w:val="none" w:sz="0" w:space="0" w:color="auto"/>
                                <w:bottom w:val="none" w:sz="0" w:space="0" w:color="auto"/>
                                <w:right w:val="none" w:sz="0" w:space="0" w:color="auto"/>
                              </w:divBdr>
                              <w:divsChild>
                                <w:div w:id="791361919">
                                  <w:marLeft w:val="0"/>
                                  <w:marRight w:val="0"/>
                                  <w:marTop w:val="0"/>
                                  <w:marBottom w:val="0"/>
                                  <w:divBdr>
                                    <w:top w:val="none" w:sz="0" w:space="0" w:color="auto"/>
                                    <w:left w:val="none" w:sz="0" w:space="0" w:color="auto"/>
                                    <w:bottom w:val="none" w:sz="0" w:space="0" w:color="auto"/>
                                    <w:right w:val="none" w:sz="0" w:space="0" w:color="auto"/>
                                  </w:divBdr>
                                  <w:divsChild>
                                    <w:div w:id="1989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725406">
      <w:bodyDiv w:val="1"/>
      <w:marLeft w:val="0"/>
      <w:marRight w:val="0"/>
      <w:marTop w:val="0"/>
      <w:marBottom w:val="0"/>
      <w:divBdr>
        <w:top w:val="none" w:sz="0" w:space="0" w:color="auto"/>
        <w:left w:val="none" w:sz="0" w:space="0" w:color="auto"/>
        <w:bottom w:val="none" w:sz="0" w:space="0" w:color="auto"/>
        <w:right w:val="none" w:sz="0" w:space="0" w:color="auto"/>
      </w:divBdr>
      <w:divsChild>
        <w:div w:id="97912086">
          <w:marLeft w:val="0"/>
          <w:marRight w:val="0"/>
          <w:marTop w:val="0"/>
          <w:marBottom w:val="0"/>
          <w:divBdr>
            <w:top w:val="none" w:sz="0" w:space="0" w:color="auto"/>
            <w:left w:val="none" w:sz="0" w:space="0" w:color="auto"/>
            <w:bottom w:val="none" w:sz="0" w:space="0" w:color="auto"/>
            <w:right w:val="none" w:sz="0" w:space="0" w:color="auto"/>
          </w:divBdr>
          <w:divsChild>
            <w:div w:id="437986960">
              <w:marLeft w:val="0"/>
              <w:marRight w:val="0"/>
              <w:marTop w:val="0"/>
              <w:marBottom w:val="0"/>
              <w:divBdr>
                <w:top w:val="none" w:sz="0" w:space="0" w:color="auto"/>
                <w:left w:val="none" w:sz="0" w:space="0" w:color="auto"/>
                <w:bottom w:val="none" w:sz="0" w:space="0" w:color="auto"/>
                <w:right w:val="none" w:sz="0" w:space="0" w:color="auto"/>
              </w:divBdr>
              <w:divsChild>
                <w:div w:id="1737170770">
                  <w:marLeft w:val="0"/>
                  <w:marRight w:val="0"/>
                  <w:marTop w:val="0"/>
                  <w:marBottom w:val="0"/>
                  <w:divBdr>
                    <w:top w:val="none" w:sz="0" w:space="0" w:color="auto"/>
                    <w:left w:val="none" w:sz="0" w:space="0" w:color="auto"/>
                    <w:bottom w:val="none" w:sz="0" w:space="0" w:color="auto"/>
                    <w:right w:val="none" w:sz="0" w:space="0" w:color="auto"/>
                  </w:divBdr>
                  <w:divsChild>
                    <w:div w:id="2014214479">
                      <w:marLeft w:val="0"/>
                      <w:marRight w:val="0"/>
                      <w:marTop w:val="0"/>
                      <w:marBottom w:val="0"/>
                      <w:divBdr>
                        <w:top w:val="none" w:sz="0" w:space="0" w:color="auto"/>
                        <w:left w:val="none" w:sz="0" w:space="0" w:color="auto"/>
                        <w:bottom w:val="none" w:sz="0" w:space="0" w:color="auto"/>
                        <w:right w:val="none" w:sz="0" w:space="0" w:color="auto"/>
                      </w:divBdr>
                      <w:divsChild>
                        <w:div w:id="932319536">
                          <w:marLeft w:val="0"/>
                          <w:marRight w:val="0"/>
                          <w:marTop w:val="0"/>
                          <w:marBottom w:val="0"/>
                          <w:divBdr>
                            <w:top w:val="none" w:sz="0" w:space="0" w:color="auto"/>
                            <w:left w:val="none" w:sz="0" w:space="0" w:color="auto"/>
                            <w:bottom w:val="none" w:sz="0" w:space="0" w:color="auto"/>
                            <w:right w:val="none" w:sz="0" w:space="0" w:color="auto"/>
                          </w:divBdr>
                          <w:divsChild>
                            <w:div w:id="857037351">
                              <w:marLeft w:val="0"/>
                              <w:marRight w:val="0"/>
                              <w:marTop w:val="0"/>
                              <w:marBottom w:val="0"/>
                              <w:divBdr>
                                <w:top w:val="none" w:sz="0" w:space="0" w:color="auto"/>
                                <w:left w:val="none" w:sz="0" w:space="0" w:color="auto"/>
                                <w:bottom w:val="none" w:sz="0" w:space="0" w:color="auto"/>
                                <w:right w:val="none" w:sz="0" w:space="0" w:color="auto"/>
                              </w:divBdr>
                              <w:divsChild>
                                <w:div w:id="2000574244">
                                  <w:marLeft w:val="0"/>
                                  <w:marRight w:val="0"/>
                                  <w:marTop w:val="0"/>
                                  <w:marBottom w:val="0"/>
                                  <w:divBdr>
                                    <w:top w:val="none" w:sz="0" w:space="0" w:color="auto"/>
                                    <w:left w:val="none" w:sz="0" w:space="0" w:color="auto"/>
                                    <w:bottom w:val="none" w:sz="0" w:space="0" w:color="auto"/>
                                    <w:right w:val="none" w:sz="0" w:space="0" w:color="auto"/>
                                  </w:divBdr>
                                  <w:divsChild>
                                    <w:div w:id="19305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224478">
      <w:bodyDiv w:val="1"/>
      <w:marLeft w:val="0"/>
      <w:marRight w:val="0"/>
      <w:marTop w:val="0"/>
      <w:marBottom w:val="0"/>
      <w:divBdr>
        <w:top w:val="none" w:sz="0" w:space="0" w:color="auto"/>
        <w:left w:val="none" w:sz="0" w:space="0" w:color="auto"/>
        <w:bottom w:val="none" w:sz="0" w:space="0" w:color="auto"/>
        <w:right w:val="none" w:sz="0" w:space="0" w:color="auto"/>
      </w:divBdr>
      <w:divsChild>
        <w:div w:id="2018800593">
          <w:marLeft w:val="0"/>
          <w:marRight w:val="0"/>
          <w:marTop w:val="0"/>
          <w:marBottom w:val="0"/>
          <w:divBdr>
            <w:top w:val="none" w:sz="0" w:space="0" w:color="auto"/>
            <w:left w:val="none" w:sz="0" w:space="0" w:color="auto"/>
            <w:bottom w:val="none" w:sz="0" w:space="0" w:color="auto"/>
            <w:right w:val="none" w:sz="0" w:space="0" w:color="auto"/>
          </w:divBdr>
          <w:divsChild>
            <w:div w:id="1325742908">
              <w:marLeft w:val="0"/>
              <w:marRight w:val="0"/>
              <w:marTop w:val="0"/>
              <w:marBottom w:val="0"/>
              <w:divBdr>
                <w:top w:val="none" w:sz="0" w:space="0" w:color="auto"/>
                <w:left w:val="none" w:sz="0" w:space="0" w:color="auto"/>
                <w:bottom w:val="none" w:sz="0" w:space="0" w:color="auto"/>
                <w:right w:val="none" w:sz="0" w:space="0" w:color="auto"/>
              </w:divBdr>
              <w:divsChild>
                <w:div w:id="1764716300">
                  <w:marLeft w:val="0"/>
                  <w:marRight w:val="0"/>
                  <w:marTop w:val="0"/>
                  <w:marBottom w:val="0"/>
                  <w:divBdr>
                    <w:top w:val="none" w:sz="0" w:space="0" w:color="auto"/>
                    <w:left w:val="none" w:sz="0" w:space="0" w:color="auto"/>
                    <w:bottom w:val="none" w:sz="0" w:space="0" w:color="auto"/>
                    <w:right w:val="none" w:sz="0" w:space="0" w:color="auto"/>
                  </w:divBdr>
                  <w:divsChild>
                    <w:div w:id="183904158">
                      <w:marLeft w:val="0"/>
                      <w:marRight w:val="0"/>
                      <w:marTop w:val="0"/>
                      <w:marBottom w:val="0"/>
                      <w:divBdr>
                        <w:top w:val="none" w:sz="0" w:space="0" w:color="auto"/>
                        <w:left w:val="none" w:sz="0" w:space="0" w:color="auto"/>
                        <w:bottom w:val="none" w:sz="0" w:space="0" w:color="auto"/>
                        <w:right w:val="none" w:sz="0" w:space="0" w:color="auto"/>
                      </w:divBdr>
                      <w:divsChild>
                        <w:div w:id="668750010">
                          <w:marLeft w:val="0"/>
                          <w:marRight w:val="0"/>
                          <w:marTop w:val="0"/>
                          <w:marBottom w:val="0"/>
                          <w:divBdr>
                            <w:top w:val="none" w:sz="0" w:space="0" w:color="auto"/>
                            <w:left w:val="none" w:sz="0" w:space="0" w:color="auto"/>
                            <w:bottom w:val="none" w:sz="0" w:space="0" w:color="auto"/>
                            <w:right w:val="none" w:sz="0" w:space="0" w:color="auto"/>
                          </w:divBdr>
                          <w:divsChild>
                            <w:div w:id="57286863">
                              <w:marLeft w:val="0"/>
                              <w:marRight w:val="0"/>
                              <w:marTop w:val="0"/>
                              <w:marBottom w:val="225"/>
                              <w:divBdr>
                                <w:top w:val="none" w:sz="0" w:space="0" w:color="auto"/>
                                <w:left w:val="none" w:sz="0" w:space="0" w:color="auto"/>
                                <w:bottom w:val="none" w:sz="0" w:space="0" w:color="auto"/>
                                <w:right w:val="none" w:sz="0" w:space="0" w:color="auto"/>
                              </w:divBdr>
                              <w:divsChild>
                                <w:div w:id="2045864724">
                                  <w:marLeft w:val="0"/>
                                  <w:marRight w:val="0"/>
                                  <w:marTop w:val="0"/>
                                  <w:marBottom w:val="0"/>
                                  <w:divBdr>
                                    <w:top w:val="none" w:sz="0" w:space="0" w:color="auto"/>
                                    <w:left w:val="none" w:sz="0" w:space="0" w:color="auto"/>
                                    <w:bottom w:val="none" w:sz="0" w:space="0" w:color="auto"/>
                                    <w:right w:val="none" w:sz="0" w:space="0" w:color="auto"/>
                                  </w:divBdr>
                                  <w:divsChild>
                                    <w:div w:id="1298225170">
                                      <w:marLeft w:val="0"/>
                                      <w:marRight w:val="180"/>
                                      <w:marTop w:val="45"/>
                                      <w:marBottom w:val="0"/>
                                      <w:divBdr>
                                        <w:top w:val="none" w:sz="0" w:space="0" w:color="auto"/>
                                        <w:left w:val="none" w:sz="0" w:space="0" w:color="auto"/>
                                        <w:bottom w:val="none" w:sz="0" w:space="0" w:color="auto"/>
                                        <w:right w:val="none" w:sz="0" w:space="0" w:color="auto"/>
                                      </w:divBdr>
                                    </w:div>
                                    <w:div w:id="9741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92811">
      <w:bodyDiv w:val="1"/>
      <w:marLeft w:val="0"/>
      <w:marRight w:val="0"/>
      <w:marTop w:val="0"/>
      <w:marBottom w:val="0"/>
      <w:divBdr>
        <w:top w:val="none" w:sz="0" w:space="0" w:color="auto"/>
        <w:left w:val="none" w:sz="0" w:space="0" w:color="auto"/>
        <w:bottom w:val="none" w:sz="0" w:space="0" w:color="auto"/>
        <w:right w:val="none" w:sz="0" w:space="0" w:color="auto"/>
      </w:divBdr>
      <w:divsChild>
        <w:div w:id="105538238">
          <w:marLeft w:val="0"/>
          <w:marRight w:val="0"/>
          <w:marTop w:val="0"/>
          <w:marBottom w:val="0"/>
          <w:divBdr>
            <w:top w:val="none" w:sz="0" w:space="0" w:color="auto"/>
            <w:left w:val="none" w:sz="0" w:space="0" w:color="auto"/>
            <w:bottom w:val="none" w:sz="0" w:space="0" w:color="auto"/>
            <w:right w:val="none" w:sz="0" w:space="0" w:color="auto"/>
          </w:divBdr>
          <w:divsChild>
            <w:div w:id="2052069554">
              <w:marLeft w:val="0"/>
              <w:marRight w:val="0"/>
              <w:marTop w:val="0"/>
              <w:marBottom w:val="0"/>
              <w:divBdr>
                <w:top w:val="none" w:sz="0" w:space="0" w:color="auto"/>
                <w:left w:val="none" w:sz="0" w:space="0" w:color="auto"/>
                <w:bottom w:val="none" w:sz="0" w:space="0" w:color="auto"/>
                <w:right w:val="none" w:sz="0" w:space="0" w:color="auto"/>
              </w:divBdr>
              <w:divsChild>
                <w:div w:id="1194071949">
                  <w:marLeft w:val="0"/>
                  <w:marRight w:val="0"/>
                  <w:marTop w:val="0"/>
                  <w:marBottom w:val="0"/>
                  <w:divBdr>
                    <w:top w:val="none" w:sz="0" w:space="0" w:color="auto"/>
                    <w:left w:val="none" w:sz="0" w:space="0" w:color="auto"/>
                    <w:bottom w:val="none" w:sz="0" w:space="0" w:color="auto"/>
                    <w:right w:val="none" w:sz="0" w:space="0" w:color="auto"/>
                  </w:divBdr>
                  <w:divsChild>
                    <w:div w:id="174804752">
                      <w:marLeft w:val="0"/>
                      <w:marRight w:val="0"/>
                      <w:marTop w:val="0"/>
                      <w:marBottom w:val="0"/>
                      <w:divBdr>
                        <w:top w:val="none" w:sz="0" w:space="0" w:color="auto"/>
                        <w:left w:val="none" w:sz="0" w:space="0" w:color="auto"/>
                        <w:bottom w:val="none" w:sz="0" w:space="0" w:color="auto"/>
                        <w:right w:val="none" w:sz="0" w:space="0" w:color="auto"/>
                      </w:divBdr>
                      <w:divsChild>
                        <w:div w:id="187958629">
                          <w:marLeft w:val="0"/>
                          <w:marRight w:val="0"/>
                          <w:marTop w:val="0"/>
                          <w:marBottom w:val="0"/>
                          <w:divBdr>
                            <w:top w:val="none" w:sz="0" w:space="0" w:color="auto"/>
                            <w:left w:val="none" w:sz="0" w:space="0" w:color="auto"/>
                            <w:bottom w:val="none" w:sz="0" w:space="0" w:color="auto"/>
                            <w:right w:val="none" w:sz="0" w:space="0" w:color="auto"/>
                          </w:divBdr>
                          <w:divsChild>
                            <w:div w:id="1142582463">
                              <w:marLeft w:val="0"/>
                              <w:marRight w:val="0"/>
                              <w:marTop w:val="0"/>
                              <w:marBottom w:val="0"/>
                              <w:divBdr>
                                <w:top w:val="none" w:sz="0" w:space="0" w:color="auto"/>
                                <w:left w:val="none" w:sz="0" w:space="0" w:color="auto"/>
                                <w:bottom w:val="none" w:sz="0" w:space="0" w:color="auto"/>
                                <w:right w:val="none" w:sz="0" w:space="0" w:color="auto"/>
                              </w:divBdr>
                              <w:divsChild>
                                <w:div w:id="385376138">
                                  <w:marLeft w:val="0"/>
                                  <w:marRight w:val="0"/>
                                  <w:marTop w:val="0"/>
                                  <w:marBottom w:val="0"/>
                                  <w:divBdr>
                                    <w:top w:val="none" w:sz="0" w:space="0" w:color="auto"/>
                                    <w:left w:val="none" w:sz="0" w:space="0" w:color="auto"/>
                                    <w:bottom w:val="none" w:sz="0" w:space="0" w:color="auto"/>
                                    <w:right w:val="none" w:sz="0" w:space="0" w:color="auto"/>
                                  </w:divBdr>
                                  <w:divsChild>
                                    <w:div w:id="9962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53795">
      <w:bodyDiv w:val="1"/>
      <w:marLeft w:val="0"/>
      <w:marRight w:val="0"/>
      <w:marTop w:val="0"/>
      <w:marBottom w:val="0"/>
      <w:divBdr>
        <w:top w:val="none" w:sz="0" w:space="0" w:color="auto"/>
        <w:left w:val="none" w:sz="0" w:space="0" w:color="auto"/>
        <w:bottom w:val="none" w:sz="0" w:space="0" w:color="auto"/>
        <w:right w:val="none" w:sz="0" w:space="0" w:color="auto"/>
      </w:divBdr>
      <w:divsChild>
        <w:div w:id="1660158040">
          <w:marLeft w:val="0"/>
          <w:marRight w:val="0"/>
          <w:marTop w:val="0"/>
          <w:marBottom w:val="0"/>
          <w:divBdr>
            <w:top w:val="none" w:sz="0" w:space="0" w:color="auto"/>
            <w:left w:val="none" w:sz="0" w:space="0" w:color="auto"/>
            <w:bottom w:val="none" w:sz="0" w:space="0" w:color="auto"/>
            <w:right w:val="none" w:sz="0" w:space="0" w:color="auto"/>
          </w:divBdr>
          <w:divsChild>
            <w:div w:id="1180779160">
              <w:marLeft w:val="0"/>
              <w:marRight w:val="0"/>
              <w:marTop w:val="0"/>
              <w:marBottom w:val="0"/>
              <w:divBdr>
                <w:top w:val="none" w:sz="0" w:space="0" w:color="auto"/>
                <w:left w:val="none" w:sz="0" w:space="0" w:color="auto"/>
                <w:bottom w:val="none" w:sz="0" w:space="0" w:color="auto"/>
                <w:right w:val="none" w:sz="0" w:space="0" w:color="auto"/>
              </w:divBdr>
              <w:divsChild>
                <w:div w:id="1017853307">
                  <w:marLeft w:val="0"/>
                  <w:marRight w:val="0"/>
                  <w:marTop w:val="0"/>
                  <w:marBottom w:val="0"/>
                  <w:divBdr>
                    <w:top w:val="none" w:sz="0" w:space="0" w:color="auto"/>
                    <w:left w:val="none" w:sz="0" w:space="0" w:color="auto"/>
                    <w:bottom w:val="none" w:sz="0" w:space="0" w:color="auto"/>
                    <w:right w:val="none" w:sz="0" w:space="0" w:color="auto"/>
                  </w:divBdr>
                  <w:divsChild>
                    <w:div w:id="1979188402">
                      <w:marLeft w:val="0"/>
                      <w:marRight w:val="0"/>
                      <w:marTop w:val="0"/>
                      <w:marBottom w:val="0"/>
                      <w:divBdr>
                        <w:top w:val="single" w:sz="6" w:space="8" w:color="DDDDDD"/>
                        <w:left w:val="none" w:sz="0" w:space="0" w:color="auto"/>
                        <w:bottom w:val="none" w:sz="0" w:space="0" w:color="auto"/>
                        <w:right w:val="none" w:sz="0" w:space="0" w:color="auto"/>
                      </w:divBdr>
                      <w:divsChild>
                        <w:div w:id="944770956">
                          <w:marLeft w:val="0"/>
                          <w:marRight w:val="0"/>
                          <w:marTop w:val="0"/>
                          <w:marBottom w:val="0"/>
                          <w:divBdr>
                            <w:top w:val="none" w:sz="0" w:space="0" w:color="auto"/>
                            <w:left w:val="none" w:sz="0" w:space="0" w:color="auto"/>
                            <w:bottom w:val="none" w:sz="0" w:space="0" w:color="auto"/>
                            <w:right w:val="none" w:sz="0" w:space="0" w:color="auto"/>
                          </w:divBdr>
                          <w:divsChild>
                            <w:div w:id="3770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872560">
      <w:bodyDiv w:val="1"/>
      <w:marLeft w:val="0"/>
      <w:marRight w:val="0"/>
      <w:marTop w:val="0"/>
      <w:marBottom w:val="0"/>
      <w:divBdr>
        <w:top w:val="none" w:sz="0" w:space="0" w:color="auto"/>
        <w:left w:val="none" w:sz="0" w:space="0" w:color="auto"/>
        <w:bottom w:val="none" w:sz="0" w:space="0" w:color="auto"/>
        <w:right w:val="none" w:sz="0" w:space="0" w:color="auto"/>
      </w:divBdr>
      <w:divsChild>
        <w:div w:id="1313869029">
          <w:marLeft w:val="0"/>
          <w:marRight w:val="0"/>
          <w:marTop w:val="0"/>
          <w:marBottom w:val="0"/>
          <w:divBdr>
            <w:top w:val="none" w:sz="0" w:space="0" w:color="auto"/>
            <w:left w:val="none" w:sz="0" w:space="0" w:color="auto"/>
            <w:bottom w:val="none" w:sz="0" w:space="0" w:color="auto"/>
            <w:right w:val="none" w:sz="0" w:space="0" w:color="auto"/>
          </w:divBdr>
          <w:divsChild>
            <w:div w:id="1699576329">
              <w:marLeft w:val="0"/>
              <w:marRight w:val="0"/>
              <w:marTop w:val="0"/>
              <w:marBottom w:val="0"/>
              <w:divBdr>
                <w:top w:val="none" w:sz="0" w:space="0" w:color="auto"/>
                <w:left w:val="none" w:sz="0" w:space="0" w:color="auto"/>
                <w:bottom w:val="none" w:sz="0" w:space="0" w:color="auto"/>
                <w:right w:val="none" w:sz="0" w:space="0" w:color="auto"/>
              </w:divBdr>
              <w:divsChild>
                <w:div w:id="919363193">
                  <w:marLeft w:val="0"/>
                  <w:marRight w:val="0"/>
                  <w:marTop w:val="0"/>
                  <w:marBottom w:val="0"/>
                  <w:divBdr>
                    <w:top w:val="none" w:sz="0" w:space="0" w:color="auto"/>
                    <w:left w:val="none" w:sz="0" w:space="0" w:color="auto"/>
                    <w:bottom w:val="none" w:sz="0" w:space="0" w:color="auto"/>
                    <w:right w:val="none" w:sz="0" w:space="0" w:color="auto"/>
                  </w:divBdr>
                  <w:divsChild>
                    <w:div w:id="1641572698">
                      <w:marLeft w:val="0"/>
                      <w:marRight w:val="0"/>
                      <w:marTop w:val="0"/>
                      <w:marBottom w:val="0"/>
                      <w:divBdr>
                        <w:top w:val="none" w:sz="0" w:space="0" w:color="auto"/>
                        <w:left w:val="none" w:sz="0" w:space="0" w:color="auto"/>
                        <w:bottom w:val="none" w:sz="0" w:space="0" w:color="auto"/>
                        <w:right w:val="none" w:sz="0" w:space="0" w:color="auto"/>
                      </w:divBdr>
                      <w:divsChild>
                        <w:div w:id="1262101652">
                          <w:marLeft w:val="0"/>
                          <w:marRight w:val="0"/>
                          <w:marTop w:val="0"/>
                          <w:marBottom w:val="0"/>
                          <w:divBdr>
                            <w:top w:val="none" w:sz="0" w:space="0" w:color="auto"/>
                            <w:left w:val="none" w:sz="0" w:space="0" w:color="auto"/>
                            <w:bottom w:val="none" w:sz="0" w:space="0" w:color="auto"/>
                            <w:right w:val="none" w:sz="0" w:space="0" w:color="auto"/>
                          </w:divBdr>
                          <w:divsChild>
                            <w:div w:id="875850998">
                              <w:marLeft w:val="0"/>
                              <w:marRight w:val="0"/>
                              <w:marTop w:val="0"/>
                              <w:marBottom w:val="0"/>
                              <w:divBdr>
                                <w:top w:val="none" w:sz="0" w:space="0" w:color="auto"/>
                                <w:left w:val="none" w:sz="0" w:space="0" w:color="auto"/>
                                <w:bottom w:val="none" w:sz="0" w:space="0" w:color="auto"/>
                                <w:right w:val="none" w:sz="0" w:space="0" w:color="auto"/>
                              </w:divBdr>
                              <w:divsChild>
                                <w:div w:id="486170902">
                                  <w:marLeft w:val="0"/>
                                  <w:marRight w:val="0"/>
                                  <w:marTop w:val="0"/>
                                  <w:marBottom w:val="0"/>
                                  <w:divBdr>
                                    <w:top w:val="none" w:sz="0" w:space="0" w:color="auto"/>
                                    <w:left w:val="none" w:sz="0" w:space="0" w:color="auto"/>
                                    <w:bottom w:val="none" w:sz="0" w:space="0" w:color="auto"/>
                                    <w:right w:val="none" w:sz="0" w:space="0" w:color="auto"/>
                                  </w:divBdr>
                                  <w:divsChild>
                                    <w:div w:id="18973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450263">
      <w:bodyDiv w:val="1"/>
      <w:marLeft w:val="0"/>
      <w:marRight w:val="0"/>
      <w:marTop w:val="0"/>
      <w:marBottom w:val="0"/>
      <w:divBdr>
        <w:top w:val="none" w:sz="0" w:space="0" w:color="auto"/>
        <w:left w:val="none" w:sz="0" w:space="0" w:color="auto"/>
        <w:bottom w:val="none" w:sz="0" w:space="0" w:color="auto"/>
        <w:right w:val="none" w:sz="0" w:space="0" w:color="auto"/>
      </w:divBdr>
      <w:divsChild>
        <w:div w:id="2128773087">
          <w:marLeft w:val="0"/>
          <w:marRight w:val="0"/>
          <w:marTop w:val="0"/>
          <w:marBottom w:val="0"/>
          <w:divBdr>
            <w:top w:val="none" w:sz="0" w:space="0" w:color="auto"/>
            <w:left w:val="none" w:sz="0" w:space="0" w:color="auto"/>
            <w:bottom w:val="none" w:sz="0" w:space="0" w:color="auto"/>
            <w:right w:val="none" w:sz="0" w:space="0" w:color="auto"/>
          </w:divBdr>
          <w:divsChild>
            <w:div w:id="948774638">
              <w:marLeft w:val="0"/>
              <w:marRight w:val="0"/>
              <w:marTop w:val="0"/>
              <w:marBottom w:val="0"/>
              <w:divBdr>
                <w:top w:val="none" w:sz="0" w:space="0" w:color="auto"/>
                <w:left w:val="none" w:sz="0" w:space="0" w:color="auto"/>
                <w:bottom w:val="none" w:sz="0" w:space="0" w:color="auto"/>
                <w:right w:val="none" w:sz="0" w:space="0" w:color="auto"/>
              </w:divBdr>
              <w:divsChild>
                <w:div w:id="1293251984">
                  <w:marLeft w:val="0"/>
                  <w:marRight w:val="0"/>
                  <w:marTop w:val="0"/>
                  <w:marBottom w:val="0"/>
                  <w:divBdr>
                    <w:top w:val="none" w:sz="0" w:space="0" w:color="auto"/>
                    <w:left w:val="none" w:sz="0" w:space="0" w:color="auto"/>
                    <w:bottom w:val="none" w:sz="0" w:space="0" w:color="auto"/>
                    <w:right w:val="none" w:sz="0" w:space="0" w:color="auto"/>
                  </w:divBdr>
                  <w:divsChild>
                    <w:div w:id="126361908">
                      <w:marLeft w:val="0"/>
                      <w:marRight w:val="0"/>
                      <w:marTop w:val="0"/>
                      <w:marBottom w:val="0"/>
                      <w:divBdr>
                        <w:top w:val="single" w:sz="6" w:space="8" w:color="DDDDDD"/>
                        <w:left w:val="none" w:sz="0" w:space="0" w:color="auto"/>
                        <w:bottom w:val="none" w:sz="0" w:space="0" w:color="auto"/>
                        <w:right w:val="none" w:sz="0" w:space="0" w:color="auto"/>
                      </w:divBdr>
                      <w:divsChild>
                        <w:div w:id="1368221703">
                          <w:marLeft w:val="0"/>
                          <w:marRight w:val="0"/>
                          <w:marTop w:val="0"/>
                          <w:marBottom w:val="0"/>
                          <w:divBdr>
                            <w:top w:val="none" w:sz="0" w:space="0" w:color="auto"/>
                            <w:left w:val="none" w:sz="0" w:space="0" w:color="auto"/>
                            <w:bottom w:val="none" w:sz="0" w:space="0" w:color="auto"/>
                            <w:right w:val="none" w:sz="0" w:space="0" w:color="auto"/>
                          </w:divBdr>
                          <w:divsChild>
                            <w:div w:id="7193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502796">
      <w:bodyDiv w:val="1"/>
      <w:marLeft w:val="0"/>
      <w:marRight w:val="0"/>
      <w:marTop w:val="0"/>
      <w:marBottom w:val="0"/>
      <w:divBdr>
        <w:top w:val="none" w:sz="0" w:space="0" w:color="auto"/>
        <w:left w:val="none" w:sz="0" w:space="0" w:color="auto"/>
        <w:bottom w:val="none" w:sz="0" w:space="0" w:color="auto"/>
        <w:right w:val="none" w:sz="0" w:space="0" w:color="auto"/>
      </w:divBdr>
      <w:divsChild>
        <w:div w:id="506096336">
          <w:marLeft w:val="0"/>
          <w:marRight w:val="0"/>
          <w:marTop w:val="0"/>
          <w:marBottom w:val="0"/>
          <w:divBdr>
            <w:top w:val="none" w:sz="0" w:space="0" w:color="auto"/>
            <w:left w:val="none" w:sz="0" w:space="0" w:color="auto"/>
            <w:bottom w:val="none" w:sz="0" w:space="0" w:color="auto"/>
            <w:right w:val="none" w:sz="0" w:space="0" w:color="auto"/>
          </w:divBdr>
          <w:divsChild>
            <w:div w:id="774256154">
              <w:marLeft w:val="0"/>
              <w:marRight w:val="0"/>
              <w:marTop w:val="0"/>
              <w:marBottom w:val="0"/>
              <w:divBdr>
                <w:top w:val="none" w:sz="0" w:space="0" w:color="auto"/>
                <w:left w:val="none" w:sz="0" w:space="0" w:color="auto"/>
                <w:bottom w:val="none" w:sz="0" w:space="0" w:color="auto"/>
                <w:right w:val="none" w:sz="0" w:space="0" w:color="auto"/>
              </w:divBdr>
              <w:divsChild>
                <w:div w:id="173343939">
                  <w:marLeft w:val="0"/>
                  <w:marRight w:val="0"/>
                  <w:marTop w:val="0"/>
                  <w:marBottom w:val="0"/>
                  <w:divBdr>
                    <w:top w:val="none" w:sz="0" w:space="0" w:color="auto"/>
                    <w:left w:val="none" w:sz="0" w:space="0" w:color="auto"/>
                    <w:bottom w:val="none" w:sz="0" w:space="0" w:color="auto"/>
                    <w:right w:val="none" w:sz="0" w:space="0" w:color="auto"/>
                  </w:divBdr>
                  <w:divsChild>
                    <w:div w:id="1626617096">
                      <w:marLeft w:val="0"/>
                      <w:marRight w:val="0"/>
                      <w:marTop w:val="0"/>
                      <w:marBottom w:val="0"/>
                      <w:divBdr>
                        <w:top w:val="none" w:sz="0" w:space="0" w:color="auto"/>
                        <w:left w:val="none" w:sz="0" w:space="0" w:color="auto"/>
                        <w:bottom w:val="none" w:sz="0" w:space="0" w:color="auto"/>
                        <w:right w:val="none" w:sz="0" w:space="0" w:color="auto"/>
                      </w:divBdr>
                      <w:divsChild>
                        <w:div w:id="1984430309">
                          <w:marLeft w:val="0"/>
                          <w:marRight w:val="0"/>
                          <w:marTop w:val="0"/>
                          <w:marBottom w:val="0"/>
                          <w:divBdr>
                            <w:top w:val="none" w:sz="0" w:space="0" w:color="auto"/>
                            <w:left w:val="none" w:sz="0" w:space="0" w:color="auto"/>
                            <w:bottom w:val="none" w:sz="0" w:space="0" w:color="auto"/>
                            <w:right w:val="none" w:sz="0" w:space="0" w:color="auto"/>
                          </w:divBdr>
                          <w:divsChild>
                            <w:div w:id="1843815324">
                              <w:marLeft w:val="0"/>
                              <w:marRight w:val="0"/>
                              <w:marTop w:val="0"/>
                              <w:marBottom w:val="0"/>
                              <w:divBdr>
                                <w:top w:val="none" w:sz="0" w:space="0" w:color="auto"/>
                                <w:left w:val="none" w:sz="0" w:space="0" w:color="auto"/>
                                <w:bottom w:val="none" w:sz="0" w:space="0" w:color="auto"/>
                                <w:right w:val="none" w:sz="0" w:space="0" w:color="auto"/>
                              </w:divBdr>
                              <w:divsChild>
                                <w:div w:id="334921549">
                                  <w:marLeft w:val="0"/>
                                  <w:marRight w:val="0"/>
                                  <w:marTop w:val="0"/>
                                  <w:marBottom w:val="0"/>
                                  <w:divBdr>
                                    <w:top w:val="none" w:sz="0" w:space="0" w:color="auto"/>
                                    <w:left w:val="none" w:sz="0" w:space="0" w:color="auto"/>
                                    <w:bottom w:val="none" w:sz="0" w:space="0" w:color="auto"/>
                                    <w:right w:val="none" w:sz="0" w:space="0" w:color="auto"/>
                                  </w:divBdr>
                                  <w:divsChild>
                                    <w:div w:id="2859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160786">
      <w:bodyDiv w:val="1"/>
      <w:marLeft w:val="0"/>
      <w:marRight w:val="0"/>
      <w:marTop w:val="0"/>
      <w:marBottom w:val="0"/>
      <w:divBdr>
        <w:top w:val="none" w:sz="0" w:space="0" w:color="auto"/>
        <w:left w:val="none" w:sz="0" w:space="0" w:color="auto"/>
        <w:bottom w:val="none" w:sz="0" w:space="0" w:color="auto"/>
        <w:right w:val="none" w:sz="0" w:space="0" w:color="auto"/>
      </w:divBdr>
      <w:divsChild>
        <w:div w:id="2049910089">
          <w:marLeft w:val="0"/>
          <w:marRight w:val="0"/>
          <w:marTop w:val="0"/>
          <w:marBottom w:val="0"/>
          <w:divBdr>
            <w:top w:val="none" w:sz="0" w:space="0" w:color="auto"/>
            <w:left w:val="none" w:sz="0" w:space="0" w:color="auto"/>
            <w:bottom w:val="none" w:sz="0" w:space="0" w:color="auto"/>
            <w:right w:val="none" w:sz="0" w:space="0" w:color="auto"/>
          </w:divBdr>
          <w:divsChild>
            <w:div w:id="1239249988">
              <w:marLeft w:val="0"/>
              <w:marRight w:val="0"/>
              <w:marTop w:val="0"/>
              <w:marBottom w:val="0"/>
              <w:divBdr>
                <w:top w:val="none" w:sz="0" w:space="0" w:color="auto"/>
                <w:left w:val="none" w:sz="0" w:space="0" w:color="auto"/>
                <w:bottom w:val="none" w:sz="0" w:space="0" w:color="auto"/>
                <w:right w:val="none" w:sz="0" w:space="0" w:color="auto"/>
              </w:divBdr>
              <w:divsChild>
                <w:div w:id="2011836558">
                  <w:marLeft w:val="0"/>
                  <w:marRight w:val="0"/>
                  <w:marTop w:val="0"/>
                  <w:marBottom w:val="0"/>
                  <w:divBdr>
                    <w:top w:val="none" w:sz="0" w:space="0" w:color="auto"/>
                    <w:left w:val="none" w:sz="0" w:space="0" w:color="auto"/>
                    <w:bottom w:val="none" w:sz="0" w:space="0" w:color="auto"/>
                    <w:right w:val="none" w:sz="0" w:space="0" w:color="auto"/>
                  </w:divBdr>
                  <w:divsChild>
                    <w:div w:id="1196231994">
                      <w:marLeft w:val="0"/>
                      <w:marRight w:val="0"/>
                      <w:marTop w:val="0"/>
                      <w:marBottom w:val="0"/>
                      <w:divBdr>
                        <w:top w:val="none" w:sz="0" w:space="0" w:color="auto"/>
                        <w:left w:val="none" w:sz="0" w:space="0" w:color="auto"/>
                        <w:bottom w:val="none" w:sz="0" w:space="0" w:color="auto"/>
                        <w:right w:val="none" w:sz="0" w:space="0" w:color="auto"/>
                      </w:divBdr>
                      <w:divsChild>
                        <w:div w:id="842939405">
                          <w:marLeft w:val="0"/>
                          <w:marRight w:val="0"/>
                          <w:marTop w:val="0"/>
                          <w:marBottom w:val="0"/>
                          <w:divBdr>
                            <w:top w:val="none" w:sz="0" w:space="0" w:color="auto"/>
                            <w:left w:val="none" w:sz="0" w:space="0" w:color="auto"/>
                            <w:bottom w:val="none" w:sz="0" w:space="0" w:color="auto"/>
                            <w:right w:val="none" w:sz="0" w:space="0" w:color="auto"/>
                          </w:divBdr>
                          <w:divsChild>
                            <w:div w:id="182744117">
                              <w:marLeft w:val="0"/>
                              <w:marRight w:val="0"/>
                              <w:marTop w:val="0"/>
                              <w:marBottom w:val="0"/>
                              <w:divBdr>
                                <w:top w:val="none" w:sz="0" w:space="0" w:color="auto"/>
                                <w:left w:val="none" w:sz="0" w:space="0" w:color="auto"/>
                                <w:bottom w:val="none" w:sz="0" w:space="0" w:color="auto"/>
                                <w:right w:val="none" w:sz="0" w:space="0" w:color="auto"/>
                              </w:divBdr>
                              <w:divsChild>
                                <w:div w:id="1739399731">
                                  <w:marLeft w:val="0"/>
                                  <w:marRight w:val="0"/>
                                  <w:marTop w:val="0"/>
                                  <w:marBottom w:val="0"/>
                                  <w:divBdr>
                                    <w:top w:val="none" w:sz="0" w:space="0" w:color="auto"/>
                                    <w:left w:val="none" w:sz="0" w:space="0" w:color="auto"/>
                                    <w:bottom w:val="none" w:sz="0" w:space="0" w:color="auto"/>
                                    <w:right w:val="none" w:sz="0" w:space="0" w:color="auto"/>
                                  </w:divBdr>
                                  <w:divsChild>
                                    <w:div w:id="5577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26377">
      <w:bodyDiv w:val="1"/>
      <w:marLeft w:val="0"/>
      <w:marRight w:val="0"/>
      <w:marTop w:val="0"/>
      <w:marBottom w:val="0"/>
      <w:divBdr>
        <w:top w:val="none" w:sz="0" w:space="0" w:color="auto"/>
        <w:left w:val="none" w:sz="0" w:space="0" w:color="auto"/>
        <w:bottom w:val="none" w:sz="0" w:space="0" w:color="auto"/>
        <w:right w:val="none" w:sz="0" w:space="0" w:color="auto"/>
      </w:divBdr>
      <w:divsChild>
        <w:div w:id="1525248735">
          <w:marLeft w:val="0"/>
          <w:marRight w:val="0"/>
          <w:marTop w:val="0"/>
          <w:marBottom w:val="0"/>
          <w:divBdr>
            <w:top w:val="none" w:sz="0" w:space="0" w:color="auto"/>
            <w:left w:val="none" w:sz="0" w:space="0" w:color="auto"/>
            <w:bottom w:val="none" w:sz="0" w:space="0" w:color="auto"/>
            <w:right w:val="none" w:sz="0" w:space="0" w:color="auto"/>
          </w:divBdr>
          <w:divsChild>
            <w:div w:id="895044752">
              <w:marLeft w:val="0"/>
              <w:marRight w:val="0"/>
              <w:marTop w:val="0"/>
              <w:marBottom w:val="0"/>
              <w:divBdr>
                <w:top w:val="none" w:sz="0" w:space="0" w:color="auto"/>
                <w:left w:val="none" w:sz="0" w:space="0" w:color="auto"/>
                <w:bottom w:val="none" w:sz="0" w:space="0" w:color="auto"/>
                <w:right w:val="none" w:sz="0" w:space="0" w:color="auto"/>
              </w:divBdr>
              <w:divsChild>
                <w:div w:id="464391717">
                  <w:marLeft w:val="0"/>
                  <w:marRight w:val="0"/>
                  <w:marTop w:val="0"/>
                  <w:marBottom w:val="0"/>
                  <w:divBdr>
                    <w:top w:val="none" w:sz="0" w:space="0" w:color="auto"/>
                    <w:left w:val="none" w:sz="0" w:space="0" w:color="auto"/>
                    <w:bottom w:val="none" w:sz="0" w:space="0" w:color="auto"/>
                    <w:right w:val="none" w:sz="0" w:space="0" w:color="auto"/>
                  </w:divBdr>
                  <w:divsChild>
                    <w:div w:id="207844334">
                      <w:marLeft w:val="0"/>
                      <w:marRight w:val="0"/>
                      <w:marTop w:val="0"/>
                      <w:marBottom w:val="0"/>
                      <w:divBdr>
                        <w:top w:val="none" w:sz="0" w:space="0" w:color="auto"/>
                        <w:left w:val="none" w:sz="0" w:space="0" w:color="auto"/>
                        <w:bottom w:val="none" w:sz="0" w:space="0" w:color="auto"/>
                        <w:right w:val="none" w:sz="0" w:space="0" w:color="auto"/>
                      </w:divBdr>
                      <w:divsChild>
                        <w:div w:id="1874612954">
                          <w:marLeft w:val="0"/>
                          <w:marRight w:val="0"/>
                          <w:marTop w:val="0"/>
                          <w:marBottom w:val="0"/>
                          <w:divBdr>
                            <w:top w:val="none" w:sz="0" w:space="0" w:color="auto"/>
                            <w:left w:val="none" w:sz="0" w:space="0" w:color="auto"/>
                            <w:bottom w:val="none" w:sz="0" w:space="0" w:color="auto"/>
                            <w:right w:val="none" w:sz="0" w:space="0" w:color="auto"/>
                          </w:divBdr>
                          <w:divsChild>
                            <w:div w:id="1664433683">
                              <w:marLeft w:val="0"/>
                              <w:marRight w:val="0"/>
                              <w:marTop w:val="0"/>
                              <w:marBottom w:val="0"/>
                              <w:divBdr>
                                <w:top w:val="none" w:sz="0" w:space="0" w:color="auto"/>
                                <w:left w:val="none" w:sz="0" w:space="0" w:color="auto"/>
                                <w:bottom w:val="none" w:sz="0" w:space="0" w:color="auto"/>
                                <w:right w:val="none" w:sz="0" w:space="0" w:color="auto"/>
                              </w:divBdr>
                              <w:divsChild>
                                <w:div w:id="1768577643">
                                  <w:marLeft w:val="0"/>
                                  <w:marRight w:val="0"/>
                                  <w:marTop w:val="0"/>
                                  <w:marBottom w:val="0"/>
                                  <w:divBdr>
                                    <w:top w:val="none" w:sz="0" w:space="0" w:color="auto"/>
                                    <w:left w:val="none" w:sz="0" w:space="0" w:color="auto"/>
                                    <w:bottom w:val="none" w:sz="0" w:space="0" w:color="auto"/>
                                    <w:right w:val="none" w:sz="0" w:space="0" w:color="auto"/>
                                  </w:divBdr>
                                  <w:divsChild>
                                    <w:div w:id="17276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douban.com/search/%E5%BC%A0%E6%98%8E%E6%A5%B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rch.book.dangdang.com/search.aspx?type=notice&amp;key=%u7ACB%u6CD5%u7814%u7A76" TargetMode="External"/><Relationship Id="rId4" Type="http://schemas.openxmlformats.org/officeDocument/2006/relationships/settings" Target="settings.xml"/><Relationship Id="rId9" Type="http://schemas.openxmlformats.org/officeDocument/2006/relationships/hyperlink" Target="http://search.book.dangdang.com/search.aspx?type=notice&amp;key=%u793E%u4F1A%u79D1%u5B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92EA-62AA-4A22-A740-733ED267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2013-12-04T10:19:00Z</dcterms:created>
  <dcterms:modified xsi:type="dcterms:W3CDTF">2014-06-19T09:25:00Z</dcterms:modified>
</cp:coreProperties>
</file>