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03E34">
      <w:pPr>
        <w:spacing w:line="240" w:lineRule="auto"/>
        <w:ind w:firstLine="0" w:firstLineChars="0"/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bookmarkStart w:id="0" w:name="_Hlk147092760"/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化学化工学院第九届“平安化院”安全教育月“乐跑向前</w:t>
      </w:r>
      <w:r>
        <w:rPr>
          <w:rFonts w:hint="eastAsia" w:ascii="宋体" w:hAnsi="宋体" w:eastAsia="宋体" w:cs="宋体"/>
          <w:bCs/>
          <w:sz w:val="32"/>
          <w:szCs w:val="36"/>
        </w:rPr>
        <w:t>，</w:t>
      </w:r>
      <w:r>
        <w:rPr>
          <w:rFonts w:hint="eastAsia" w:ascii="方正小标宋简体" w:hAnsi="宋体" w:eastAsia="方正小标宋简体"/>
          <w:bCs/>
          <w:sz w:val="32"/>
          <w:szCs w:val="36"/>
        </w:rPr>
        <w:t>健康常在”大学生线上跑步打卡活动实施方案</w:t>
      </w:r>
      <w:bookmarkEnd w:id="0"/>
    </w:p>
    <w:p w14:paraId="30FF1FA4">
      <w:pPr>
        <w:spacing w:line="360" w:lineRule="auto"/>
        <w:ind w:firstLine="56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一、活动背景</w:t>
      </w:r>
    </w:p>
    <w:p w14:paraId="466DACBF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为了提高我院全体同学的身体素质，帮助同学们养成良好的生活习惯，动员同学们加强体育锻炼、增强身体素质、促进形成健康文明、乐观向上的生活方式</w:t>
      </w:r>
      <w:r>
        <w:rPr>
          <w:rFonts w:hint="eastAsia" w:ascii="仿宋_GB2312" w:hAnsi="方正仿宋_GB2312" w:eastAsia="仿宋_GB2312" w:cs="方正仿宋_GB2312"/>
          <w:lang w:eastAsia="zh-CN"/>
        </w:rPr>
        <w:t>，</w:t>
      </w:r>
      <w:bookmarkStart w:id="1" w:name="_GoBack"/>
      <w:bookmarkEnd w:id="1"/>
      <w:r>
        <w:rPr>
          <w:rFonts w:hint="eastAsia" w:ascii="仿宋_GB2312" w:hAnsi="方正仿宋_GB2312" w:eastAsia="仿宋_GB2312" w:cs="方正仿宋_GB2312"/>
        </w:rPr>
        <w:t>特举办安全教育月“乐跑向前，健康常在”大学生线上跑步打卡活动。</w:t>
      </w:r>
    </w:p>
    <w:p w14:paraId="7888F0E0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二、活动主题</w:t>
      </w:r>
    </w:p>
    <w:p w14:paraId="388DCB3E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乐跑向前，健康常在</w:t>
      </w:r>
    </w:p>
    <w:p w14:paraId="32BAEBC1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三、活动时间</w:t>
      </w:r>
    </w:p>
    <w:p w14:paraId="47F329F9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2024年10月14日-11月18日</w:t>
      </w:r>
    </w:p>
    <w:p w14:paraId="569E0DA6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四、参与对象</w:t>
      </w:r>
    </w:p>
    <w:p w14:paraId="087E6B21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化学化工学院全体在校生</w:t>
      </w:r>
    </w:p>
    <w:p w14:paraId="74E091F3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五、活动流程</w:t>
      </w:r>
    </w:p>
    <w:p w14:paraId="664C039F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（一）报名阶段</w:t>
      </w:r>
    </w:p>
    <w:p w14:paraId="0D33DDC8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 xml:space="preserve">10月14日-10月16日24:00，参与活动同学向各班文体委报名，各年级文体委汇总报名总表。 </w:t>
      </w:r>
    </w:p>
    <w:p w14:paraId="19CFEE2B">
      <w:pPr>
        <w:numPr>
          <w:ilvl w:val="0"/>
          <w:numId w:val="1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参赛方式</w:t>
      </w:r>
    </w:p>
    <w:p w14:paraId="58F0970D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本次活动统一采用Keep软件进行打卡。</w:t>
      </w:r>
    </w:p>
    <w:p w14:paraId="20DFA6BD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（三）比赛办法</w:t>
      </w:r>
    </w:p>
    <w:p w14:paraId="3F0C7268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 xml:space="preserve">1.男子个人赛：每天于任意场地完成1公里“线上跑步打卡”，比赛结束根据本次比赛完成度进行总排名（按照规定日期内完成规定距离的打卡天数进行排名）。 </w:t>
      </w:r>
    </w:p>
    <w:p w14:paraId="5B8DE023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2.女子个人赛：每天于任意场地完成800米“线上跑步打卡”，比赛结束根据本次比赛完成度进行总排名（按照规定日期内完成规定距离的打卡天数进行排名）。</w:t>
      </w:r>
    </w:p>
    <w:p w14:paraId="6CDC8F2E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（四）数据统计</w:t>
      </w:r>
    </w:p>
    <w:p w14:paraId="646DCA33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各班文体委按照要求统计Keep中规定日期内的打卡天数，并把统计名单交至年级委。</w:t>
      </w:r>
    </w:p>
    <w:p w14:paraId="62F2F558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六、活动要求</w:t>
      </w:r>
    </w:p>
    <w:p w14:paraId="1DBB239D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1.跑步前应做好充足的准备活动，结束后应做拉伸放松运动。</w:t>
      </w:r>
    </w:p>
    <w:p w14:paraId="2F51EE11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2.科学、合理地安排运动时间，避免到人群集中的地方。</w:t>
      </w:r>
    </w:p>
    <w:p w14:paraId="7526C635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3.应穿着运动服、运动鞋，避免不必要的运动损伤。</w:t>
      </w:r>
    </w:p>
    <w:p w14:paraId="6B8EDCC2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4.运动过程中如果出现不适立即停止运动，运动时旁边最好有人陪伴。</w:t>
      </w:r>
    </w:p>
    <w:p w14:paraId="62B7E1E8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5.参赛运动员须身体健康，有以下身体状况者不宜参加比赛：</w:t>
      </w:r>
    </w:p>
    <w:p w14:paraId="43625C9E">
      <w:pPr>
        <w:numPr>
          <w:ilvl w:val="0"/>
          <w:numId w:val="2"/>
        </w:numPr>
        <w:spacing w:line="360" w:lineRule="auto"/>
        <w:ind w:firstLine="560"/>
        <w:jc w:val="left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先天性心脏病和风湿性心脏病患者；</w:t>
      </w:r>
    </w:p>
    <w:p w14:paraId="2F880359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高血压和脑血管疾病患者；</w:t>
      </w:r>
    </w:p>
    <w:p w14:paraId="0FF54108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心肌炎和其他心脏病患者；</w:t>
      </w:r>
    </w:p>
    <w:p w14:paraId="4ECC7F43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冠状动脉病患者和严重心律不齐者；</w:t>
      </w:r>
    </w:p>
    <w:p w14:paraId="163AFF64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血糖过高或过低的糖尿病患者；</w:t>
      </w:r>
    </w:p>
    <w:p w14:paraId="70644ED4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比赛期间患感冒、发烧等疾病；</w:t>
      </w:r>
    </w:p>
    <w:p w14:paraId="5331215C">
      <w:pPr>
        <w:numPr>
          <w:ilvl w:val="0"/>
          <w:numId w:val="2"/>
        </w:num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其他不适合运动的疾病患者。</w:t>
      </w:r>
    </w:p>
    <w:p w14:paraId="1ED9BA7D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6.建议各位参赛运动员自行购买保险。</w:t>
      </w:r>
    </w:p>
    <w:p w14:paraId="21D40EC0">
      <w:pPr>
        <w:spacing w:line="360" w:lineRule="auto"/>
        <w:ind w:firstLine="56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七、奖项设置</w:t>
      </w:r>
    </w:p>
    <w:p w14:paraId="5F469E36">
      <w:pPr>
        <w:spacing w:line="360" w:lineRule="auto"/>
        <w:ind w:firstLine="560"/>
        <w:textAlignment w:val="baseline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一等奖：打卡完成度100%  2综测、精美礼品、5学时（21级）/15学时（22、23、24级）</w:t>
      </w:r>
    </w:p>
    <w:p w14:paraId="33305BE1">
      <w:pPr>
        <w:spacing w:line="360" w:lineRule="auto"/>
        <w:ind w:firstLine="560"/>
        <w:textAlignment w:val="baseline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二等奖：参赛人数前10%  1.5综测、精美礼品、4学时（21级）/10学时（22、23、24级）</w:t>
      </w:r>
    </w:p>
    <w:p w14:paraId="61418D8B">
      <w:pPr>
        <w:spacing w:line="360" w:lineRule="auto"/>
        <w:ind w:firstLine="560"/>
        <w:textAlignment w:val="baseline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三等奖：参赛人数前20%   1综测、精美礼品、3学时（21级）/5学时(22、23、24级)</w:t>
      </w:r>
    </w:p>
    <w:p w14:paraId="2AE0004A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参与奖：2学时（21级）/5学时（22、23、24级）</w:t>
      </w:r>
    </w:p>
    <w:p w14:paraId="6E77D4D9">
      <w:pPr>
        <w:spacing w:line="360" w:lineRule="auto"/>
        <w:rPr>
          <w:rFonts w:ascii="仿宋_GB2312" w:hAnsi="方正仿宋_GB2312" w:eastAsia="仿宋_GB2312" w:cs="方正仿宋_GB2312"/>
        </w:rPr>
      </w:pPr>
    </w:p>
    <w:p w14:paraId="062D6AFE">
      <w:pPr>
        <w:ind w:firstLine="0" w:firstLineChars="0"/>
        <w:jc w:val="right"/>
        <w:textAlignment w:val="baseline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化学化工学院学生会体育部</w:t>
      </w:r>
    </w:p>
    <w:p w14:paraId="2BB7677A">
      <w:pPr>
        <w:ind w:firstLine="0" w:firstLineChars="0"/>
        <w:jc w:val="center"/>
        <w:textAlignment w:val="baseline"/>
        <w:rPr>
          <w:rFonts w:hint="eastAsia" w:ascii="仿宋_GB2312" w:hAnsi="方正仿宋_GB2312" w:eastAsia="仿宋_GB2312" w:cs="方正仿宋_GB2312"/>
          <w:lang w:val="en-US" w:eastAsia="zh-CN"/>
        </w:rPr>
      </w:pPr>
      <w:r>
        <w:rPr>
          <w:rFonts w:hint="eastAsia" w:ascii="仿宋_GB2312" w:hAnsi="方正仿宋_GB2312" w:eastAsia="仿宋_GB2312" w:cs="方正仿宋_GB2312"/>
          <w:lang w:val="en-US" w:eastAsia="zh-CN"/>
        </w:rPr>
        <w:t xml:space="preserve">                                             </w:t>
      </w:r>
      <w:r>
        <w:rPr>
          <w:rFonts w:hint="eastAsia" w:ascii="仿宋_GB2312" w:hAnsi="方正仿宋_GB2312" w:eastAsia="仿宋_GB2312" w:cs="方正仿宋_GB2312"/>
        </w:rPr>
        <w:t>化学化工学院</w:t>
      </w:r>
      <w:r>
        <w:rPr>
          <w:rFonts w:hint="eastAsia" w:ascii="仿宋_GB2312" w:hAnsi="方正仿宋_GB2312" w:eastAsia="仿宋_GB2312" w:cs="方正仿宋_GB2312"/>
          <w:lang w:val="en-US" w:eastAsia="zh-CN"/>
        </w:rPr>
        <w:t>文体部</w:t>
      </w:r>
    </w:p>
    <w:p w14:paraId="176E43F4">
      <w:pPr>
        <w:wordWrap w:val="0"/>
        <w:ind w:firstLine="7280" w:firstLineChars="2600"/>
        <w:textAlignment w:val="baseline"/>
        <w:rPr>
          <w:rFonts w:ascii="仿宋_GB2312" w:hAnsi="方正仿宋_GB2312" w:eastAsia="仿宋_GB2312" w:cs="方正仿宋_GB2312"/>
          <w:color w:val="FF0000"/>
        </w:rPr>
      </w:pPr>
      <w:r>
        <w:rPr>
          <w:rFonts w:hint="eastAsia" w:ascii="仿宋_GB2312" w:hAnsi="方正仿宋_GB2312" w:eastAsia="仿宋_GB2312" w:cs="方正仿宋_GB2312"/>
        </w:rPr>
        <w:t xml:space="preserve">2024年10月         </w:t>
      </w:r>
    </w:p>
    <w:sectPr>
      <w:type w:val="continuous"/>
      <w:pgSz w:w="11906" w:h="16838"/>
      <w:pgMar w:top="1440" w:right="1083" w:bottom="1440" w:left="1083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863E2C-98FF-479A-8D9A-3F1A2467860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63309ED-2C94-4042-A57D-12942F0A9081}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3" w:fontKey="{F7235280-D70C-4379-8EEA-D38E28B9BE2E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4" w:fontKey="{05DE1C18-3AFA-47A8-8ADF-EBB7BFC84A1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5F4F51"/>
    <w:multiLevelType w:val="singleLevel"/>
    <w:tmpl w:val="9F5F4F5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14FAC33"/>
    <w:multiLevelType w:val="singleLevel"/>
    <w:tmpl w:val="D14FAC3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60" w:firstLine="61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TrueTypeFonts/>
  <w:saveSubsetFonts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DAzZWFmOTc1ZGMzZDViZTQ0ODE5NTYwYTA1MTQifQ=="/>
  </w:docVars>
  <w:rsids>
    <w:rsidRoot w:val="006C6F06"/>
    <w:rsid w:val="00010530"/>
    <w:rsid w:val="00034E0E"/>
    <w:rsid w:val="00187210"/>
    <w:rsid w:val="00196AA9"/>
    <w:rsid w:val="00295393"/>
    <w:rsid w:val="002C615A"/>
    <w:rsid w:val="002D3552"/>
    <w:rsid w:val="002D3C3B"/>
    <w:rsid w:val="003A350F"/>
    <w:rsid w:val="003C163B"/>
    <w:rsid w:val="003C2289"/>
    <w:rsid w:val="004A6740"/>
    <w:rsid w:val="00533519"/>
    <w:rsid w:val="005416B9"/>
    <w:rsid w:val="00604E27"/>
    <w:rsid w:val="006204B5"/>
    <w:rsid w:val="006474BB"/>
    <w:rsid w:val="006515C0"/>
    <w:rsid w:val="006C6F06"/>
    <w:rsid w:val="00742CF8"/>
    <w:rsid w:val="00750584"/>
    <w:rsid w:val="00752994"/>
    <w:rsid w:val="007629C9"/>
    <w:rsid w:val="00782DA7"/>
    <w:rsid w:val="007925AB"/>
    <w:rsid w:val="007C55A7"/>
    <w:rsid w:val="0086163E"/>
    <w:rsid w:val="0088013B"/>
    <w:rsid w:val="008D1A19"/>
    <w:rsid w:val="009706D3"/>
    <w:rsid w:val="009C6416"/>
    <w:rsid w:val="009D7321"/>
    <w:rsid w:val="00AB6D4B"/>
    <w:rsid w:val="00AB7A64"/>
    <w:rsid w:val="00B22BF7"/>
    <w:rsid w:val="00B32702"/>
    <w:rsid w:val="00C47C8D"/>
    <w:rsid w:val="00C61D1B"/>
    <w:rsid w:val="00D342AB"/>
    <w:rsid w:val="00D91F46"/>
    <w:rsid w:val="00DD0F6C"/>
    <w:rsid w:val="00E66C2D"/>
    <w:rsid w:val="00EC0828"/>
    <w:rsid w:val="00F77670"/>
    <w:rsid w:val="00FB4DCA"/>
    <w:rsid w:val="00FC74A3"/>
    <w:rsid w:val="01316639"/>
    <w:rsid w:val="0177109F"/>
    <w:rsid w:val="01C659AB"/>
    <w:rsid w:val="033640B8"/>
    <w:rsid w:val="039E30E5"/>
    <w:rsid w:val="03F82FC0"/>
    <w:rsid w:val="04D53301"/>
    <w:rsid w:val="04DA2DB7"/>
    <w:rsid w:val="050138D2"/>
    <w:rsid w:val="051F5956"/>
    <w:rsid w:val="05CA098C"/>
    <w:rsid w:val="05D00726"/>
    <w:rsid w:val="06DD7953"/>
    <w:rsid w:val="07B12E69"/>
    <w:rsid w:val="08381EB7"/>
    <w:rsid w:val="0898267C"/>
    <w:rsid w:val="08A54D99"/>
    <w:rsid w:val="09886867"/>
    <w:rsid w:val="09B93189"/>
    <w:rsid w:val="0A582E1E"/>
    <w:rsid w:val="0BA8707A"/>
    <w:rsid w:val="0BC32105"/>
    <w:rsid w:val="0CA27F6D"/>
    <w:rsid w:val="0D6B65B1"/>
    <w:rsid w:val="0DD40429"/>
    <w:rsid w:val="0DF5231E"/>
    <w:rsid w:val="0FCE2E27"/>
    <w:rsid w:val="113B47AE"/>
    <w:rsid w:val="125A3295"/>
    <w:rsid w:val="12EE2053"/>
    <w:rsid w:val="150A4901"/>
    <w:rsid w:val="15806971"/>
    <w:rsid w:val="16660686"/>
    <w:rsid w:val="173D6B98"/>
    <w:rsid w:val="17A27073"/>
    <w:rsid w:val="182B350C"/>
    <w:rsid w:val="1A8E1B30"/>
    <w:rsid w:val="1C657C97"/>
    <w:rsid w:val="1C9D0687"/>
    <w:rsid w:val="1CC756C3"/>
    <w:rsid w:val="1F5620C7"/>
    <w:rsid w:val="1F72557D"/>
    <w:rsid w:val="1F9802AC"/>
    <w:rsid w:val="204E7CA4"/>
    <w:rsid w:val="20DB35F6"/>
    <w:rsid w:val="21425423"/>
    <w:rsid w:val="225E38B4"/>
    <w:rsid w:val="22600256"/>
    <w:rsid w:val="22BE4378"/>
    <w:rsid w:val="22CA0895"/>
    <w:rsid w:val="22E86FC2"/>
    <w:rsid w:val="25EE2D2A"/>
    <w:rsid w:val="27802801"/>
    <w:rsid w:val="288C358A"/>
    <w:rsid w:val="29774961"/>
    <w:rsid w:val="29954C89"/>
    <w:rsid w:val="29AA0009"/>
    <w:rsid w:val="2A077209"/>
    <w:rsid w:val="2D1B5C2C"/>
    <w:rsid w:val="2D591E72"/>
    <w:rsid w:val="2D9A50AD"/>
    <w:rsid w:val="2DD83397"/>
    <w:rsid w:val="2EF266DA"/>
    <w:rsid w:val="2F5C6F45"/>
    <w:rsid w:val="30915A7F"/>
    <w:rsid w:val="30967C8D"/>
    <w:rsid w:val="31004483"/>
    <w:rsid w:val="31C47748"/>
    <w:rsid w:val="32847788"/>
    <w:rsid w:val="32881FB5"/>
    <w:rsid w:val="32F042E7"/>
    <w:rsid w:val="33390EA5"/>
    <w:rsid w:val="334C7339"/>
    <w:rsid w:val="33934827"/>
    <w:rsid w:val="34FF38FF"/>
    <w:rsid w:val="353048C7"/>
    <w:rsid w:val="35F431A2"/>
    <w:rsid w:val="36236A63"/>
    <w:rsid w:val="36420034"/>
    <w:rsid w:val="372057E2"/>
    <w:rsid w:val="37AC319E"/>
    <w:rsid w:val="395D0BF4"/>
    <w:rsid w:val="3A44637F"/>
    <w:rsid w:val="3A654204"/>
    <w:rsid w:val="3AF15A98"/>
    <w:rsid w:val="3B0A6B5A"/>
    <w:rsid w:val="3B8810D3"/>
    <w:rsid w:val="3C355E58"/>
    <w:rsid w:val="3C917532"/>
    <w:rsid w:val="3D141F11"/>
    <w:rsid w:val="3DC00B76"/>
    <w:rsid w:val="3E626D49"/>
    <w:rsid w:val="3F7D3D9E"/>
    <w:rsid w:val="3F9D104C"/>
    <w:rsid w:val="3FF878C8"/>
    <w:rsid w:val="4110479E"/>
    <w:rsid w:val="43152655"/>
    <w:rsid w:val="432D3838"/>
    <w:rsid w:val="433F0018"/>
    <w:rsid w:val="434B7D0F"/>
    <w:rsid w:val="447A6AFE"/>
    <w:rsid w:val="456913AE"/>
    <w:rsid w:val="459E6747"/>
    <w:rsid w:val="47460257"/>
    <w:rsid w:val="49481E18"/>
    <w:rsid w:val="4A001853"/>
    <w:rsid w:val="4AD86E64"/>
    <w:rsid w:val="4F520AF3"/>
    <w:rsid w:val="4FA90297"/>
    <w:rsid w:val="50281B04"/>
    <w:rsid w:val="502838B2"/>
    <w:rsid w:val="51037E7B"/>
    <w:rsid w:val="51103DF2"/>
    <w:rsid w:val="524A3BFE"/>
    <w:rsid w:val="533844D4"/>
    <w:rsid w:val="533E33EC"/>
    <w:rsid w:val="54402D4A"/>
    <w:rsid w:val="55410F72"/>
    <w:rsid w:val="5608641F"/>
    <w:rsid w:val="570446D8"/>
    <w:rsid w:val="59554FEC"/>
    <w:rsid w:val="596811C3"/>
    <w:rsid w:val="59EC3BA2"/>
    <w:rsid w:val="5B564511"/>
    <w:rsid w:val="5C076A71"/>
    <w:rsid w:val="5E802B0B"/>
    <w:rsid w:val="5EDF5A84"/>
    <w:rsid w:val="5EEB7C80"/>
    <w:rsid w:val="5F0B6879"/>
    <w:rsid w:val="606A5821"/>
    <w:rsid w:val="607D5554"/>
    <w:rsid w:val="60C2740B"/>
    <w:rsid w:val="61B34FA6"/>
    <w:rsid w:val="63225074"/>
    <w:rsid w:val="645052D8"/>
    <w:rsid w:val="64EF487D"/>
    <w:rsid w:val="666A0641"/>
    <w:rsid w:val="669626E6"/>
    <w:rsid w:val="672D7B02"/>
    <w:rsid w:val="69990F25"/>
    <w:rsid w:val="6A9F5FC8"/>
    <w:rsid w:val="6B3B6316"/>
    <w:rsid w:val="6B4A66E5"/>
    <w:rsid w:val="6B9975E4"/>
    <w:rsid w:val="6E29470F"/>
    <w:rsid w:val="6FF670D1"/>
    <w:rsid w:val="702E4BFB"/>
    <w:rsid w:val="707324D0"/>
    <w:rsid w:val="7089293A"/>
    <w:rsid w:val="72A32850"/>
    <w:rsid w:val="72EC62E7"/>
    <w:rsid w:val="73DF46A1"/>
    <w:rsid w:val="73FD7C28"/>
    <w:rsid w:val="74B3733F"/>
    <w:rsid w:val="758C5C42"/>
    <w:rsid w:val="764F1053"/>
    <w:rsid w:val="76EA2DC0"/>
    <w:rsid w:val="77720538"/>
    <w:rsid w:val="77DD3761"/>
    <w:rsid w:val="78C404D4"/>
    <w:rsid w:val="79927E6B"/>
    <w:rsid w:val="7A403276"/>
    <w:rsid w:val="7A4314BB"/>
    <w:rsid w:val="7A596587"/>
    <w:rsid w:val="7C7D3C3C"/>
    <w:rsid w:val="7D1172F8"/>
    <w:rsid w:val="7D592A4D"/>
    <w:rsid w:val="7E715CA0"/>
    <w:rsid w:val="7FC5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Calibri" w:hAnsi="Calibri" w:eastAsia="仿宋" w:cs="等线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7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adjustRightInd w:val="0"/>
      <w:spacing w:before="500" w:after="80" w:line="240" w:lineRule="auto"/>
      <w:ind w:firstLine="0" w:firstLineChars="0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880</Words>
  <Characters>949</Characters>
  <Lines>7</Lines>
  <Paragraphs>2</Paragraphs>
  <TotalTime>0</TotalTime>
  <ScaleCrop>false</ScaleCrop>
  <LinksUpToDate>false</LinksUpToDate>
  <CharactersWithSpaces>1012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2024-09-26T08:11:00Z</dcterms:created>
  <dc:creator>Apache POI</dc:creator>
  <cp:lastModifiedBy>享、自由</cp:lastModifiedBy>
  <dcterms:modified xsi:type="dcterms:W3CDTF">2024-10-17T04:15:43Z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043B3554B5804E38BECD173B9ECFC90A</vt:lpwstr>
  </property>
</Properties>
</file>