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仿宋_GB2312"/>
          <w:sz w:val="30"/>
          <w:szCs w:val="30"/>
          <w:shd w:val="clear" w:color="auto" w:fill="FFFFFF"/>
        </w:rPr>
        <w:t>附件2</w:t>
      </w:r>
    </w:p>
    <w:p>
      <w:pPr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  <w:t>河南省“寻找李芳式的好老师”大型宣传</w:t>
      </w:r>
    </w:p>
    <w:p>
      <w:pPr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  <w:t>推介活动推荐表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67"/>
        <w:gridCol w:w="850"/>
        <w:gridCol w:w="970"/>
        <w:gridCol w:w="878"/>
        <w:gridCol w:w="431"/>
        <w:gridCol w:w="437"/>
        <w:gridCol w:w="403"/>
        <w:gridCol w:w="389"/>
        <w:gridCol w:w="719"/>
        <w:gridCol w:w="135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07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推荐教师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基本信息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姓名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7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07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学历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专业技术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职务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任教学科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07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工作单位</w:t>
            </w:r>
          </w:p>
        </w:tc>
        <w:tc>
          <w:tcPr>
            <w:tcW w:w="3257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07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通讯地址</w:t>
            </w:r>
          </w:p>
        </w:tc>
        <w:tc>
          <w:tcPr>
            <w:tcW w:w="3257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邮政编码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推荐教师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工作履历</w:t>
            </w:r>
          </w:p>
        </w:tc>
        <w:tc>
          <w:tcPr>
            <w:tcW w:w="7665" w:type="dxa"/>
            <w:gridSpan w:val="1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推荐教师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曾获何种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荣誉</w:t>
            </w:r>
          </w:p>
        </w:tc>
        <w:tc>
          <w:tcPr>
            <w:tcW w:w="7665" w:type="dxa"/>
            <w:gridSpan w:val="1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072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推荐教师主要事迹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7" w:hRule="atLeast"/>
          <w:jc w:val="center"/>
        </w:trPr>
        <w:tc>
          <w:tcPr>
            <w:tcW w:w="9072" w:type="dxa"/>
            <w:gridSpan w:val="1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（200字左右，详细事迹请另附材料，3000字以内）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任职学校推荐意见</w:t>
            </w:r>
          </w:p>
        </w:tc>
        <w:tc>
          <w:tcPr>
            <w:tcW w:w="369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（盖章）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   年   月   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县级教育行政部门意见</w:t>
            </w:r>
          </w:p>
        </w:tc>
        <w:tc>
          <w:tcPr>
            <w:tcW w:w="369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（盖章）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   年   月   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市级教育行政部门意见</w:t>
            </w:r>
          </w:p>
        </w:tc>
        <w:tc>
          <w:tcPr>
            <w:tcW w:w="369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（盖章）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   年   月   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省教育厅审核意见</w:t>
            </w:r>
          </w:p>
        </w:tc>
        <w:tc>
          <w:tcPr>
            <w:tcW w:w="369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（盖章）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   年   月   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</w:tbl>
    <w:p>
      <w:pPr>
        <w:rPr>
          <w:rFonts w:hint="eastAsia" w:ascii="楷体_GB2312" w:eastAsia="楷体_GB2312"/>
        </w:rPr>
      </w:pPr>
      <w:r>
        <w:rPr>
          <w:rFonts w:hint="eastAsia" w:ascii="楷体_GB2312" w:hAnsi="仿宋_GB2312" w:eastAsia="楷体_GB2312" w:cs="仿宋_GB2312"/>
          <w:bCs/>
          <w:sz w:val="24"/>
        </w:rPr>
        <w:t>注：此表须正反面打印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E50D7"/>
    <w:rsid w:val="6D535020"/>
    <w:rsid w:val="722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2018-10-08T02:22:00Z</dcterms:created>
  <dc:creator>jytmh</dc:creator>
  <cp:lastModifiedBy>jytmh</cp:lastModifiedBy>
  <dcterms:modified xsi:type="dcterms:W3CDTF">2018-10-08T02:25:41Z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