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71" w:rsidRDefault="00425F71" w:rsidP="00425F71">
      <w:pPr>
        <w:rPr>
          <w:rFonts w:ascii="黑体" w:eastAsia="黑体" w:hAnsi="黑体"/>
        </w:rPr>
      </w:pPr>
    </w:p>
    <w:p w:rsidR="00425F71" w:rsidRPr="00FF5DCF" w:rsidRDefault="00425F71" w:rsidP="00425F71">
      <w:pPr>
        <w:rPr>
          <w:rFonts w:ascii="黑体" w:eastAsia="黑体" w:hAnsi="黑体"/>
          <w:sz w:val="28"/>
          <w:szCs w:val="28"/>
        </w:rPr>
      </w:pPr>
      <w:r w:rsidRPr="00FF5DCF">
        <w:rPr>
          <w:rFonts w:ascii="黑体" w:eastAsia="黑体" w:hAnsi="黑体" w:hint="eastAsia"/>
          <w:sz w:val="28"/>
          <w:szCs w:val="28"/>
        </w:rPr>
        <w:t>附  件</w:t>
      </w:r>
    </w:p>
    <w:p w:rsidR="00425F71" w:rsidRPr="00397399" w:rsidRDefault="00425F71" w:rsidP="00425F71">
      <w:pPr>
        <w:rPr>
          <w:rFonts w:ascii="黑体" w:eastAsia="黑体" w:hAnsi="黑体"/>
        </w:rPr>
      </w:pPr>
    </w:p>
    <w:p w:rsidR="00425F71" w:rsidRPr="003E1254" w:rsidRDefault="00425F71" w:rsidP="00425F71">
      <w:pPr>
        <w:spacing w:line="600" w:lineRule="exact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E1254">
        <w:rPr>
          <w:rFonts w:asciiTheme="majorEastAsia" w:eastAsiaTheme="majorEastAsia" w:hAnsiTheme="majorEastAsia"/>
          <w:b/>
          <w:sz w:val="32"/>
          <w:szCs w:val="32"/>
        </w:rPr>
        <w:t>201</w:t>
      </w:r>
      <w:r w:rsidR="00FF5DCF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 w:rsidRPr="003E1254">
        <w:rPr>
          <w:rFonts w:asciiTheme="majorEastAsia" w:eastAsiaTheme="majorEastAsia" w:hAnsiTheme="majorEastAsia" w:hint="eastAsia"/>
          <w:b/>
          <w:sz w:val="32"/>
          <w:szCs w:val="32"/>
        </w:rPr>
        <w:t>年河南省大中专院校就业创业</w:t>
      </w:r>
    </w:p>
    <w:p w:rsidR="00425F71" w:rsidRPr="003E1254" w:rsidRDefault="00425F71" w:rsidP="00425F71">
      <w:pPr>
        <w:spacing w:line="600" w:lineRule="exact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E1254">
        <w:rPr>
          <w:rFonts w:asciiTheme="majorEastAsia" w:eastAsiaTheme="majorEastAsia" w:hAnsiTheme="majorEastAsia" w:hint="eastAsia"/>
          <w:b/>
          <w:sz w:val="32"/>
          <w:szCs w:val="32"/>
        </w:rPr>
        <w:t>课  题  指  南</w:t>
      </w:r>
    </w:p>
    <w:p w:rsidR="00425F71" w:rsidRPr="00425F71" w:rsidRDefault="00425F71" w:rsidP="00425F71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425F71" w:rsidRPr="003E1254" w:rsidRDefault="00425F71" w:rsidP="00021BFA">
      <w:pPr>
        <w:spacing w:line="600" w:lineRule="exact"/>
        <w:ind w:firstLineChars="200" w:firstLine="562"/>
        <w:rPr>
          <w:b/>
          <w:sz w:val="28"/>
          <w:szCs w:val="28"/>
        </w:rPr>
      </w:pPr>
      <w:r w:rsidRPr="003E1254">
        <w:rPr>
          <w:rFonts w:hint="eastAsia"/>
          <w:b/>
          <w:sz w:val="28"/>
          <w:szCs w:val="28"/>
        </w:rPr>
        <w:t>一、重点课题（</w:t>
      </w:r>
      <w:r w:rsidR="003E1254">
        <w:rPr>
          <w:rFonts w:hint="eastAsia"/>
          <w:b/>
          <w:sz w:val="28"/>
          <w:szCs w:val="28"/>
        </w:rPr>
        <w:t>根据</w:t>
      </w:r>
      <w:r w:rsidRPr="003E1254">
        <w:rPr>
          <w:rFonts w:hint="eastAsia"/>
          <w:b/>
          <w:sz w:val="28"/>
          <w:szCs w:val="28"/>
        </w:rPr>
        <w:t>以下选题）</w:t>
      </w:r>
    </w:p>
    <w:p w:rsidR="00425F71" w:rsidRPr="00425F71" w:rsidRDefault="00425F71" w:rsidP="00021BFA">
      <w:pPr>
        <w:spacing w:line="600" w:lineRule="exact"/>
        <w:ind w:firstLineChars="200" w:firstLine="560"/>
        <w:rPr>
          <w:sz w:val="28"/>
          <w:szCs w:val="28"/>
        </w:rPr>
      </w:pPr>
      <w:r w:rsidRPr="00425F71">
        <w:rPr>
          <w:rFonts w:hint="eastAsia"/>
          <w:sz w:val="28"/>
          <w:szCs w:val="28"/>
        </w:rPr>
        <w:t>（一）</w:t>
      </w:r>
      <w:r w:rsidR="003E1254">
        <w:rPr>
          <w:rFonts w:hint="eastAsia"/>
          <w:sz w:val="28"/>
          <w:szCs w:val="28"/>
        </w:rPr>
        <w:t>高校毕业生就业数据统计失真问题研究</w:t>
      </w:r>
    </w:p>
    <w:p w:rsidR="00425F71" w:rsidRPr="00425F71" w:rsidRDefault="00425F71" w:rsidP="00021BFA">
      <w:pPr>
        <w:spacing w:line="600" w:lineRule="exact"/>
        <w:ind w:firstLineChars="200" w:firstLine="560"/>
        <w:rPr>
          <w:sz w:val="28"/>
          <w:szCs w:val="28"/>
        </w:rPr>
      </w:pPr>
      <w:r w:rsidRPr="00425F71">
        <w:rPr>
          <w:rFonts w:hint="eastAsia"/>
          <w:sz w:val="28"/>
          <w:szCs w:val="28"/>
        </w:rPr>
        <w:t>（二）</w:t>
      </w:r>
      <w:r w:rsidR="003E1254">
        <w:rPr>
          <w:rFonts w:hint="eastAsia"/>
          <w:sz w:val="28"/>
          <w:szCs w:val="28"/>
        </w:rPr>
        <w:t>我省高校创新创业教育现状</w:t>
      </w:r>
      <w:proofErr w:type="gramStart"/>
      <w:r w:rsidR="003E1254">
        <w:rPr>
          <w:rFonts w:hint="eastAsia"/>
          <w:sz w:val="28"/>
          <w:szCs w:val="28"/>
        </w:rPr>
        <w:t>及专创融合</w:t>
      </w:r>
      <w:proofErr w:type="gramEnd"/>
      <w:r w:rsidR="003E1254">
        <w:rPr>
          <w:rFonts w:hint="eastAsia"/>
          <w:sz w:val="28"/>
          <w:szCs w:val="28"/>
        </w:rPr>
        <w:t>路径研究</w:t>
      </w:r>
    </w:p>
    <w:p w:rsidR="00425F71" w:rsidRPr="00425F71" w:rsidRDefault="00425F71" w:rsidP="00021BFA">
      <w:pPr>
        <w:spacing w:line="600" w:lineRule="exact"/>
        <w:ind w:firstLineChars="200" w:firstLine="560"/>
        <w:rPr>
          <w:sz w:val="28"/>
          <w:szCs w:val="28"/>
        </w:rPr>
      </w:pPr>
      <w:r w:rsidRPr="00425F71">
        <w:rPr>
          <w:rFonts w:hint="eastAsia"/>
          <w:sz w:val="28"/>
          <w:szCs w:val="28"/>
        </w:rPr>
        <w:t>（三）</w:t>
      </w:r>
      <w:r w:rsidR="003E1254">
        <w:rPr>
          <w:rFonts w:hint="eastAsia"/>
          <w:sz w:val="28"/>
          <w:szCs w:val="28"/>
        </w:rPr>
        <w:t>实现毕业生更高质量更充分就业评价体系研究</w:t>
      </w:r>
    </w:p>
    <w:p w:rsidR="00425F71" w:rsidRPr="00425F71" w:rsidRDefault="00425F71" w:rsidP="00021BFA">
      <w:pPr>
        <w:spacing w:line="600" w:lineRule="exact"/>
        <w:ind w:firstLineChars="200" w:firstLine="560"/>
        <w:rPr>
          <w:sz w:val="28"/>
          <w:szCs w:val="28"/>
        </w:rPr>
      </w:pPr>
      <w:r w:rsidRPr="00425F71">
        <w:rPr>
          <w:rFonts w:hint="eastAsia"/>
          <w:sz w:val="28"/>
          <w:szCs w:val="28"/>
        </w:rPr>
        <w:t>（四）</w:t>
      </w:r>
      <w:r w:rsidR="003E1254">
        <w:rPr>
          <w:rFonts w:hint="eastAsia"/>
          <w:sz w:val="28"/>
          <w:szCs w:val="28"/>
        </w:rPr>
        <w:t>新经济新业态下，毕业生就业模式及影响研究</w:t>
      </w:r>
    </w:p>
    <w:p w:rsidR="00425F71" w:rsidRPr="00425F71" w:rsidRDefault="00425F71" w:rsidP="00021BFA">
      <w:pPr>
        <w:spacing w:line="600" w:lineRule="exact"/>
        <w:ind w:firstLineChars="200" w:firstLine="560"/>
        <w:rPr>
          <w:sz w:val="28"/>
          <w:szCs w:val="28"/>
        </w:rPr>
      </w:pPr>
      <w:r w:rsidRPr="00425F71">
        <w:rPr>
          <w:rFonts w:hint="eastAsia"/>
          <w:sz w:val="28"/>
          <w:szCs w:val="28"/>
        </w:rPr>
        <w:t>（五）</w:t>
      </w:r>
      <w:r w:rsidR="003E1254">
        <w:rPr>
          <w:rFonts w:hint="eastAsia"/>
          <w:sz w:val="28"/>
          <w:szCs w:val="28"/>
        </w:rPr>
        <w:t>新形势下高校职业发展教育和创新创业教育转型与创新研究</w:t>
      </w:r>
    </w:p>
    <w:p w:rsidR="00425F71" w:rsidRPr="003E1254" w:rsidRDefault="00425F71" w:rsidP="00021BFA">
      <w:pPr>
        <w:spacing w:line="600" w:lineRule="exact"/>
        <w:ind w:firstLineChars="200" w:firstLine="562"/>
        <w:rPr>
          <w:b/>
          <w:sz w:val="28"/>
          <w:szCs w:val="28"/>
        </w:rPr>
      </w:pPr>
      <w:r w:rsidRPr="003E1254">
        <w:rPr>
          <w:rFonts w:hint="eastAsia"/>
          <w:b/>
          <w:sz w:val="28"/>
          <w:szCs w:val="28"/>
        </w:rPr>
        <w:t>二、一般课题（</w:t>
      </w:r>
      <w:r w:rsidR="003E1254">
        <w:rPr>
          <w:rFonts w:hint="eastAsia"/>
          <w:b/>
          <w:sz w:val="28"/>
          <w:szCs w:val="28"/>
        </w:rPr>
        <w:t>参照不局限于以下内容，可</w:t>
      </w:r>
      <w:r w:rsidRPr="003E1254">
        <w:rPr>
          <w:rFonts w:hint="eastAsia"/>
          <w:b/>
          <w:sz w:val="28"/>
          <w:szCs w:val="28"/>
        </w:rPr>
        <w:t>自行</w:t>
      </w:r>
      <w:r w:rsidR="003E1254">
        <w:rPr>
          <w:rFonts w:hint="eastAsia"/>
          <w:b/>
          <w:sz w:val="28"/>
          <w:szCs w:val="28"/>
        </w:rPr>
        <w:t>设计</w:t>
      </w:r>
      <w:r w:rsidRPr="003E1254">
        <w:rPr>
          <w:rFonts w:hint="eastAsia"/>
          <w:b/>
          <w:sz w:val="28"/>
          <w:szCs w:val="28"/>
        </w:rPr>
        <w:t>课题名称）</w:t>
      </w:r>
    </w:p>
    <w:p w:rsidR="00425F71" w:rsidRPr="00425F71" w:rsidRDefault="00425F71" w:rsidP="00021BFA">
      <w:pPr>
        <w:spacing w:line="600" w:lineRule="exact"/>
        <w:ind w:firstLineChars="200" w:firstLine="560"/>
        <w:rPr>
          <w:sz w:val="28"/>
          <w:szCs w:val="28"/>
        </w:rPr>
      </w:pPr>
      <w:r w:rsidRPr="00425F71">
        <w:rPr>
          <w:rFonts w:hint="eastAsia"/>
          <w:sz w:val="28"/>
          <w:szCs w:val="28"/>
        </w:rPr>
        <w:t>（一）</w:t>
      </w:r>
      <w:r w:rsidR="006C5E13">
        <w:rPr>
          <w:rFonts w:hint="eastAsia"/>
          <w:sz w:val="28"/>
          <w:szCs w:val="28"/>
        </w:rPr>
        <w:t>新</w:t>
      </w:r>
      <w:r w:rsidRPr="00425F71">
        <w:rPr>
          <w:rFonts w:hint="eastAsia"/>
          <w:sz w:val="28"/>
          <w:szCs w:val="28"/>
        </w:rPr>
        <w:t>经济</w:t>
      </w:r>
      <w:r w:rsidR="006C5E13">
        <w:rPr>
          <w:rFonts w:hint="eastAsia"/>
          <w:sz w:val="28"/>
          <w:szCs w:val="28"/>
        </w:rPr>
        <w:t>的</w:t>
      </w:r>
      <w:r w:rsidRPr="00425F71">
        <w:rPr>
          <w:rFonts w:hint="eastAsia"/>
          <w:sz w:val="28"/>
          <w:szCs w:val="28"/>
        </w:rPr>
        <w:t>发展对毕业生就业创业促进研究</w:t>
      </w:r>
    </w:p>
    <w:p w:rsidR="00425F71" w:rsidRPr="00425F71" w:rsidRDefault="00425F71" w:rsidP="00021BFA">
      <w:pPr>
        <w:spacing w:line="600" w:lineRule="exact"/>
        <w:ind w:firstLineChars="200" w:firstLine="560"/>
        <w:rPr>
          <w:sz w:val="28"/>
          <w:szCs w:val="28"/>
        </w:rPr>
      </w:pPr>
      <w:r w:rsidRPr="00425F71">
        <w:rPr>
          <w:rFonts w:hint="eastAsia"/>
          <w:sz w:val="28"/>
          <w:szCs w:val="28"/>
        </w:rPr>
        <w:t>（二）</w:t>
      </w:r>
      <w:r w:rsidR="006C5E13">
        <w:rPr>
          <w:rFonts w:hint="eastAsia"/>
          <w:sz w:val="28"/>
          <w:szCs w:val="28"/>
        </w:rPr>
        <w:t>高校创业孵化平台（</w:t>
      </w:r>
      <w:proofErr w:type="gramStart"/>
      <w:r w:rsidR="006C5E13">
        <w:rPr>
          <w:rFonts w:hint="eastAsia"/>
          <w:sz w:val="28"/>
          <w:szCs w:val="28"/>
        </w:rPr>
        <w:t>众创空间</w:t>
      </w:r>
      <w:proofErr w:type="gramEnd"/>
      <w:r w:rsidR="006C5E13">
        <w:rPr>
          <w:rFonts w:hint="eastAsia"/>
          <w:sz w:val="28"/>
          <w:szCs w:val="28"/>
        </w:rPr>
        <w:t>）及其创业指导服务研究</w:t>
      </w:r>
    </w:p>
    <w:p w:rsidR="00425F71" w:rsidRPr="00425F71" w:rsidRDefault="00425F71" w:rsidP="00021BFA">
      <w:pPr>
        <w:spacing w:line="600" w:lineRule="exact"/>
        <w:ind w:firstLineChars="200" w:firstLine="560"/>
        <w:rPr>
          <w:sz w:val="28"/>
          <w:szCs w:val="28"/>
        </w:rPr>
      </w:pPr>
      <w:r w:rsidRPr="00425F71">
        <w:rPr>
          <w:rFonts w:hint="eastAsia"/>
          <w:sz w:val="28"/>
          <w:szCs w:val="28"/>
        </w:rPr>
        <w:t>（三）</w:t>
      </w:r>
      <w:r w:rsidR="006C5E13">
        <w:rPr>
          <w:rFonts w:hint="eastAsia"/>
          <w:sz w:val="28"/>
          <w:szCs w:val="28"/>
        </w:rPr>
        <w:t>新时代拓展</w:t>
      </w:r>
      <w:r w:rsidRPr="00425F71">
        <w:rPr>
          <w:rFonts w:hint="eastAsia"/>
          <w:sz w:val="28"/>
          <w:szCs w:val="28"/>
        </w:rPr>
        <w:t>基层就业</w:t>
      </w:r>
      <w:r w:rsidR="006C5E13">
        <w:rPr>
          <w:rFonts w:hint="eastAsia"/>
          <w:sz w:val="28"/>
          <w:szCs w:val="28"/>
        </w:rPr>
        <w:t>新空间（抢抓农村发展重大机遇、基层项目和大学生征兵）研究</w:t>
      </w:r>
    </w:p>
    <w:p w:rsidR="00425F71" w:rsidRPr="00425F71" w:rsidRDefault="00425F71" w:rsidP="00021BFA">
      <w:pPr>
        <w:spacing w:line="600" w:lineRule="exact"/>
        <w:ind w:firstLineChars="200" w:firstLine="560"/>
        <w:rPr>
          <w:sz w:val="28"/>
          <w:szCs w:val="28"/>
        </w:rPr>
      </w:pPr>
      <w:r w:rsidRPr="00425F71">
        <w:rPr>
          <w:rFonts w:hint="eastAsia"/>
          <w:sz w:val="28"/>
          <w:szCs w:val="28"/>
        </w:rPr>
        <w:t>（四）新时代</w:t>
      </w:r>
      <w:r w:rsidR="006C5E13">
        <w:rPr>
          <w:rFonts w:hint="eastAsia"/>
          <w:sz w:val="28"/>
          <w:szCs w:val="28"/>
        </w:rPr>
        <w:t>提升</w:t>
      </w:r>
      <w:r w:rsidRPr="00425F71">
        <w:rPr>
          <w:rFonts w:hint="eastAsia"/>
          <w:sz w:val="28"/>
          <w:szCs w:val="28"/>
        </w:rPr>
        <w:t>高校就业创业服务</w:t>
      </w:r>
      <w:r w:rsidR="006C5E13">
        <w:rPr>
          <w:rFonts w:hint="eastAsia"/>
          <w:sz w:val="28"/>
          <w:szCs w:val="28"/>
        </w:rPr>
        <w:t>内涵</w:t>
      </w:r>
      <w:r w:rsidRPr="00425F71">
        <w:rPr>
          <w:rFonts w:hint="eastAsia"/>
          <w:sz w:val="28"/>
          <w:szCs w:val="28"/>
        </w:rPr>
        <w:t>研究</w:t>
      </w:r>
    </w:p>
    <w:p w:rsidR="00425F71" w:rsidRPr="00425F71" w:rsidRDefault="00425F71" w:rsidP="00021BFA">
      <w:pPr>
        <w:spacing w:line="600" w:lineRule="exact"/>
        <w:ind w:firstLineChars="200" w:firstLine="560"/>
        <w:rPr>
          <w:sz w:val="28"/>
          <w:szCs w:val="28"/>
        </w:rPr>
      </w:pPr>
      <w:r w:rsidRPr="00425F71">
        <w:rPr>
          <w:rFonts w:hint="eastAsia"/>
          <w:sz w:val="28"/>
          <w:szCs w:val="28"/>
        </w:rPr>
        <w:t>（五）</w:t>
      </w:r>
      <w:r w:rsidR="0002561F">
        <w:rPr>
          <w:rFonts w:hint="eastAsia"/>
          <w:sz w:val="28"/>
          <w:szCs w:val="28"/>
        </w:rPr>
        <w:t>高校毕业生就业创业政策实施情况研究</w:t>
      </w:r>
    </w:p>
    <w:p w:rsidR="00425F71" w:rsidRPr="00425F71" w:rsidRDefault="00425F71" w:rsidP="00021BFA">
      <w:pPr>
        <w:spacing w:line="600" w:lineRule="exact"/>
        <w:ind w:firstLineChars="200" w:firstLine="560"/>
        <w:rPr>
          <w:sz w:val="28"/>
          <w:szCs w:val="28"/>
        </w:rPr>
      </w:pPr>
      <w:r w:rsidRPr="00425F71">
        <w:rPr>
          <w:rFonts w:hint="eastAsia"/>
          <w:sz w:val="28"/>
          <w:szCs w:val="28"/>
        </w:rPr>
        <w:t>（六）</w:t>
      </w:r>
      <w:r w:rsidR="0002561F">
        <w:rPr>
          <w:rFonts w:hint="eastAsia"/>
          <w:sz w:val="28"/>
          <w:szCs w:val="28"/>
        </w:rPr>
        <w:t>人工智能对高校毕业生就业的影响研究</w:t>
      </w:r>
    </w:p>
    <w:p w:rsidR="00425F71" w:rsidRDefault="00021BFA" w:rsidP="00021BFA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（七）新时代就业创业课程质量提升研究</w:t>
      </w:r>
    </w:p>
    <w:p w:rsidR="00021BFA" w:rsidRDefault="00021BFA" w:rsidP="00021BFA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（八）特殊群体毕业生就业帮扶问题研究</w:t>
      </w:r>
    </w:p>
    <w:p w:rsidR="00021BFA" w:rsidRDefault="00021BFA" w:rsidP="00021BFA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（九）高等职业院校人才培养对接社会需求研究</w:t>
      </w:r>
    </w:p>
    <w:p w:rsidR="00021BFA" w:rsidRDefault="00021BFA" w:rsidP="00021BFA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（十）引导和鼓励高校毕业生服务国家和地方发展战略研究</w:t>
      </w:r>
    </w:p>
    <w:p w:rsidR="00021BFA" w:rsidRPr="00021BFA" w:rsidRDefault="00021BFA" w:rsidP="00021BFA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（十一）校园文化促进高校双创工作升级发展研究</w:t>
      </w:r>
    </w:p>
    <w:sectPr w:rsidR="00021BFA" w:rsidRPr="00021BFA" w:rsidSect="005D0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D90" w:rsidRDefault="00555D90" w:rsidP="00215619">
      <w:r>
        <w:separator/>
      </w:r>
    </w:p>
  </w:endnote>
  <w:endnote w:type="continuationSeparator" w:id="0">
    <w:p w:rsidR="00555D90" w:rsidRDefault="00555D90" w:rsidP="00215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D90" w:rsidRDefault="00555D90" w:rsidP="00215619">
      <w:r>
        <w:separator/>
      </w:r>
    </w:p>
  </w:footnote>
  <w:footnote w:type="continuationSeparator" w:id="0">
    <w:p w:rsidR="00555D90" w:rsidRDefault="00555D90" w:rsidP="00215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856"/>
    <w:rsid w:val="00014DC0"/>
    <w:rsid w:val="00021BFA"/>
    <w:rsid w:val="0002561F"/>
    <w:rsid w:val="000C72F3"/>
    <w:rsid w:val="000E6F38"/>
    <w:rsid w:val="00142E86"/>
    <w:rsid w:val="001814A7"/>
    <w:rsid w:val="001B00AE"/>
    <w:rsid w:val="001D446E"/>
    <w:rsid w:val="00215619"/>
    <w:rsid w:val="002940AB"/>
    <w:rsid w:val="002C2229"/>
    <w:rsid w:val="0037042E"/>
    <w:rsid w:val="00383D99"/>
    <w:rsid w:val="003E1254"/>
    <w:rsid w:val="003E5273"/>
    <w:rsid w:val="003F7691"/>
    <w:rsid w:val="0040208C"/>
    <w:rsid w:val="00425F71"/>
    <w:rsid w:val="00430BF7"/>
    <w:rsid w:val="004C7355"/>
    <w:rsid w:val="0052646F"/>
    <w:rsid w:val="00555D90"/>
    <w:rsid w:val="00595721"/>
    <w:rsid w:val="005D0AB4"/>
    <w:rsid w:val="00691D77"/>
    <w:rsid w:val="00691EDF"/>
    <w:rsid w:val="006C5E13"/>
    <w:rsid w:val="006C7A7E"/>
    <w:rsid w:val="006F67B3"/>
    <w:rsid w:val="006F7856"/>
    <w:rsid w:val="00707C93"/>
    <w:rsid w:val="007A235F"/>
    <w:rsid w:val="00837B78"/>
    <w:rsid w:val="008448C6"/>
    <w:rsid w:val="008B52EC"/>
    <w:rsid w:val="009B27BA"/>
    <w:rsid w:val="00A554A7"/>
    <w:rsid w:val="00A7624E"/>
    <w:rsid w:val="00A84EE7"/>
    <w:rsid w:val="00A8569B"/>
    <w:rsid w:val="00AF54F2"/>
    <w:rsid w:val="00B13060"/>
    <w:rsid w:val="00B67B4F"/>
    <w:rsid w:val="00BB57EA"/>
    <w:rsid w:val="00BD2AD6"/>
    <w:rsid w:val="00BE065A"/>
    <w:rsid w:val="00BE3489"/>
    <w:rsid w:val="00C728A7"/>
    <w:rsid w:val="00C976BC"/>
    <w:rsid w:val="00CC1B55"/>
    <w:rsid w:val="00D05C6C"/>
    <w:rsid w:val="00D44F2D"/>
    <w:rsid w:val="00D56818"/>
    <w:rsid w:val="00D77F09"/>
    <w:rsid w:val="00DD1525"/>
    <w:rsid w:val="00E57435"/>
    <w:rsid w:val="00EB6D31"/>
    <w:rsid w:val="00EF42F8"/>
    <w:rsid w:val="00F90BA7"/>
    <w:rsid w:val="00FF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61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5F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5F71"/>
  </w:style>
  <w:style w:type="character" w:styleId="a6">
    <w:name w:val="Hyperlink"/>
    <w:basedOn w:val="a0"/>
    <w:uiPriority w:val="99"/>
    <w:unhideWhenUsed/>
    <w:rsid w:val="00BE34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70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39</cp:revision>
  <dcterms:created xsi:type="dcterms:W3CDTF">2017-11-30T00:23:00Z</dcterms:created>
  <dcterms:modified xsi:type="dcterms:W3CDTF">2019-01-16T00:24:00Z</dcterms:modified>
</cp:coreProperties>
</file>