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A8E6ED" w14:textId="77777777" w:rsidR="00575D3E" w:rsidRPr="00D70CC5" w:rsidRDefault="00575D3E" w:rsidP="00575D3E">
      <w:pPr>
        <w:spacing w:afterLines="30" w:after="130"/>
        <w:rPr>
          <w:rFonts w:ascii="宋体" w:eastAsia="方正小标宋简体" w:hAnsi="宋体"/>
          <w:w w:val="50"/>
          <w:sz w:val="120"/>
          <w:szCs w:val="120"/>
        </w:rPr>
      </w:pPr>
    </w:p>
    <w:p w14:paraId="1BAFFCCC" w14:textId="77777777" w:rsidR="00575D3E" w:rsidRDefault="00575D3E" w:rsidP="00575D3E">
      <w:pPr>
        <w:ind w:rightChars="-159" w:right="-509"/>
        <w:jc w:val="center"/>
        <w:rPr>
          <w:rFonts w:ascii="宋体" w:eastAsia="方正小标宋简体" w:hAnsi="宋体"/>
          <w:color w:val="FF0000"/>
          <w:w w:val="50"/>
          <w:sz w:val="136"/>
          <w:szCs w:val="136"/>
        </w:rPr>
      </w:pPr>
      <w:r>
        <w:rPr>
          <w:rFonts w:ascii="宋体" w:eastAsia="方正小标宋简体" w:hAnsi="宋体" w:hint="eastAsia"/>
          <w:color w:val="FF0000"/>
          <w:w w:val="50"/>
          <w:sz w:val="136"/>
          <w:szCs w:val="136"/>
        </w:rPr>
        <w:t>中共河南师范大学委员会文件</w:t>
      </w:r>
    </w:p>
    <w:p w14:paraId="4981EAC3" w14:textId="77777777" w:rsidR="00575D3E" w:rsidRDefault="00575D3E" w:rsidP="00575D3E">
      <w:pPr>
        <w:adjustRightInd w:val="0"/>
        <w:snapToGrid w:val="0"/>
        <w:rPr>
          <w:rFonts w:ascii="宋体" w:hAnsi="宋体"/>
          <w:sz w:val="30"/>
          <w:szCs w:val="30"/>
        </w:rPr>
      </w:pPr>
    </w:p>
    <w:p w14:paraId="18180DB7" w14:textId="3A468D05" w:rsidR="00575D3E" w:rsidRDefault="00575D3E" w:rsidP="00575D3E">
      <w:pPr>
        <w:autoSpaceDN w:val="0"/>
        <w:spacing w:line="336" w:lineRule="auto"/>
        <w:jc w:val="center"/>
        <w:rPr>
          <w:rFonts w:ascii="仿宋" w:eastAsia="仿宋" w:hAnsi="仿宋" w:cs="仿宋_GB2312"/>
        </w:rPr>
      </w:pPr>
      <w:r>
        <w:rPr>
          <w:rFonts w:ascii="仿宋" w:eastAsia="仿宋" w:hAnsi="仿宋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D9251E" wp14:editId="2C4C30EF">
                <wp:simplePos x="0" y="0"/>
                <wp:positionH relativeFrom="column">
                  <wp:posOffset>2506980</wp:posOffset>
                </wp:positionH>
                <wp:positionV relativeFrom="paragraph">
                  <wp:posOffset>324485</wp:posOffset>
                </wp:positionV>
                <wp:extent cx="539750" cy="414020"/>
                <wp:effectExtent l="0" t="0" r="0" b="508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7A87A7" w14:textId="77777777" w:rsidR="00575D3E" w:rsidRDefault="00575D3E" w:rsidP="00575D3E">
                            <w:pPr>
                              <w:spacing w:line="580" w:lineRule="exact"/>
                              <w:ind w:leftChars="-13" w:left="239" w:rightChars="50" w:right="160" w:hangingChars="46" w:hanging="281"/>
                              <w:rPr>
                                <w:color w:val="FF0000"/>
                                <w:sz w:val="6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61"/>
                              </w:rPr>
                              <w:t>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97.4pt;margin-top:25.55pt;width:42.5pt;height:3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" stroked="f">
                <v:textbox>
                  <w:txbxContent>
                    <w:p w14:paraId="327A87A7" w14:textId="77777777" w:rsidR="00575D3E" w:rsidRDefault="00575D3E" w:rsidP="00575D3E">
                      <w:pPr>
                        <w:spacing w:line="580" w:lineRule="exact"/>
                        <w:ind w:leftChars="-13" w:left="239" w:rightChars="50" w:right="160" w:hangingChars="46" w:hanging="281"/>
                        <w:rPr>
                          <w:color w:val="FF0000"/>
                          <w:sz w:val="61"/>
                        </w:rPr>
                      </w:pPr>
                      <w:r>
                        <w:rPr>
                          <w:rFonts w:hint="eastAsia"/>
                          <w:color w:val="FF0000"/>
                          <w:sz w:val="61"/>
                        </w:rPr>
                        <w:t>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 w:hint="eastAsia"/>
        </w:rPr>
        <w:t>师大党文〔2022〕6号</w:t>
      </w:r>
    </w:p>
    <w:p w14:paraId="6DD2D4E8" w14:textId="3299BFD5" w:rsidR="00575D3E" w:rsidRDefault="00575D3E" w:rsidP="00575D3E">
      <w:pPr>
        <w:autoSpaceDN w:val="0"/>
        <w:spacing w:line="336" w:lineRule="auto"/>
        <w:ind w:firstLineChars="900" w:firstLine="2880"/>
        <w:rPr>
          <w:rFonts w:ascii="宋体" w:hAnsi="宋体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71CAB7" wp14:editId="2B478E3F">
                <wp:simplePos x="0" y="0"/>
                <wp:positionH relativeFrom="column">
                  <wp:posOffset>-7620</wp:posOffset>
                </wp:positionH>
                <wp:positionV relativeFrom="paragraph">
                  <wp:posOffset>144145</wp:posOffset>
                </wp:positionV>
                <wp:extent cx="5615940" cy="0"/>
                <wp:effectExtent l="0" t="0" r="22860" b="1905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11.35pt" to="441.6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" strokecolor="red" strokeweight="1.5pt"/>
            </w:pict>
          </mc:Fallback>
        </mc:AlternateContent>
      </w:r>
    </w:p>
    <w:p w14:paraId="4C3EC7A9" w14:textId="77777777" w:rsidR="00575D3E" w:rsidRDefault="00575D3E" w:rsidP="00575D3E">
      <w:pPr>
        <w:adjustRightInd w:val="0"/>
        <w:snapToGrid w:val="0"/>
        <w:spacing w:line="400" w:lineRule="exact"/>
        <w:ind w:firstLineChars="200" w:firstLine="640"/>
        <w:rPr>
          <w:rFonts w:ascii="宋体" w:hAnsi="宋体"/>
        </w:rPr>
      </w:pPr>
    </w:p>
    <w:p w14:paraId="005D4AB3" w14:textId="77777777" w:rsidR="00817035" w:rsidRDefault="00817035" w:rsidP="00575D3E">
      <w:pPr>
        <w:adjustRightInd w:val="0"/>
        <w:snapToGrid w:val="0"/>
        <w:spacing w:line="560" w:lineRule="exact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</w:p>
    <w:p w14:paraId="122BE774" w14:textId="77777777" w:rsidR="00575D3E" w:rsidRDefault="00575D3E" w:rsidP="00575D3E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中共河南师范大学委员会 河南师范大学</w:t>
      </w:r>
    </w:p>
    <w:p w14:paraId="395B19A5" w14:textId="230A1350" w:rsidR="00575D3E" w:rsidRDefault="00575D3E" w:rsidP="00575D3E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仿宋" w:cs="宋体"/>
          <w:kern w:val="0"/>
          <w:sz w:val="44"/>
          <w:szCs w:val="44"/>
        </w:rPr>
      </w:pPr>
      <w:r w:rsidRPr="00196362">
        <w:rPr>
          <w:rFonts w:ascii="方正小标宋简体" w:eastAsia="方正小标宋简体" w:hint="eastAsia"/>
          <w:color w:val="000000"/>
          <w:sz w:val="44"/>
          <w:szCs w:val="44"/>
        </w:rPr>
        <w:t>关于印发</w:t>
      </w:r>
      <w:proofErr w:type="gramStart"/>
      <w:r w:rsidRPr="00196362">
        <w:rPr>
          <w:rFonts w:ascii="方正小标宋简体" w:eastAsia="方正小标宋简体" w:hint="eastAsia"/>
          <w:color w:val="000000"/>
          <w:sz w:val="44"/>
          <w:szCs w:val="44"/>
        </w:rPr>
        <w:t>《</w:t>
      </w:r>
      <w:proofErr w:type="gramEnd"/>
      <w:r w:rsidRPr="00196362">
        <w:rPr>
          <w:rFonts w:ascii="方正小标宋简体" w:eastAsia="方正小标宋简体" w:hAnsi="宋体" w:cs="宋体" w:hint="eastAsia"/>
          <w:kern w:val="0"/>
          <w:sz w:val="44"/>
          <w:szCs w:val="44"/>
        </w:rPr>
        <w:t>河南师范大学</w:t>
      </w:r>
      <w:r>
        <w:rPr>
          <w:rFonts w:ascii="方正小标宋简体" w:eastAsia="方正小标宋简体" w:hAnsi="仿宋" w:cs="宋体" w:hint="eastAsia"/>
          <w:kern w:val="0"/>
          <w:sz w:val="44"/>
          <w:szCs w:val="44"/>
        </w:rPr>
        <w:t>2022</w:t>
      </w:r>
      <w:r w:rsidRPr="00196362">
        <w:rPr>
          <w:rFonts w:ascii="方正小标宋简体" w:eastAsia="方正小标宋简体" w:hAnsi="仿宋" w:cs="宋体" w:hint="eastAsia"/>
          <w:kern w:val="0"/>
          <w:sz w:val="44"/>
          <w:szCs w:val="44"/>
        </w:rPr>
        <w:t>年</w:t>
      </w:r>
      <w:r>
        <w:rPr>
          <w:rFonts w:ascii="方正小标宋简体" w:eastAsia="方正小标宋简体" w:hAnsi="仿宋" w:cs="宋体" w:hint="eastAsia"/>
          <w:kern w:val="0"/>
          <w:sz w:val="44"/>
          <w:szCs w:val="44"/>
        </w:rPr>
        <w:t>度</w:t>
      </w:r>
    </w:p>
    <w:p w14:paraId="76F393DF" w14:textId="77777777" w:rsidR="00575D3E" w:rsidRPr="00BB39E4" w:rsidRDefault="00575D3E" w:rsidP="00575D3E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仿宋" w:cs="宋体"/>
          <w:kern w:val="0"/>
          <w:sz w:val="44"/>
          <w:szCs w:val="44"/>
        </w:rPr>
      </w:pPr>
      <w:r>
        <w:rPr>
          <w:rFonts w:ascii="方正小标宋简体" w:eastAsia="方正小标宋简体" w:hAnsi="仿宋" w:cs="宋体" w:hint="eastAsia"/>
          <w:kern w:val="0"/>
          <w:sz w:val="44"/>
          <w:szCs w:val="44"/>
        </w:rPr>
        <w:t>党政</w:t>
      </w:r>
      <w:r w:rsidRPr="00196362">
        <w:rPr>
          <w:rFonts w:ascii="方正小标宋简体" w:eastAsia="方正小标宋简体" w:hAnsi="仿宋" w:cs="宋体" w:hint="eastAsia"/>
          <w:kern w:val="0"/>
          <w:sz w:val="44"/>
          <w:szCs w:val="44"/>
        </w:rPr>
        <w:t>工作要点</w:t>
      </w:r>
      <w:proofErr w:type="gramStart"/>
      <w:r w:rsidRPr="00196362">
        <w:rPr>
          <w:rFonts w:ascii="方正小标宋简体" w:eastAsia="方正小标宋简体" w:hint="eastAsia"/>
          <w:color w:val="000000"/>
          <w:sz w:val="44"/>
          <w:szCs w:val="44"/>
        </w:rPr>
        <w:t>》</w:t>
      </w:r>
      <w:proofErr w:type="gramEnd"/>
      <w:r w:rsidRPr="00196362">
        <w:rPr>
          <w:rFonts w:ascii="方正小标宋简体" w:eastAsia="方正小标宋简体" w:hint="eastAsia"/>
          <w:color w:val="000000"/>
          <w:sz w:val="44"/>
          <w:szCs w:val="44"/>
        </w:rPr>
        <w:t>的通知</w:t>
      </w:r>
    </w:p>
    <w:p w14:paraId="797CD668" w14:textId="77777777" w:rsidR="00575D3E" w:rsidRPr="00196362" w:rsidRDefault="00575D3E" w:rsidP="00575D3E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</w:p>
    <w:p w14:paraId="453A527C" w14:textId="77777777" w:rsidR="00575D3E" w:rsidRPr="005F3436" w:rsidRDefault="00575D3E" w:rsidP="00575D3E">
      <w:pPr>
        <w:adjustRightInd w:val="0"/>
        <w:snapToGrid w:val="0"/>
        <w:spacing w:line="560" w:lineRule="exact"/>
        <w:rPr>
          <w:rFonts w:ascii="仿宋" w:eastAsia="仿宋" w:hAnsi="仿宋"/>
          <w:snapToGrid w:val="0"/>
          <w:kern w:val="0"/>
        </w:rPr>
      </w:pPr>
      <w:r w:rsidRPr="005F3436">
        <w:rPr>
          <w:rFonts w:ascii="仿宋" w:eastAsia="仿宋" w:hAnsi="仿宋" w:hint="eastAsia"/>
          <w:snapToGrid w:val="0"/>
          <w:kern w:val="0"/>
        </w:rPr>
        <w:t>各基层党委、党总支、直属党支部，校直各单位：</w:t>
      </w:r>
    </w:p>
    <w:p w14:paraId="697B3EE1" w14:textId="3EF5461D" w:rsidR="00575D3E" w:rsidRPr="005F3436" w:rsidRDefault="00575D3E" w:rsidP="00575D3E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napToGrid w:val="0"/>
          <w:kern w:val="0"/>
        </w:rPr>
      </w:pPr>
      <w:r w:rsidRPr="005F3436">
        <w:rPr>
          <w:rFonts w:ascii="仿宋" w:eastAsia="仿宋" w:hAnsi="仿宋" w:hint="eastAsia"/>
          <w:snapToGrid w:val="0"/>
          <w:kern w:val="0"/>
        </w:rPr>
        <w:t>《</w:t>
      </w:r>
      <w:r w:rsidRPr="006F5EA9">
        <w:rPr>
          <w:rFonts w:ascii="仿宋" w:eastAsia="仿宋" w:hAnsi="仿宋" w:hint="eastAsia"/>
          <w:snapToGrid w:val="0"/>
          <w:kern w:val="0"/>
        </w:rPr>
        <w:t>河南师范大学202</w:t>
      </w:r>
      <w:r>
        <w:rPr>
          <w:rFonts w:ascii="仿宋" w:eastAsia="仿宋" w:hAnsi="仿宋" w:hint="eastAsia"/>
          <w:snapToGrid w:val="0"/>
          <w:kern w:val="0"/>
        </w:rPr>
        <w:t>2</w:t>
      </w:r>
      <w:r w:rsidRPr="006F5EA9">
        <w:rPr>
          <w:rFonts w:ascii="仿宋" w:eastAsia="仿宋" w:hAnsi="仿宋" w:hint="eastAsia"/>
          <w:snapToGrid w:val="0"/>
          <w:kern w:val="0"/>
        </w:rPr>
        <w:t>年度党政工作要点</w:t>
      </w:r>
      <w:r w:rsidRPr="005F3436">
        <w:rPr>
          <w:rFonts w:ascii="仿宋" w:eastAsia="仿宋" w:hAnsi="仿宋" w:hint="eastAsia"/>
          <w:snapToGrid w:val="0"/>
          <w:kern w:val="0"/>
        </w:rPr>
        <w:t>》已经校党委常委会研究通过，现印发给你们，请认真贯彻执行。</w:t>
      </w:r>
    </w:p>
    <w:p w14:paraId="382823CB" w14:textId="77777777" w:rsidR="00575D3E" w:rsidRPr="005F3436" w:rsidRDefault="00575D3E" w:rsidP="00575D3E">
      <w:pPr>
        <w:adjustRightInd w:val="0"/>
        <w:snapToGrid w:val="0"/>
        <w:spacing w:line="560" w:lineRule="exact"/>
        <w:ind w:firstLineChars="1450" w:firstLine="4640"/>
        <w:jc w:val="right"/>
        <w:rPr>
          <w:rFonts w:ascii="仿宋" w:eastAsia="仿宋" w:hAnsi="仿宋"/>
          <w:snapToGrid w:val="0"/>
          <w:kern w:val="0"/>
        </w:rPr>
      </w:pPr>
    </w:p>
    <w:p w14:paraId="76F1E55B" w14:textId="77777777" w:rsidR="00575D3E" w:rsidRPr="005F3436" w:rsidRDefault="00575D3E" w:rsidP="00575D3E">
      <w:pPr>
        <w:adjustRightInd w:val="0"/>
        <w:snapToGrid w:val="0"/>
        <w:spacing w:line="560" w:lineRule="exact"/>
        <w:ind w:firstLineChars="1450" w:firstLine="4640"/>
        <w:jc w:val="right"/>
        <w:rPr>
          <w:rFonts w:ascii="仿宋" w:eastAsia="仿宋" w:hAnsi="仿宋"/>
          <w:snapToGrid w:val="0"/>
          <w:kern w:val="0"/>
        </w:rPr>
      </w:pPr>
      <w:r w:rsidRPr="005F3436">
        <w:rPr>
          <w:rFonts w:ascii="仿宋" w:eastAsia="仿宋" w:hAnsi="仿宋" w:hint="eastAsia"/>
          <w:snapToGrid w:val="0"/>
          <w:kern w:val="0"/>
        </w:rPr>
        <w:t>中共河南师范大学委员会</w:t>
      </w:r>
    </w:p>
    <w:p w14:paraId="38F8C041" w14:textId="77777777" w:rsidR="00575D3E" w:rsidRPr="005F3436" w:rsidRDefault="00575D3E" w:rsidP="00575D3E">
      <w:pPr>
        <w:adjustRightInd w:val="0"/>
        <w:snapToGrid w:val="0"/>
        <w:spacing w:line="560" w:lineRule="exact"/>
        <w:ind w:firstLineChars="1450" w:firstLine="4640"/>
        <w:jc w:val="right"/>
        <w:rPr>
          <w:rFonts w:ascii="仿宋" w:eastAsia="仿宋" w:hAnsi="仿宋"/>
          <w:snapToGrid w:val="0"/>
          <w:kern w:val="0"/>
        </w:rPr>
      </w:pPr>
      <w:r w:rsidRPr="005F3436">
        <w:rPr>
          <w:rFonts w:ascii="仿宋" w:eastAsia="仿宋" w:hAnsi="仿宋" w:hint="eastAsia"/>
          <w:snapToGrid w:val="0"/>
          <w:kern w:val="0"/>
        </w:rPr>
        <w:t xml:space="preserve">河  南  师  </w:t>
      </w:r>
      <w:proofErr w:type="gramStart"/>
      <w:r w:rsidRPr="005F3436">
        <w:rPr>
          <w:rFonts w:ascii="仿宋" w:eastAsia="仿宋" w:hAnsi="仿宋" w:hint="eastAsia"/>
          <w:snapToGrid w:val="0"/>
          <w:kern w:val="0"/>
        </w:rPr>
        <w:t>范</w:t>
      </w:r>
      <w:proofErr w:type="gramEnd"/>
      <w:r w:rsidRPr="005F3436">
        <w:rPr>
          <w:rFonts w:ascii="仿宋" w:eastAsia="仿宋" w:hAnsi="仿宋" w:hint="eastAsia"/>
          <w:snapToGrid w:val="0"/>
          <w:kern w:val="0"/>
        </w:rPr>
        <w:t xml:space="preserve">  大  学</w:t>
      </w:r>
    </w:p>
    <w:p w14:paraId="48E7E95E" w14:textId="77777777" w:rsidR="005C2314" w:rsidRDefault="00575D3E" w:rsidP="00575D3E">
      <w:pPr>
        <w:adjustRightInd w:val="0"/>
        <w:snapToGrid w:val="0"/>
        <w:spacing w:line="560" w:lineRule="exact"/>
        <w:ind w:right="311"/>
        <w:jc w:val="right"/>
        <w:rPr>
          <w:rFonts w:ascii="仿宋" w:eastAsia="仿宋" w:hAnsi="仿宋"/>
          <w:snapToGrid w:val="0"/>
          <w:kern w:val="0"/>
        </w:rPr>
        <w:sectPr w:rsidR="005C2314" w:rsidSect="00575D3E">
          <w:footerReference w:type="even" r:id="rId7"/>
          <w:footerReference w:type="default" r:id="rId8"/>
          <w:pgSz w:w="11906" w:h="16838"/>
          <w:pgMar w:top="1985" w:right="1418" w:bottom="1985" w:left="1418" w:header="851" w:footer="992" w:gutter="0"/>
          <w:pgNumType w:fmt="numberInDash"/>
          <w:cols w:space="425"/>
          <w:docGrid w:type="lines" w:linePitch="435"/>
        </w:sectPr>
      </w:pPr>
      <w:r>
        <w:rPr>
          <w:rFonts w:ascii="仿宋" w:eastAsia="仿宋" w:hAnsi="仿宋" w:hint="eastAsia"/>
          <w:snapToGrid w:val="0"/>
          <w:kern w:val="0"/>
        </w:rPr>
        <w:t>2022</w:t>
      </w:r>
      <w:r w:rsidRPr="005F3436">
        <w:rPr>
          <w:rFonts w:ascii="仿宋" w:eastAsia="仿宋" w:hAnsi="仿宋" w:hint="eastAsia"/>
          <w:snapToGrid w:val="0"/>
          <w:kern w:val="0"/>
        </w:rPr>
        <w:t>年</w:t>
      </w:r>
      <w:r>
        <w:rPr>
          <w:rFonts w:ascii="仿宋" w:eastAsia="仿宋" w:hAnsi="仿宋" w:hint="eastAsia"/>
          <w:snapToGrid w:val="0"/>
          <w:kern w:val="0"/>
        </w:rPr>
        <w:t>2</w:t>
      </w:r>
      <w:r w:rsidRPr="005F3436">
        <w:rPr>
          <w:rFonts w:ascii="仿宋" w:eastAsia="仿宋" w:hAnsi="仿宋" w:hint="eastAsia"/>
          <w:snapToGrid w:val="0"/>
          <w:kern w:val="0"/>
        </w:rPr>
        <w:t>月</w:t>
      </w:r>
      <w:r w:rsidR="004F3ACA">
        <w:rPr>
          <w:rFonts w:ascii="仿宋" w:eastAsia="仿宋" w:hAnsi="仿宋" w:hint="eastAsia"/>
          <w:snapToGrid w:val="0"/>
          <w:kern w:val="0"/>
        </w:rPr>
        <w:t>18</w:t>
      </w:r>
      <w:r w:rsidRPr="005F3436">
        <w:rPr>
          <w:rFonts w:ascii="仿宋" w:eastAsia="仿宋" w:hAnsi="仿宋" w:hint="eastAsia"/>
          <w:snapToGrid w:val="0"/>
          <w:kern w:val="0"/>
        </w:rPr>
        <w:t>日</w:t>
      </w:r>
    </w:p>
    <w:p w14:paraId="106CAC20" w14:textId="1FD6ABBD" w:rsidR="00647499" w:rsidRPr="00C62000" w:rsidRDefault="00647499" w:rsidP="005C2314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宋体"/>
          <w:snapToGrid w:val="0"/>
          <w:kern w:val="0"/>
          <w:sz w:val="44"/>
          <w:szCs w:val="44"/>
        </w:rPr>
      </w:pPr>
      <w:r w:rsidRPr="00C62000">
        <w:rPr>
          <w:rFonts w:ascii="方正小标宋简体" w:eastAsia="方正小标宋简体" w:hAnsi="宋体" w:hint="eastAsia"/>
          <w:snapToGrid w:val="0"/>
          <w:kern w:val="0"/>
          <w:sz w:val="44"/>
          <w:szCs w:val="44"/>
        </w:rPr>
        <w:lastRenderedPageBreak/>
        <w:t>河南师范大学2022年度党政工作要点</w:t>
      </w:r>
    </w:p>
    <w:p w14:paraId="5E68CA42" w14:textId="77777777" w:rsidR="00DB67A1" w:rsidRPr="00DB67A1" w:rsidRDefault="00DB67A1" w:rsidP="000445D8">
      <w:pPr>
        <w:jc w:val="center"/>
      </w:pPr>
    </w:p>
    <w:p w14:paraId="46DF2364" w14:textId="1158F765" w:rsidR="00172722" w:rsidRPr="00C62000" w:rsidRDefault="00921363" w:rsidP="00172722">
      <w:pPr>
        <w:spacing w:line="560" w:lineRule="exact"/>
        <w:ind w:firstLineChars="200" w:firstLine="640"/>
        <w:rPr>
          <w:rFonts w:ascii="仿宋" w:eastAsia="仿宋" w:hAnsi="仿宋"/>
          <w:bCs/>
          <w:snapToGrid w:val="0"/>
          <w:kern w:val="0"/>
        </w:rPr>
      </w:pPr>
      <w:r w:rsidRPr="004944FC">
        <w:rPr>
          <w:rFonts w:ascii="仿宋" w:eastAsia="仿宋" w:hAnsi="仿宋" w:hint="eastAsia"/>
          <w:snapToGrid w:val="0"/>
          <w:kern w:val="0"/>
        </w:rPr>
        <w:t>2022年是我国</w:t>
      </w:r>
      <w:r w:rsidR="00DB620A">
        <w:rPr>
          <w:rFonts w:ascii="仿宋" w:eastAsia="仿宋" w:hAnsi="仿宋" w:hint="eastAsia"/>
          <w:snapToGrid w:val="0"/>
          <w:kern w:val="0"/>
        </w:rPr>
        <w:t>开启</w:t>
      </w:r>
      <w:r w:rsidRPr="004944FC">
        <w:rPr>
          <w:rFonts w:ascii="仿宋" w:eastAsia="仿宋" w:hAnsi="仿宋" w:hint="eastAsia"/>
          <w:snapToGrid w:val="0"/>
          <w:kern w:val="0"/>
        </w:rPr>
        <w:t>全面建设社会主义现代化国家</w:t>
      </w:r>
      <w:r>
        <w:rPr>
          <w:rFonts w:ascii="仿宋" w:eastAsia="仿宋" w:hAnsi="仿宋" w:hint="eastAsia"/>
          <w:snapToGrid w:val="0"/>
          <w:kern w:val="0"/>
        </w:rPr>
        <w:t>新征程</w:t>
      </w:r>
      <w:r w:rsidRPr="004944FC">
        <w:rPr>
          <w:rFonts w:ascii="仿宋" w:eastAsia="仿宋" w:hAnsi="仿宋" w:hint="eastAsia"/>
          <w:snapToGrid w:val="0"/>
          <w:kern w:val="0"/>
        </w:rPr>
        <w:t>、向第二个百年奋斗目标进军的重要一年，也是党的二十大召开之年。</w:t>
      </w:r>
      <w:r w:rsidRPr="004944FC">
        <w:rPr>
          <w:rFonts w:ascii="仿宋" w:eastAsia="仿宋" w:hAnsi="仿宋" w:hint="eastAsia"/>
          <w:bCs/>
          <w:snapToGrid w:val="0"/>
          <w:kern w:val="0"/>
        </w:rPr>
        <w:t>学校工作的总体要求是：</w:t>
      </w:r>
      <w:r w:rsidR="00C62000" w:rsidRPr="00C62000">
        <w:rPr>
          <w:rFonts w:ascii="仿宋" w:eastAsia="仿宋" w:hAnsi="仿宋" w:hint="eastAsia"/>
        </w:rPr>
        <w:t>以习近平新时代中国特色社会主义思想为指导，深入学习贯彻党的十九大、十九届历次全会精神，认真贯彻落</w:t>
      </w:r>
      <w:proofErr w:type="gramStart"/>
      <w:r w:rsidR="00C62000" w:rsidRPr="00C62000">
        <w:rPr>
          <w:rFonts w:ascii="仿宋" w:eastAsia="仿宋" w:hAnsi="仿宋" w:hint="eastAsia"/>
        </w:rPr>
        <w:t>实习近</w:t>
      </w:r>
      <w:proofErr w:type="gramEnd"/>
      <w:r w:rsidR="00C62000" w:rsidRPr="00C62000">
        <w:rPr>
          <w:rFonts w:ascii="仿宋" w:eastAsia="仿宋" w:hAnsi="仿宋" w:hint="eastAsia"/>
        </w:rPr>
        <w:t>平总书记关于教育的重要论述，弘扬伟大建党精神，深刻认识“两个确立”的决定性意义，坚决做到“两个维护”</w:t>
      </w:r>
      <w:r w:rsidR="0009769B">
        <w:rPr>
          <w:rFonts w:ascii="仿宋" w:eastAsia="仿宋" w:hAnsi="仿宋" w:hint="eastAsia"/>
        </w:rPr>
        <w:t>。</w:t>
      </w:r>
      <w:r w:rsidR="00C62000" w:rsidRPr="00C62000">
        <w:rPr>
          <w:rFonts w:ascii="仿宋" w:eastAsia="仿宋" w:hAnsi="仿宋" w:hint="eastAsia"/>
        </w:rPr>
        <w:t>贯彻落实省第十一次党代会精神和省委“十大战略”，锚定“两个确保”</w:t>
      </w:r>
      <w:r w:rsidR="0009769B">
        <w:rPr>
          <w:rFonts w:ascii="仿宋" w:eastAsia="仿宋" w:hAnsi="仿宋" w:hint="eastAsia"/>
        </w:rPr>
        <w:t>。</w:t>
      </w:r>
      <w:r w:rsidR="00C62000" w:rsidRPr="00C62000">
        <w:rPr>
          <w:rFonts w:ascii="仿宋" w:eastAsia="仿宋" w:hAnsi="仿宋" w:hint="eastAsia"/>
        </w:rPr>
        <w:t>坚持和加强党的全面领导，全面落实立德树人根本任务，深入实施人才强校战略，以推动高质量发展为主题，</w:t>
      </w:r>
      <w:r w:rsidR="00B50BF1" w:rsidRPr="00C62000">
        <w:rPr>
          <w:rFonts w:ascii="仿宋" w:eastAsia="仿宋" w:hAnsi="仿宋" w:hint="eastAsia"/>
        </w:rPr>
        <w:t>以“双一流”创建为主线，</w:t>
      </w:r>
      <w:r w:rsidR="00C62000" w:rsidRPr="00C62000">
        <w:rPr>
          <w:rFonts w:ascii="仿宋" w:eastAsia="仿宋" w:hAnsi="仿宋" w:hint="eastAsia"/>
        </w:rPr>
        <w:t>以改革创新为动力，统筹推进疫情防控、事业发展和安全稳定工作，全面提升人才培养质量、学科建设水平和科研服务能力，奋力开创学校事业高质量发展新局面，以优异成绩迎接党的二十大</w:t>
      </w:r>
      <w:r w:rsidR="0041375B">
        <w:rPr>
          <w:rFonts w:ascii="仿宋" w:eastAsia="仿宋" w:hAnsi="仿宋" w:hint="eastAsia"/>
        </w:rPr>
        <w:t>胜利</w:t>
      </w:r>
      <w:r w:rsidR="00C62000" w:rsidRPr="00C62000">
        <w:rPr>
          <w:rFonts w:ascii="仿宋" w:eastAsia="仿宋" w:hAnsi="仿宋" w:hint="eastAsia"/>
        </w:rPr>
        <w:t>召开</w:t>
      </w:r>
      <w:r w:rsidR="00172722" w:rsidRPr="00C62000">
        <w:rPr>
          <w:rFonts w:ascii="仿宋" w:eastAsia="仿宋" w:hAnsi="仿宋" w:hint="eastAsia"/>
          <w:bCs/>
          <w:snapToGrid w:val="0"/>
          <w:kern w:val="0"/>
        </w:rPr>
        <w:t>。</w:t>
      </w:r>
    </w:p>
    <w:p w14:paraId="445B1723" w14:textId="77777777" w:rsidR="007B433C" w:rsidRPr="00C62000" w:rsidRDefault="007B433C" w:rsidP="007B433C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宋体"/>
          <w:snapToGrid w:val="0"/>
          <w:kern w:val="0"/>
        </w:rPr>
      </w:pPr>
      <w:r w:rsidRPr="00C62000">
        <w:rPr>
          <w:rFonts w:ascii="黑体" w:eastAsia="黑体" w:hAnsi="宋体" w:hint="eastAsia"/>
          <w:snapToGrid w:val="0"/>
          <w:kern w:val="0"/>
        </w:rPr>
        <w:t>重点工作：</w:t>
      </w:r>
    </w:p>
    <w:p w14:paraId="759367DD" w14:textId="5C041C47" w:rsidR="004944FC" w:rsidRPr="00B9439C" w:rsidRDefault="004944FC" w:rsidP="004944FC">
      <w:pPr>
        <w:spacing w:line="560" w:lineRule="exact"/>
        <w:ind w:firstLineChars="200" w:firstLine="640"/>
        <w:rPr>
          <w:rFonts w:ascii="仿宋" w:eastAsia="仿宋" w:hAnsi="仿宋"/>
          <w:snapToGrid w:val="0"/>
          <w:kern w:val="0"/>
        </w:rPr>
      </w:pPr>
      <w:r w:rsidRPr="00B9439C">
        <w:rPr>
          <w:rFonts w:ascii="仿宋" w:eastAsia="仿宋" w:hAnsi="仿宋" w:hint="eastAsia"/>
          <w:snapToGrid w:val="0"/>
          <w:kern w:val="0"/>
        </w:rPr>
        <w:t>——全力做好迎接党的二十大</w:t>
      </w:r>
      <w:r w:rsidR="0041375B" w:rsidRPr="00B9439C">
        <w:rPr>
          <w:rFonts w:ascii="仿宋" w:eastAsia="仿宋" w:hAnsi="仿宋" w:hint="eastAsia"/>
          <w:snapToGrid w:val="0"/>
          <w:kern w:val="0"/>
        </w:rPr>
        <w:t>胜利</w:t>
      </w:r>
      <w:r w:rsidRPr="00B9439C">
        <w:rPr>
          <w:rFonts w:ascii="仿宋" w:eastAsia="仿宋" w:hAnsi="仿宋" w:hint="eastAsia"/>
          <w:snapToGrid w:val="0"/>
          <w:kern w:val="0"/>
        </w:rPr>
        <w:t>召开和学习宣传贯彻工作。</w:t>
      </w:r>
    </w:p>
    <w:p w14:paraId="3304746F" w14:textId="575BBED3" w:rsidR="004944FC" w:rsidRPr="00B9439C" w:rsidRDefault="004944FC" w:rsidP="004944FC">
      <w:pPr>
        <w:spacing w:line="560" w:lineRule="exact"/>
        <w:ind w:firstLineChars="200" w:firstLine="640"/>
        <w:rPr>
          <w:rFonts w:ascii="仿宋" w:eastAsia="仿宋" w:hAnsi="仿宋"/>
          <w:snapToGrid w:val="0"/>
          <w:kern w:val="0"/>
        </w:rPr>
      </w:pPr>
      <w:r w:rsidRPr="00B9439C">
        <w:rPr>
          <w:rFonts w:ascii="仿宋" w:eastAsia="仿宋" w:hAnsi="仿宋" w:hint="eastAsia"/>
          <w:snapToGrid w:val="0"/>
          <w:kern w:val="0"/>
        </w:rPr>
        <w:t>——开展“能力作风建设年”活动，推动高素质专业化干部队伍建设。</w:t>
      </w:r>
    </w:p>
    <w:p w14:paraId="2DD35637" w14:textId="77777777" w:rsidR="00172722" w:rsidRPr="00B9439C" w:rsidRDefault="00172722" w:rsidP="00172722">
      <w:pPr>
        <w:spacing w:line="560" w:lineRule="exact"/>
        <w:ind w:firstLineChars="200" w:firstLine="640"/>
        <w:rPr>
          <w:rFonts w:ascii="仿宋" w:eastAsia="仿宋" w:hAnsi="仿宋"/>
          <w:snapToGrid w:val="0"/>
          <w:kern w:val="0"/>
        </w:rPr>
      </w:pPr>
      <w:r w:rsidRPr="00B9439C">
        <w:rPr>
          <w:rFonts w:ascii="仿宋" w:eastAsia="仿宋" w:hAnsi="仿宋" w:hint="eastAsia"/>
          <w:snapToGrid w:val="0"/>
          <w:kern w:val="0"/>
        </w:rPr>
        <w:t>——切实做好迎接十一届省委巡视和巡视整改各项工作。</w:t>
      </w:r>
    </w:p>
    <w:p w14:paraId="04C7F090" w14:textId="77777777" w:rsidR="0082475D" w:rsidRPr="00C62000" w:rsidRDefault="00B93842" w:rsidP="0082475D">
      <w:pPr>
        <w:spacing w:line="560" w:lineRule="exact"/>
        <w:ind w:firstLineChars="200" w:firstLine="640"/>
        <w:rPr>
          <w:rFonts w:ascii="仿宋" w:eastAsia="仿宋" w:hAnsi="仿宋"/>
          <w:snapToGrid w:val="0"/>
          <w:kern w:val="0"/>
        </w:rPr>
      </w:pPr>
      <w:r w:rsidRPr="00C62000">
        <w:rPr>
          <w:rFonts w:ascii="仿宋" w:eastAsia="仿宋" w:hAnsi="仿宋" w:hint="eastAsia"/>
          <w:snapToGrid w:val="0"/>
          <w:kern w:val="0"/>
        </w:rPr>
        <w:t>——</w:t>
      </w:r>
      <w:r w:rsidR="0082475D" w:rsidRPr="00C62000">
        <w:rPr>
          <w:rFonts w:ascii="仿宋" w:eastAsia="仿宋" w:hAnsi="仿宋" w:hint="eastAsia"/>
          <w:snapToGrid w:val="0"/>
          <w:kern w:val="0"/>
        </w:rPr>
        <w:t>围绕“双一流”创建，强化学科“山峰”建设，实现国家重点实验室突破，提升核心竞争力。</w:t>
      </w:r>
    </w:p>
    <w:p w14:paraId="606C573A" w14:textId="77777777" w:rsidR="0082475D" w:rsidRPr="00C62000" w:rsidRDefault="0082475D" w:rsidP="0082475D">
      <w:pPr>
        <w:spacing w:line="560" w:lineRule="exact"/>
        <w:ind w:firstLineChars="200" w:firstLine="640"/>
        <w:rPr>
          <w:rFonts w:ascii="仿宋" w:eastAsia="仿宋" w:hAnsi="仿宋"/>
          <w:snapToGrid w:val="0"/>
          <w:kern w:val="0"/>
        </w:rPr>
      </w:pPr>
      <w:r w:rsidRPr="00C62000">
        <w:rPr>
          <w:rFonts w:ascii="仿宋" w:eastAsia="仿宋" w:hAnsi="仿宋" w:hint="eastAsia"/>
          <w:snapToGrid w:val="0"/>
          <w:kern w:val="0"/>
        </w:rPr>
        <w:t>——</w:t>
      </w:r>
      <w:r w:rsidRPr="00B9439C">
        <w:rPr>
          <w:rFonts w:ascii="仿宋" w:eastAsia="仿宋" w:hAnsi="仿宋" w:hint="eastAsia"/>
          <w:snapToGrid w:val="0"/>
          <w:kern w:val="0"/>
        </w:rPr>
        <w:t>实施高端人才引进和培育工程，实现国家级高层次人才</w:t>
      </w:r>
      <w:r w:rsidRPr="00B9439C">
        <w:rPr>
          <w:rFonts w:ascii="仿宋" w:eastAsia="仿宋" w:hAnsi="仿宋" w:hint="eastAsia"/>
          <w:snapToGrid w:val="0"/>
          <w:kern w:val="0"/>
        </w:rPr>
        <w:lastRenderedPageBreak/>
        <w:t>新突破</w:t>
      </w:r>
      <w:r w:rsidRPr="00C62000">
        <w:rPr>
          <w:rFonts w:ascii="仿宋" w:eastAsia="仿宋" w:hAnsi="仿宋" w:hint="eastAsia"/>
          <w:snapToGrid w:val="0"/>
          <w:kern w:val="0"/>
        </w:rPr>
        <w:t>。</w:t>
      </w:r>
    </w:p>
    <w:p w14:paraId="375B3785" w14:textId="77777777" w:rsidR="0082475D" w:rsidRPr="00B9439C" w:rsidRDefault="0082475D" w:rsidP="0082475D">
      <w:pPr>
        <w:spacing w:line="560" w:lineRule="exact"/>
        <w:ind w:firstLineChars="200" w:firstLine="640"/>
        <w:rPr>
          <w:rFonts w:ascii="仿宋" w:eastAsia="仿宋" w:hAnsi="仿宋"/>
          <w:snapToGrid w:val="0"/>
          <w:kern w:val="0"/>
        </w:rPr>
      </w:pPr>
      <w:r w:rsidRPr="00C62000">
        <w:rPr>
          <w:rFonts w:ascii="仿宋" w:eastAsia="仿宋" w:hAnsi="仿宋" w:hint="eastAsia"/>
          <w:snapToGrid w:val="0"/>
          <w:kern w:val="0"/>
        </w:rPr>
        <w:t>——</w:t>
      </w:r>
      <w:r w:rsidRPr="00B9439C">
        <w:rPr>
          <w:rFonts w:ascii="仿宋" w:eastAsia="仿宋" w:hAnsi="仿宋" w:hint="eastAsia"/>
          <w:snapToGrid w:val="0"/>
          <w:kern w:val="0"/>
        </w:rPr>
        <w:t>开展教学综合改革，修订实施本科生培养方案，构建德智体美劳全面培养的教育体系。</w:t>
      </w:r>
    </w:p>
    <w:p w14:paraId="416DAEED" w14:textId="77777777" w:rsidR="0082475D" w:rsidRPr="00C62000" w:rsidRDefault="0082475D" w:rsidP="0082475D">
      <w:pPr>
        <w:spacing w:line="560" w:lineRule="exact"/>
        <w:ind w:firstLineChars="200" w:firstLine="640"/>
        <w:rPr>
          <w:rFonts w:ascii="仿宋" w:eastAsia="仿宋" w:hAnsi="仿宋"/>
          <w:snapToGrid w:val="0"/>
          <w:kern w:val="0"/>
        </w:rPr>
      </w:pPr>
      <w:r w:rsidRPr="00B9439C">
        <w:rPr>
          <w:rFonts w:ascii="仿宋" w:eastAsia="仿宋" w:hAnsi="仿宋" w:hint="eastAsia"/>
          <w:snapToGrid w:val="0"/>
          <w:kern w:val="0"/>
        </w:rPr>
        <w:t>——落实省委“创新驱动、科教兴省、人才强省”战略，主动对接地方经济社会发展需求，增强社会服务能力。</w:t>
      </w:r>
    </w:p>
    <w:p w14:paraId="5CDF1026" w14:textId="77777777" w:rsidR="00172722" w:rsidRPr="00B9439C" w:rsidRDefault="00172722" w:rsidP="00D000FF">
      <w:pPr>
        <w:spacing w:line="560" w:lineRule="exact"/>
        <w:ind w:firstLineChars="200" w:firstLine="624"/>
        <w:rPr>
          <w:rFonts w:ascii="黑体" w:eastAsia="黑体" w:hAnsi="黑体" w:cstheme="minorBidi"/>
          <w:snapToGrid w:val="0"/>
          <w:spacing w:val="-4"/>
          <w:kern w:val="0"/>
        </w:rPr>
      </w:pPr>
      <w:r w:rsidRPr="00B9439C">
        <w:rPr>
          <w:rFonts w:ascii="黑体" w:eastAsia="黑体" w:hAnsi="黑体" w:cstheme="minorBidi" w:hint="eastAsia"/>
          <w:snapToGrid w:val="0"/>
          <w:spacing w:val="-4"/>
          <w:kern w:val="0"/>
        </w:rPr>
        <w:t>一、坚持和加强党对学校的全面领导，深入推进党的建设</w:t>
      </w:r>
    </w:p>
    <w:p w14:paraId="0195326C" w14:textId="1C4FAE2B" w:rsidR="00C62000" w:rsidRPr="00B9439C" w:rsidRDefault="00C62000" w:rsidP="00A10220">
      <w:pPr>
        <w:spacing w:line="560" w:lineRule="exact"/>
        <w:ind w:firstLineChars="200" w:firstLine="640"/>
        <w:rPr>
          <w:rFonts w:ascii="仿宋" w:eastAsia="仿宋" w:hAnsi="仿宋"/>
          <w:snapToGrid w:val="0"/>
          <w:kern w:val="0"/>
        </w:rPr>
      </w:pPr>
      <w:r w:rsidRPr="00B9439C">
        <w:rPr>
          <w:rFonts w:ascii="楷体" w:eastAsia="楷体" w:hAnsi="楷体" w:cstheme="minorBidi" w:hint="eastAsia"/>
          <w:snapToGrid w:val="0"/>
          <w:kern w:val="0"/>
        </w:rPr>
        <w:t>1.持续强化理论武装。</w:t>
      </w:r>
      <w:r w:rsidRPr="00B9439C">
        <w:rPr>
          <w:rFonts w:ascii="仿宋" w:eastAsia="仿宋" w:hAnsi="仿宋" w:hint="eastAsia"/>
          <w:snapToGrid w:val="0"/>
          <w:kern w:val="0"/>
        </w:rPr>
        <w:t>做好迎接党的二十大胜利召开和学习宣传贯彻工作，开展迎接、学习、宣传党的二十大系列活动，汇聚形成广大师生喜迎党的二十大的浓厚氛围。加强学习宣传党的创新理论，弘扬伟大建党精神，巩固拓展党史学习教育成果，推动建立常态化</w:t>
      </w:r>
      <w:r w:rsidR="007B4239" w:rsidRPr="00B9439C">
        <w:rPr>
          <w:rFonts w:ascii="仿宋" w:eastAsia="仿宋" w:hAnsi="仿宋" w:hint="eastAsia"/>
          <w:snapToGrid w:val="0"/>
          <w:kern w:val="0"/>
        </w:rPr>
        <w:t>、</w:t>
      </w:r>
      <w:proofErr w:type="gramStart"/>
      <w:r w:rsidRPr="00B9439C">
        <w:rPr>
          <w:rFonts w:ascii="仿宋" w:eastAsia="仿宋" w:hAnsi="仿宋" w:hint="eastAsia"/>
          <w:snapToGrid w:val="0"/>
          <w:kern w:val="0"/>
        </w:rPr>
        <w:t>长效化</w:t>
      </w:r>
      <w:proofErr w:type="gramEnd"/>
      <w:r w:rsidRPr="00B9439C">
        <w:rPr>
          <w:rFonts w:ascii="仿宋" w:eastAsia="仿宋" w:hAnsi="仿宋" w:hint="eastAsia"/>
          <w:snapToGrid w:val="0"/>
          <w:kern w:val="0"/>
        </w:rPr>
        <w:t>制度机制。</w:t>
      </w:r>
      <w:r w:rsidR="00A10220" w:rsidRPr="00B9439C">
        <w:rPr>
          <w:rFonts w:ascii="仿宋" w:eastAsia="仿宋" w:hAnsi="仿宋" w:hint="eastAsia"/>
          <w:snapToGrid w:val="0"/>
          <w:kern w:val="0"/>
        </w:rPr>
        <w:t>以学习贯彻习近平新时代中国特色社会主义思想为主线，扎实做好“第一议题跟进学”“各级中心组研讨学”“教职员工集中学”“青年学生广泛学”等工作，进一步改进方式方法，提高学习效果。</w:t>
      </w:r>
    </w:p>
    <w:p w14:paraId="53BC05BE" w14:textId="4087428D" w:rsidR="00C62000" w:rsidRPr="00B9439C" w:rsidRDefault="00C62000" w:rsidP="00C62000">
      <w:pPr>
        <w:spacing w:line="560" w:lineRule="exact"/>
        <w:ind w:firstLineChars="200" w:firstLine="640"/>
        <w:rPr>
          <w:rFonts w:ascii="仿宋" w:eastAsia="仿宋" w:hAnsi="仿宋" w:cstheme="minorBidi"/>
          <w:snapToGrid w:val="0"/>
          <w:kern w:val="0"/>
        </w:rPr>
      </w:pPr>
      <w:r w:rsidRPr="00B9439C">
        <w:rPr>
          <w:rFonts w:ascii="楷体" w:eastAsia="楷体" w:hAnsi="楷体" w:cstheme="minorBidi" w:hint="eastAsia"/>
          <w:snapToGrid w:val="0"/>
          <w:kern w:val="0"/>
        </w:rPr>
        <w:t>2.旗帜鲜明加强党的政治建设。</w:t>
      </w:r>
      <w:r w:rsidRPr="00B9439C">
        <w:rPr>
          <w:rFonts w:ascii="仿宋" w:eastAsia="仿宋" w:hAnsi="仿宋" w:cstheme="minorBidi" w:hint="eastAsia"/>
          <w:snapToGrid w:val="0"/>
          <w:kern w:val="0"/>
        </w:rPr>
        <w:t>坚决把党的政治建设摆在首位，不忘初心使命，勇于担当作为，始终把牢社会主义办学方向。</w:t>
      </w:r>
      <w:r w:rsidR="00FD4BC1" w:rsidRPr="00B9439C">
        <w:rPr>
          <w:rFonts w:ascii="仿宋" w:eastAsia="仿宋" w:hAnsi="仿宋" w:cstheme="minorBidi" w:hint="eastAsia"/>
          <w:snapToGrid w:val="0"/>
          <w:kern w:val="0"/>
        </w:rPr>
        <w:t>以对党忠诚、对师生负责的态度，积极主动接受十一届省委巡视，做好巡视各项准备工作，不折不扣抓好整改落实。</w:t>
      </w:r>
      <w:r w:rsidRPr="00B9439C">
        <w:rPr>
          <w:rFonts w:ascii="仿宋" w:eastAsia="仿宋" w:hAnsi="仿宋" w:cstheme="minorBidi" w:hint="eastAsia"/>
          <w:snapToGrid w:val="0"/>
          <w:kern w:val="0"/>
        </w:rPr>
        <w:t>扎实完成第一轮巡察整改任务，适时启动第二轮巡察工作，统筹安排常规巡察，深化专项巡察，积极推进巡视巡察上下联动。</w:t>
      </w:r>
    </w:p>
    <w:p w14:paraId="6F351FD1" w14:textId="77777777" w:rsidR="00C62000" w:rsidRPr="00B9439C" w:rsidRDefault="00C62000" w:rsidP="00C62000">
      <w:pPr>
        <w:spacing w:line="560" w:lineRule="exact"/>
        <w:ind w:firstLineChars="200" w:firstLine="640"/>
        <w:rPr>
          <w:rFonts w:ascii="仿宋" w:eastAsia="仿宋" w:hAnsi="仿宋" w:cstheme="minorBidi"/>
          <w:snapToGrid w:val="0"/>
          <w:kern w:val="0"/>
        </w:rPr>
      </w:pPr>
      <w:r w:rsidRPr="00B9439C">
        <w:rPr>
          <w:rFonts w:ascii="楷体" w:eastAsia="楷体" w:hAnsi="楷体" w:cstheme="minorBidi" w:hint="eastAsia"/>
          <w:snapToGrid w:val="0"/>
          <w:kern w:val="0"/>
        </w:rPr>
        <w:t>3.加强干部队伍建设。</w:t>
      </w:r>
      <w:r w:rsidRPr="00B9439C">
        <w:rPr>
          <w:rFonts w:ascii="仿宋" w:eastAsia="仿宋" w:hAnsi="仿宋" w:cstheme="minorBidi" w:hint="eastAsia"/>
          <w:snapToGrid w:val="0"/>
          <w:kern w:val="0"/>
        </w:rPr>
        <w:t>扎实开展以“提升能力、锻造作风、实干立身、争先出彩”为主题的“能力作风建设年”活动，推进</w:t>
      </w:r>
      <w:r w:rsidRPr="00B9439C">
        <w:rPr>
          <w:rFonts w:ascii="仿宋" w:eastAsia="仿宋" w:hAnsi="仿宋" w:cstheme="minorBidi" w:hint="eastAsia"/>
          <w:snapToGrid w:val="0"/>
          <w:kern w:val="0"/>
        </w:rPr>
        <w:lastRenderedPageBreak/>
        <w:t>实施学校党员领导干部“5+5”能力作风建设工程，激励全校上下在学干结合中练就过硬本领，不断提高能力水平。分类举办干部培训班，完成干部轮训调训任务。做实做细干部管理监督，完善考核评价机制。强化关心关爱，激励干部担当作为。适时启动学校中层领导干部经济责任审计工作。</w:t>
      </w:r>
    </w:p>
    <w:p w14:paraId="64127967" w14:textId="2B896F05" w:rsidR="00C62000" w:rsidRPr="00B9439C" w:rsidRDefault="00C62000" w:rsidP="00C62000">
      <w:pPr>
        <w:spacing w:line="560" w:lineRule="exact"/>
        <w:ind w:firstLineChars="200" w:firstLine="640"/>
        <w:rPr>
          <w:rFonts w:ascii="仿宋" w:eastAsia="仿宋" w:hAnsi="仿宋" w:cstheme="minorBidi"/>
          <w:snapToGrid w:val="0"/>
          <w:kern w:val="0"/>
        </w:rPr>
      </w:pPr>
      <w:r w:rsidRPr="00B9439C">
        <w:rPr>
          <w:rFonts w:ascii="楷体" w:eastAsia="楷体" w:hAnsi="楷体" w:cstheme="minorBidi" w:hint="eastAsia"/>
          <w:snapToGrid w:val="0"/>
          <w:kern w:val="0"/>
        </w:rPr>
        <w:t>4.着力夯实党建基层基础。</w:t>
      </w:r>
      <w:r w:rsidRPr="00B9439C">
        <w:rPr>
          <w:rFonts w:ascii="仿宋" w:eastAsia="仿宋" w:hAnsi="仿宋" w:cstheme="minorBidi" w:hint="eastAsia"/>
          <w:snapToGrid w:val="0"/>
          <w:kern w:val="0"/>
        </w:rPr>
        <w:t>贯彻落实《中国共产党普通高等学校基层组织工作条例》，健全党建工作体制机制，着力提升党建工作质量。纵深推进新时代高校党建示范创建和质量创优，持续加强二级党组织书记、“双带头人”教师党支部书记和学生党支部书记政治能力和业务素质建设，不断提升基层党组织政治功能。</w:t>
      </w:r>
      <w:r w:rsidR="009068C9" w:rsidRPr="00B9439C">
        <w:rPr>
          <w:rFonts w:ascii="仿宋" w:eastAsia="仿宋" w:hAnsi="仿宋" w:cstheme="minorBidi" w:hint="eastAsia"/>
          <w:snapToGrid w:val="0"/>
          <w:kern w:val="0"/>
        </w:rPr>
        <w:t>培育</w:t>
      </w:r>
      <w:r w:rsidRPr="00B9439C">
        <w:rPr>
          <w:rFonts w:ascii="仿宋" w:eastAsia="仿宋" w:hAnsi="仿宋" w:cstheme="minorBidi" w:hint="eastAsia"/>
          <w:snapToGrid w:val="0"/>
          <w:kern w:val="0"/>
        </w:rPr>
        <w:t>选树教育部和全省高校党建工作“标杆院系”和“样板支部”，打造基层党建工作亮点品牌，激活品牌示范效应，带动全校基层党支部争先进位、整体创优。不断拓展“书记论坛”的内涵和外延，</w:t>
      </w:r>
      <w:proofErr w:type="gramStart"/>
      <w:r w:rsidRPr="00B9439C">
        <w:rPr>
          <w:rFonts w:ascii="仿宋" w:eastAsia="仿宋" w:hAnsi="仿宋" w:cstheme="minorBidi" w:hint="eastAsia"/>
          <w:snapToGrid w:val="0"/>
          <w:kern w:val="0"/>
        </w:rPr>
        <w:t>持续抓好</w:t>
      </w:r>
      <w:proofErr w:type="gramEnd"/>
      <w:r w:rsidRPr="00B9439C">
        <w:rPr>
          <w:rFonts w:ascii="仿宋" w:eastAsia="仿宋" w:hAnsi="仿宋" w:cstheme="minorBidi" w:hint="eastAsia"/>
          <w:snapToGrid w:val="0"/>
          <w:kern w:val="0"/>
        </w:rPr>
        <w:t>“双五星”创建和创评。严把发展党员政治关，注重在优秀大学生、高知识群体中发展党员。助力乡村振兴，做好柳湾村的定点帮扶和商城县的校地结对帮扶工作。</w:t>
      </w:r>
    </w:p>
    <w:p w14:paraId="33C85496" w14:textId="292BEFA7" w:rsidR="00C62000" w:rsidRPr="00B9439C" w:rsidRDefault="00C62000" w:rsidP="00C62000">
      <w:pPr>
        <w:spacing w:line="560" w:lineRule="exact"/>
        <w:ind w:firstLineChars="200" w:firstLine="640"/>
        <w:rPr>
          <w:rFonts w:ascii="仿宋" w:eastAsia="仿宋" w:hAnsi="仿宋" w:cstheme="minorBidi"/>
          <w:snapToGrid w:val="0"/>
          <w:kern w:val="0"/>
        </w:rPr>
      </w:pPr>
      <w:r w:rsidRPr="00B9439C">
        <w:rPr>
          <w:rFonts w:ascii="楷体" w:eastAsia="楷体" w:hAnsi="楷体" w:cstheme="minorBidi" w:hint="eastAsia"/>
          <w:snapToGrid w:val="0"/>
          <w:kern w:val="0"/>
        </w:rPr>
        <w:t>5.提升宣传思想文化建设水平。</w:t>
      </w:r>
      <w:r w:rsidRPr="00B9439C">
        <w:rPr>
          <w:rFonts w:ascii="仿宋" w:eastAsia="仿宋" w:hAnsi="仿宋" w:cstheme="minorBidi" w:hint="eastAsia"/>
          <w:snapToGrid w:val="0"/>
          <w:kern w:val="0"/>
        </w:rPr>
        <w:t>紧紧围绕迎接、宣传、贯彻党的二十大这条主线，谋划推进全校宣传思想工作。坚持马克思主义在意识形态领域指导地位，严格落实意识形态工作责任制，做好</w:t>
      </w:r>
      <w:proofErr w:type="gramStart"/>
      <w:r w:rsidRPr="00B9439C">
        <w:rPr>
          <w:rFonts w:ascii="仿宋" w:eastAsia="仿宋" w:hAnsi="仿宋" w:cstheme="minorBidi" w:hint="eastAsia"/>
          <w:snapToGrid w:val="0"/>
          <w:kern w:val="0"/>
        </w:rPr>
        <w:t>网络思政精品</w:t>
      </w:r>
      <w:proofErr w:type="gramEnd"/>
      <w:r w:rsidRPr="00B9439C">
        <w:rPr>
          <w:rFonts w:ascii="仿宋" w:eastAsia="仿宋" w:hAnsi="仿宋" w:cstheme="minorBidi" w:hint="eastAsia"/>
          <w:snapToGrid w:val="0"/>
          <w:kern w:val="0"/>
        </w:rPr>
        <w:t>项目培育，加强意识形态专题培训，提升干部师生意识形态工作能力。做好思想政治工作顶层设计和整体规划，进一步加强和改进学校思想政治工作。围绕重点工作，做好选题</w:t>
      </w:r>
      <w:r w:rsidRPr="00B9439C">
        <w:rPr>
          <w:rFonts w:ascii="仿宋" w:eastAsia="仿宋" w:hAnsi="仿宋" w:cstheme="minorBidi" w:hint="eastAsia"/>
          <w:snapToGrid w:val="0"/>
          <w:kern w:val="0"/>
        </w:rPr>
        <w:lastRenderedPageBreak/>
        <w:t>策划，加强内聚外联，讲好师大故事。对“台、网、微、报”等平台全面融合，打造</w:t>
      </w:r>
      <w:proofErr w:type="gramStart"/>
      <w:r w:rsidRPr="00B9439C">
        <w:rPr>
          <w:rFonts w:ascii="仿宋" w:eastAsia="仿宋" w:hAnsi="仿宋" w:cstheme="minorBidi" w:hint="eastAsia"/>
          <w:snapToGrid w:val="0"/>
          <w:kern w:val="0"/>
        </w:rPr>
        <w:t>融媒体</w:t>
      </w:r>
      <w:proofErr w:type="gramEnd"/>
      <w:r w:rsidRPr="00B9439C">
        <w:rPr>
          <w:rFonts w:ascii="仿宋" w:eastAsia="仿宋" w:hAnsi="仿宋" w:cstheme="minorBidi" w:hint="eastAsia"/>
          <w:snapToGrid w:val="0"/>
          <w:kern w:val="0"/>
        </w:rPr>
        <w:t>矩阵，完善</w:t>
      </w:r>
      <w:proofErr w:type="gramStart"/>
      <w:r w:rsidRPr="00B9439C">
        <w:rPr>
          <w:rFonts w:ascii="仿宋" w:eastAsia="仿宋" w:hAnsi="仿宋" w:cstheme="minorBidi" w:hint="eastAsia"/>
          <w:snapToGrid w:val="0"/>
          <w:kern w:val="0"/>
        </w:rPr>
        <w:t>融媒体</w:t>
      </w:r>
      <w:proofErr w:type="gramEnd"/>
      <w:r w:rsidRPr="00B9439C">
        <w:rPr>
          <w:rFonts w:ascii="仿宋" w:eastAsia="仿宋" w:hAnsi="仿宋" w:cstheme="minorBidi" w:hint="eastAsia"/>
          <w:snapToGrid w:val="0"/>
          <w:kern w:val="0"/>
        </w:rPr>
        <w:t>中心建设。对照“六个好”标准，深入开展以“五大创建”“四创四争”为载体的精神文明创建活动。</w:t>
      </w:r>
      <w:r w:rsidR="00C16475" w:rsidRPr="00C16475">
        <w:rPr>
          <w:rFonts w:ascii="仿宋" w:eastAsia="仿宋" w:hAnsi="仿宋" w:cstheme="minorBidi" w:hint="eastAsia"/>
          <w:snapToGrid w:val="0"/>
          <w:kern w:val="0"/>
        </w:rPr>
        <w:t>开展师大故事征集宣传，加强校园文</w:t>
      </w:r>
      <w:proofErr w:type="gramStart"/>
      <w:r w:rsidR="00C16475" w:rsidRPr="00C16475">
        <w:rPr>
          <w:rFonts w:ascii="仿宋" w:eastAsia="仿宋" w:hAnsi="仿宋" w:cstheme="minorBidi" w:hint="eastAsia"/>
          <w:snapToGrid w:val="0"/>
          <w:kern w:val="0"/>
        </w:rPr>
        <w:t>创产品</w:t>
      </w:r>
      <w:proofErr w:type="gramEnd"/>
      <w:r w:rsidR="00C16475" w:rsidRPr="00C16475">
        <w:rPr>
          <w:rFonts w:ascii="仿宋" w:eastAsia="仿宋" w:hAnsi="仿宋" w:cstheme="minorBidi" w:hint="eastAsia"/>
          <w:snapToGrid w:val="0"/>
          <w:kern w:val="0"/>
        </w:rPr>
        <w:t>设计与推广，提升师大文化影响力。</w:t>
      </w:r>
    </w:p>
    <w:p w14:paraId="2761D51C" w14:textId="20536B7B" w:rsidR="00C62000" w:rsidRPr="00B9439C" w:rsidRDefault="00C62000" w:rsidP="00C62000">
      <w:pPr>
        <w:spacing w:line="560" w:lineRule="exact"/>
        <w:ind w:firstLineChars="200" w:firstLine="640"/>
        <w:rPr>
          <w:rFonts w:ascii="仿宋" w:eastAsia="仿宋" w:hAnsi="仿宋" w:cstheme="minorBidi"/>
          <w:snapToGrid w:val="0"/>
          <w:kern w:val="0"/>
        </w:rPr>
      </w:pPr>
      <w:r w:rsidRPr="00B9439C">
        <w:rPr>
          <w:rFonts w:ascii="楷体" w:eastAsia="楷体" w:hAnsi="楷体" w:cstheme="minorBidi" w:hint="eastAsia"/>
          <w:snapToGrid w:val="0"/>
          <w:kern w:val="0"/>
        </w:rPr>
        <w:t>6.坚持不懈将全面从严治党向纵深推进。</w:t>
      </w:r>
      <w:r w:rsidRPr="00B9439C">
        <w:rPr>
          <w:rFonts w:ascii="仿宋" w:eastAsia="仿宋" w:hAnsi="仿宋" w:cstheme="minorBidi" w:hint="eastAsia"/>
          <w:snapToGrid w:val="0"/>
          <w:kern w:val="0"/>
        </w:rPr>
        <w:t>坚持全面从严治党战略方针，坚定不移将党风廉政建设和反腐败斗争进行到底。提升政治监督质效，把“两个确立”真正转化为做到“两个维护”的思想自觉、政治自觉、行动自觉。聚焦系统施治，一体推进“不敢</w:t>
      </w:r>
      <w:proofErr w:type="gramStart"/>
      <w:r w:rsidRPr="00B9439C">
        <w:rPr>
          <w:rFonts w:ascii="仿宋" w:eastAsia="仿宋" w:hAnsi="仿宋" w:cstheme="minorBidi" w:hint="eastAsia"/>
          <w:snapToGrid w:val="0"/>
          <w:kern w:val="0"/>
        </w:rPr>
        <w:t>腐</w:t>
      </w:r>
      <w:proofErr w:type="gramEnd"/>
      <w:r w:rsidRPr="00B9439C">
        <w:rPr>
          <w:rFonts w:ascii="仿宋" w:eastAsia="仿宋" w:hAnsi="仿宋" w:cstheme="minorBidi" w:hint="eastAsia"/>
          <w:snapToGrid w:val="0"/>
          <w:kern w:val="0"/>
        </w:rPr>
        <w:t>不能</w:t>
      </w:r>
      <w:proofErr w:type="gramStart"/>
      <w:r w:rsidRPr="00B9439C">
        <w:rPr>
          <w:rFonts w:ascii="仿宋" w:eastAsia="仿宋" w:hAnsi="仿宋" w:cstheme="minorBidi" w:hint="eastAsia"/>
          <w:snapToGrid w:val="0"/>
          <w:kern w:val="0"/>
        </w:rPr>
        <w:t>腐</w:t>
      </w:r>
      <w:proofErr w:type="gramEnd"/>
      <w:r w:rsidRPr="00B9439C">
        <w:rPr>
          <w:rFonts w:ascii="仿宋" w:eastAsia="仿宋" w:hAnsi="仿宋" w:cstheme="minorBidi" w:hint="eastAsia"/>
          <w:snapToGrid w:val="0"/>
          <w:kern w:val="0"/>
        </w:rPr>
        <w:t>不想腐”。精准运用“四种形态”，</w:t>
      </w:r>
      <w:proofErr w:type="gramStart"/>
      <w:r w:rsidRPr="00B9439C">
        <w:rPr>
          <w:rFonts w:ascii="仿宋" w:eastAsia="仿宋" w:hAnsi="仿宋" w:cstheme="minorBidi" w:hint="eastAsia"/>
          <w:snapToGrid w:val="0"/>
          <w:kern w:val="0"/>
        </w:rPr>
        <w:t>坚持风腐一体</w:t>
      </w:r>
      <w:proofErr w:type="gramEnd"/>
      <w:r w:rsidRPr="00B9439C">
        <w:rPr>
          <w:rFonts w:ascii="仿宋" w:eastAsia="仿宋" w:hAnsi="仿宋" w:cstheme="minorBidi" w:hint="eastAsia"/>
          <w:snapToGrid w:val="0"/>
          <w:kern w:val="0"/>
        </w:rPr>
        <w:t>纠治</w:t>
      </w:r>
      <w:r w:rsidR="00531517" w:rsidRPr="00B9439C">
        <w:rPr>
          <w:rFonts w:ascii="仿宋" w:eastAsia="仿宋" w:hAnsi="仿宋" w:cstheme="minorBidi" w:hint="eastAsia"/>
          <w:snapToGrid w:val="0"/>
          <w:kern w:val="0"/>
        </w:rPr>
        <w:t>。</w:t>
      </w:r>
      <w:r w:rsidRPr="00B9439C">
        <w:rPr>
          <w:rFonts w:ascii="仿宋" w:eastAsia="仿宋" w:hAnsi="仿宋" w:cstheme="minorBidi" w:hint="eastAsia"/>
          <w:snapToGrid w:val="0"/>
          <w:kern w:val="0"/>
        </w:rPr>
        <w:t>加强对纪检监察工作的领导，推进纪检监察工作规范化</w:t>
      </w:r>
      <w:r w:rsidR="00F21C18">
        <w:rPr>
          <w:rFonts w:ascii="仿宋" w:eastAsia="仿宋" w:hAnsi="仿宋" w:cstheme="minorBidi" w:hint="eastAsia"/>
          <w:snapToGrid w:val="0"/>
          <w:kern w:val="0"/>
        </w:rPr>
        <w:t>、</w:t>
      </w:r>
      <w:r w:rsidRPr="00B9439C">
        <w:rPr>
          <w:rFonts w:ascii="仿宋" w:eastAsia="仿宋" w:hAnsi="仿宋" w:cstheme="minorBidi" w:hint="eastAsia"/>
          <w:snapToGrid w:val="0"/>
          <w:kern w:val="0"/>
        </w:rPr>
        <w:t>法治化</w:t>
      </w:r>
      <w:r w:rsidR="00F21C18">
        <w:rPr>
          <w:rFonts w:ascii="仿宋" w:eastAsia="仿宋" w:hAnsi="仿宋" w:cstheme="minorBidi" w:hint="eastAsia"/>
          <w:snapToGrid w:val="0"/>
          <w:kern w:val="0"/>
        </w:rPr>
        <w:t>、</w:t>
      </w:r>
      <w:r w:rsidRPr="00B9439C">
        <w:rPr>
          <w:rFonts w:ascii="仿宋" w:eastAsia="仿宋" w:hAnsi="仿宋" w:cstheme="minorBidi" w:hint="eastAsia"/>
          <w:snapToGrid w:val="0"/>
          <w:kern w:val="0"/>
        </w:rPr>
        <w:t>正规化</w:t>
      </w:r>
      <w:r w:rsidR="00F21C18">
        <w:rPr>
          <w:rFonts w:ascii="仿宋" w:eastAsia="仿宋" w:hAnsi="仿宋" w:cstheme="minorBidi" w:hint="eastAsia"/>
          <w:snapToGrid w:val="0"/>
          <w:kern w:val="0"/>
        </w:rPr>
        <w:t>、</w:t>
      </w:r>
      <w:r w:rsidRPr="00B9439C">
        <w:rPr>
          <w:rFonts w:ascii="仿宋" w:eastAsia="仿宋" w:hAnsi="仿宋" w:cstheme="minorBidi" w:hint="eastAsia"/>
          <w:snapToGrid w:val="0"/>
          <w:kern w:val="0"/>
        </w:rPr>
        <w:t>专业化。建设持久风清气正的政治生态，为学校事业发展提供坚强政治保障。</w:t>
      </w:r>
    </w:p>
    <w:p w14:paraId="42F0407F" w14:textId="4B849B7C" w:rsidR="00172722" w:rsidRPr="00B9439C" w:rsidRDefault="00C62000" w:rsidP="00C62000">
      <w:pPr>
        <w:spacing w:line="560" w:lineRule="exact"/>
        <w:ind w:firstLineChars="200" w:firstLine="640"/>
        <w:rPr>
          <w:rFonts w:ascii="仿宋" w:eastAsia="仿宋" w:hAnsi="仿宋"/>
          <w:snapToGrid w:val="0"/>
          <w:kern w:val="0"/>
        </w:rPr>
      </w:pPr>
      <w:r w:rsidRPr="00B9439C">
        <w:rPr>
          <w:rFonts w:ascii="楷体" w:eastAsia="楷体" w:hAnsi="楷体" w:cstheme="minorBidi" w:hint="eastAsia"/>
          <w:snapToGrid w:val="0"/>
          <w:kern w:val="0"/>
        </w:rPr>
        <w:t>7.奋力开创统战群团工作新局面。</w:t>
      </w:r>
      <w:r w:rsidRPr="00B9439C">
        <w:rPr>
          <w:rFonts w:ascii="仿宋" w:eastAsia="仿宋" w:hAnsi="仿宋" w:cstheme="minorBidi" w:hint="eastAsia"/>
          <w:snapToGrid w:val="0"/>
          <w:kern w:val="0"/>
        </w:rPr>
        <w:t>深入贯彻落实中央民族工作会议和全国宗教会议精神</w:t>
      </w:r>
      <w:r w:rsidR="00BF35BB">
        <w:rPr>
          <w:rFonts w:ascii="仿宋" w:eastAsia="仿宋" w:hAnsi="仿宋" w:cstheme="minorBidi" w:hint="eastAsia"/>
          <w:snapToGrid w:val="0"/>
          <w:kern w:val="0"/>
        </w:rPr>
        <w:t>，</w:t>
      </w:r>
      <w:r w:rsidRPr="00B9439C">
        <w:rPr>
          <w:rFonts w:ascii="仿宋" w:eastAsia="仿宋" w:hAnsi="仿宋" w:cstheme="minorBidi" w:hint="eastAsia"/>
          <w:snapToGrid w:val="0"/>
          <w:kern w:val="0"/>
        </w:rPr>
        <w:t>以铸牢中华民族共同体意识为主线，进一步做好民族团结进步创建工作。不断完善“大统战”工作格局，持续深入贯彻《中国共产党统一战线工作条例》。扎实做好“双防”宗教工作，推动宗教治理由治标向治本深化。加强党外知识分子思想引领，支持民主党派和无党派人士积极参与政治协商、开展民主监督。选树先进典型，推进劳模工作室创建工作。继续推动“教工之家”建设内涵提升。深入贯彻落实共青团河南省第十五次代表大会精神，开展“青春百年路，永远跟党走”庆</w:t>
      </w:r>
      <w:r w:rsidRPr="00B9439C">
        <w:rPr>
          <w:rFonts w:ascii="仿宋" w:eastAsia="仿宋" w:hAnsi="仿宋" w:cstheme="minorBidi" w:hint="eastAsia"/>
          <w:snapToGrid w:val="0"/>
          <w:kern w:val="0"/>
        </w:rPr>
        <w:lastRenderedPageBreak/>
        <w:t>祝建团100周年学习教育活动</w:t>
      </w:r>
      <w:r w:rsidR="00172722" w:rsidRPr="00B9439C">
        <w:rPr>
          <w:rFonts w:ascii="仿宋" w:eastAsia="仿宋" w:hAnsi="仿宋" w:cstheme="minorBidi" w:hint="eastAsia"/>
          <w:snapToGrid w:val="0"/>
          <w:kern w:val="0"/>
        </w:rPr>
        <w:t>。</w:t>
      </w:r>
    </w:p>
    <w:p w14:paraId="6DF2A484" w14:textId="77777777" w:rsidR="007711D8" w:rsidRPr="00B9439C" w:rsidRDefault="007711D8" w:rsidP="00B93842">
      <w:pPr>
        <w:spacing w:line="560" w:lineRule="exact"/>
        <w:ind w:firstLineChars="200" w:firstLine="640"/>
        <w:rPr>
          <w:rFonts w:ascii="黑体" w:eastAsia="黑体" w:hAnsi="黑体"/>
          <w:snapToGrid w:val="0"/>
          <w:kern w:val="0"/>
        </w:rPr>
      </w:pPr>
      <w:r w:rsidRPr="00B9439C">
        <w:rPr>
          <w:rFonts w:ascii="黑体" w:eastAsia="黑体" w:hAnsi="黑体" w:hint="eastAsia"/>
          <w:snapToGrid w:val="0"/>
          <w:kern w:val="0"/>
        </w:rPr>
        <w:t>二、</w:t>
      </w:r>
      <w:r w:rsidR="009F0039" w:rsidRPr="00B9439C">
        <w:rPr>
          <w:rFonts w:ascii="黑体" w:eastAsia="黑体" w:hAnsi="黑体" w:hint="eastAsia"/>
          <w:snapToGrid w:val="0"/>
          <w:kern w:val="0"/>
        </w:rPr>
        <w:t>加强统筹规划引导</w:t>
      </w:r>
      <w:r w:rsidRPr="00B9439C">
        <w:rPr>
          <w:rFonts w:ascii="黑体" w:eastAsia="黑体" w:hAnsi="黑体" w:hint="eastAsia"/>
          <w:snapToGrid w:val="0"/>
          <w:kern w:val="0"/>
        </w:rPr>
        <w:t>，</w:t>
      </w:r>
      <w:r w:rsidR="009F0039" w:rsidRPr="00B9439C">
        <w:rPr>
          <w:rFonts w:ascii="黑体" w:eastAsia="黑体" w:hAnsi="黑体" w:hint="eastAsia"/>
          <w:snapToGrid w:val="0"/>
          <w:kern w:val="0"/>
        </w:rPr>
        <w:t>推进学校高质量发展</w:t>
      </w:r>
    </w:p>
    <w:p w14:paraId="1238EF9C" w14:textId="5CB6CFC4" w:rsidR="008118EA" w:rsidRPr="00B9439C" w:rsidRDefault="00D477E8" w:rsidP="00F76174">
      <w:pPr>
        <w:spacing w:line="560" w:lineRule="exact"/>
        <w:ind w:firstLineChars="200" w:firstLine="640"/>
        <w:rPr>
          <w:rFonts w:ascii="仿宋" w:eastAsia="仿宋" w:hAnsi="仿宋" w:cstheme="minorBidi"/>
          <w:snapToGrid w:val="0"/>
          <w:kern w:val="0"/>
        </w:rPr>
      </w:pPr>
      <w:r w:rsidRPr="00B9439C">
        <w:rPr>
          <w:rFonts w:ascii="楷体" w:eastAsia="楷体" w:hAnsi="楷体" w:cs="仿宋_GB2312" w:hint="eastAsia"/>
        </w:rPr>
        <w:t>8.</w:t>
      </w:r>
      <w:r w:rsidR="00A02D10" w:rsidRPr="00B9439C">
        <w:rPr>
          <w:rFonts w:ascii="楷体" w:eastAsia="楷体" w:hAnsi="楷体" w:cs="仿宋_GB2312" w:hint="eastAsia"/>
        </w:rPr>
        <w:t>提升治理能力现代化水平</w:t>
      </w:r>
      <w:r w:rsidR="0052217E" w:rsidRPr="00B9439C">
        <w:rPr>
          <w:rFonts w:ascii="楷体" w:eastAsia="楷体" w:hAnsi="楷体" w:cs="仿宋_GB2312" w:hint="eastAsia"/>
        </w:rPr>
        <w:t>。</w:t>
      </w:r>
      <w:r w:rsidR="0026105A" w:rsidRPr="00B9439C">
        <w:rPr>
          <w:rFonts w:ascii="仿宋" w:eastAsia="仿宋" w:hAnsi="仿宋" w:hint="eastAsia"/>
          <w:bCs/>
        </w:rPr>
        <w:t>坚持和完善党委领导下的校长负责制，强化依法治校、依法治教、依法治学，提升学校治理体系和治理能力现代化水平。</w:t>
      </w:r>
      <w:r w:rsidR="00C62000" w:rsidRPr="00B9439C">
        <w:rPr>
          <w:rFonts w:ascii="仿宋" w:eastAsia="仿宋" w:hAnsi="仿宋" w:hint="eastAsia"/>
          <w:bCs/>
        </w:rPr>
        <w:t>深化</w:t>
      </w:r>
      <w:r w:rsidR="0026105A" w:rsidRPr="00B9439C">
        <w:rPr>
          <w:rFonts w:ascii="仿宋" w:eastAsia="仿宋" w:hAnsi="仿宋" w:hint="eastAsia"/>
          <w:bCs/>
        </w:rPr>
        <w:t>“放管服”改革，</w:t>
      </w:r>
      <w:r w:rsidR="00AD238F" w:rsidRPr="00B9439C">
        <w:rPr>
          <w:rFonts w:ascii="仿宋" w:eastAsia="仿宋" w:hAnsi="仿宋" w:hint="eastAsia"/>
          <w:bCs/>
        </w:rPr>
        <w:t>试点</w:t>
      </w:r>
      <w:r w:rsidR="003C3DFF" w:rsidRPr="00B9439C">
        <w:rPr>
          <w:rFonts w:ascii="仿宋" w:eastAsia="仿宋" w:hAnsi="仿宋" w:hint="eastAsia"/>
          <w:bCs/>
        </w:rPr>
        <w:t>“</w:t>
      </w:r>
      <w:r w:rsidR="0026105A" w:rsidRPr="00B9439C">
        <w:rPr>
          <w:rFonts w:ascii="仿宋" w:eastAsia="仿宋" w:hAnsi="仿宋" w:hint="eastAsia"/>
          <w:bCs/>
        </w:rPr>
        <w:t>书院制</w:t>
      </w:r>
      <w:r w:rsidR="003C3DFF" w:rsidRPr="00B9439C">
        <w:rPr>
          <w:rFonts w:ascii="仿宋" w:eastAsia="仿宋" w:hAnsi="仿宋" w:hint="eastAsia"/>
          <w:bCs/>
        </w:rPr>
        <w:t>”</w:t>
      </w:r>
      <w:r w:rsidR="0026105A" w:rsidRPr="00B9439C">
        <w:rPr>
          <w:rFonts w:ascii="仿宋" w:eastAsia="仿宋" w:hAnsi="仿宋" w:hint="eastAsia"/>
          <w:bCs/>
        </w:rPr>
        <w:t>改革，适时启动</w:t>
      </w:r>
      <w:r w:rsidR="003C3DFF" w:rsidRPr="00B9439C">
        <w:rPr>
          <w:rFonts w:ascii="仿宋" w:eastAsia="仿宋" w:hAnsi="仿宋" w:hint="eastAsia"/>
          <w:bCs/>
        </w:rPr>
        <w:t>“</w:t>
      </w:r>
      <w:r w:rsidR="0026105A" w:rsidRPr="00B9439C">
        <w:rPr>
          <w:rFonts w:ascii="仿宋" w:eastAsia="仿宋" w:hAnsi="仿宋" w:hint="eastAsia"/>
          <w:bCs/>
        </w:rPr>
        <w:t>大部制</w:t>
      </w:r>
      <w:r w:rsidR="003C3DFF" w:rsidRPr="00B9439C">
        <w:rPr>
          <w:rFonts w:ascii="仿宋" w:eastAsia="仿宋" w:hAnsi="仿宋" w:hint="eastAsia"/>
          <w:bCs/>
        </w:rPr>
        <w:t>”</w:t>
      </w:r>
      <w:r w:rsidR="00C30FCD">
        <w:rPr>
          <w:rFonts w:ascii="仿宋" w:eastAsia="仿宋" w:hAnsi="仿宋" w:hint="eastAsia"/>
          <w:bCs/>
        </w:rPr>
        <w:t>“学部制”</w:t>
      </w:r>
      <w:r w:rsidR="0026105A" w:rsidRPr="00B9439C">
        <w:rPr>
          <w:rFonts w:ascii="仿宋" w:eastAsia="仿宋" w:hAnsi="仿宋" w:hint="eastAsia"/>
          <w:bCs/>
        </w:rPr>
        <w:t>改革，扩大</w:t>
      </w:r>
      <w:r w:rsidR="00AD238F" w:rsidRPr="00B9439C">
        <w:rPr>
          <w:rFonts w:ascii="仿宋" w:eastAsia="仿宋" w:hAnsi="仿宋" w:hint="eastAsia"/>
          <w:bCs/>
        </w:rPr>
        <w:t>二级</w:t>
      </w:r>
      <w:r w:rsidR="0026105A" w:rsidRPr="00B9439C">
        <w:rPr>
          <w:rFonts w:ascii="仿宋" w:eastAsia="仿宋" w:hAnsi="仿宋" w:hint="eastAsia"/>
          <w:bCs/>
        </w:rPr>
        <w:t>学院自主权。加强学术委员会制度建设，推进教授治学进程</w:t>
      </w:r>
      <w:r w:rsidR="00A33B41" w:rsidRPr="00B9439C">
        <w:rPr>
          <w:rFonts w:ascii="仿宋" w:eastAsia="仿宋" w:hAnsi="仿宋" w:hint="eastAsia"/>
          <w:bCs/>
        </w:rPr>
        <w:t>。</w:t>
      </w:r>
      <w:r w:rsidR="001E730E" w:rsidRPr="00B9439C">
        <w:rPr>
          <w:rFonts w:ascii="仿宋" w:eastAsia="仿宋" w:hAnsi="仿宋" w:hint="eastAsia"/>
          <w:bCs/>
        </w:rPr>
        <w:t>加强学校民主管理与民主监督，</w:t>
      </w:r>
      <w:r w:rsidR="003C3DFF" w:rsidRPr="00B9439C">
        <w:rPr>
          <w:rFonts w:ascii="仿宋" w:eastAsia="仿宋" w:hAnsi="仿宋" w:hint="eastAsia"/>
          <w:bCs/>
        </w:rPr>
        <w:t>做好“双代会”换届工作。</w:t>
      </w:r>
    </w:p>
    <w:p w14:paraId="109E58A3" w14:textId="488652EE" w:rsidR="007711D8" w:rsidRPr="00B9439C" w:rsidRDefault="00D477E8" w:rsidP="007711D8">
      <w:pPr>
        <w:spacing w:line="560" w:lineRule="exact"/>
        <w:ind w:firstLineChars="200" w:firstLine="640"/>
        <w:rPr>
          <w:rFonts w:ascii="仿宋" w:eastAsia="仿宋" w:hAnsi="仿宋"/>
        </w:rPr>
      </w:pPr>
      <w:r w:rsidRPr="00B9439C">
        <w:rPr>
          <w:rFonts w:ascii="楷体" w:eastAsia="楷体" w:hAnsi="楷体" w:cs="仿宋_GB2312" w:hint="eastAsia"/>
        </w:rPr>
        <w:t>9.</w:t>
      </w:r>
      <w:r w:rsidR="007711D8" w:rsidRPr="00B9439C">
        <w:rPr>
          <w:rFonts w:ascii="楷体" w:eastAsia="楷体" w:hAnsi="楷体" w:cs="仿宋_GB2312" w:hint="eastAsia"/>
        </w:rPr>
        <w:t>完成“十四五”规划各项目标任务分解。</w:t>
      </w:r>
      <w:r w:rsidR="007711D8" w:rsidRPr="00B9439C">
        <w:rPr>
          <w:rFonts w:ascii="仿宋" w:eastAsia="仿宋" w:hAnsi="仿宋" w:hint="eastAsia"/>
        </w:rPr>
        <w:t>贯彻新发展理念，高标准做好学校顶层设计，对学校“十四五”事业发展各项目标任务进行分解，完成</w:t>
      </w:r>
      <w:r w:rsidR="00796C93" w:rsidRPr="00B9439C">
        <w:rPr>
          <w:rFonts w:ascii="仿宋" w:eastAsia="仿宋" w:hAnsi="仿宋" w:hint="eastAsia"/>
        </w:rPr>
        <w:t>各</w:t>
      </w:r>
      <w:r w:rsidR="007711D8" w:rsidRPr="00B9439C">
        <w:rPr>
          <w:rFonts w:ascii="仿宋" w:eastAsia="仿宋" w:hAnsi="仿宋" w:hint="eastAsia"/>
        </w:rPr>
        <w:t>专项规划</w:t>
      </w:r>
      <w:r w:rsidR="00796C93" w:rsidRPr="00B9439C">
        <w:rPr>
          <w:rFonts w:ascii="仿宋" w:eastAsia="仿宋" w:hAnsi="仿宋" w:hint="eastAsia"/>
        </w:rPr>
        <w:t>和学院规划</w:t>
      </w:r>
      <w:r w:rsidR="007711D8" w:rsidRPr="00B9439C">
        <w:rPr>
          <w:rFonts w:ascii="仿宋" w:eastAsia="仿宋" w:hAnsi="仿宋" w:hint="eastAsia"/>
        </w:rPr>
        <w:t>编制工作，指导各</w:t>
      </w:r>
      <w:r w:rsidR="00DB2A1F" w:rsidRPr="00B9439C">
        <w:rPr>
          <w:rFonts w:ascii="仿宋" w:eastAsia="仿宋" w:hAnsi="仿宋" w:hint="eastAsia"/>
        </w:rPr>
        <w:t>职能单位</w:t>
      </w:r>
      <w:r w:rsidR="00796C93" w:rsidRPr="00B9439C">
        <w:rPr>
          <w:rFonts w:ascii="仿宋" w:eastAsia="仿宋" w:hAnsi="仿宋" w:hint="eastAsia"/>
        </w:rPr>
        <w:t>制定</w:t>
      </w:r>
      <w:r w:rsidR="007711D8" w:rsidRPr="00B9439C">
        <w:rPr>
          <w:rFonts w:ascii="仿宋" w:eastAsia="仿宋" w:hAnsi="仿宋" w:hint="eastAsia"/>
        </w:rPr>
        <w:t>部门落实方案，</w:t>
      </w:r>
      <w:r w:rsidR="007711D8" w:rsidRPr="00B9439C">
        <w:rPr>
          <w:rFonts w:ascii="仿宋" w:eastAsia="仿宋" w:hAnsi="仿宋" w:cs="仿宋_GB2312"/>
        </w:rPr>
        <w:t>推动目标任务落实落地</w:t>
      </w:r>
      <w:r w:rsidR="007711D8" w:rsidRPr="00B9439C">
        <w:rPr>
          <w:rFonts w:ascii="仿宋" w:eastAsia="仿宋" w:hAnsi="仿宋" w:cs="仿宋_GB2312" w:hint="eastAsia"/>
        </w:rPr>
        <w:t>。</w:t>
      </w:r>
    </w:p>
    <w:p w14:paraId="25BB2249" w14:textId="6F1B7B1F" w:rsidR="007711D8" w:rsidRPr="00B9439C" w:rsidRDefault="00D477E8" w:rsidP="007711D8">
      <w:pPr>
        <w:spacing w:line="560" w:lineRule="exact"/>
        <w:ind w:firstLineChars="200" w:firstLine="640"/>
        <w:rPr>
          <w:rFonts w:ascii="仿宋" w:eastAsia="仿宋" w:hAnsi="仿宋"/>
        </w:rPr>
      </w:pPr>
      <w:r w:rsidRPr="00B9439C">
        <w:rPr>
          <w:rFonts w:ascii="楷体" w:eastAsia="楷体" w:hAnsi="楷体" w:cs="仿宋_GB2312" w:hint="eastAsia"/>
        </w:rPr>
        <w:t>10.</w:t>
      </w:r>
      <w:r w:rsidR="007711D8" w:rsidRPr="00B9439C">
        <w:rPr>
          <w:rFonts w:ascii="楷体" w:eastAsia="楷体" w:hAnsi="楷体" w:cs="仿宋_GB2312" w:hint="eastAsia"/>
        </w:rPr>
        <w:t>扎实推进教育评价改革。</w:t>
      </w:r>
      <w:r w:rsidR="00F905AD" w:rsidRPr="00B9439C">
        <w:rPr>
          <w:rFonts w:ascii="仿宋" w:eastAsia="仿宋" w:hAnsi="仿宋" w:cs="仿宋_GB2312" w:hint="eastAsia"/>
        </w:rPr>
        <w:t>按照</w:t>
      </w:r>
      <w:r w:rsidR="007711D8" w:rsidRPr="00B9439C">
        <w:rPr>
          <w:rFonts w:ascii="仿宋" w:eastAsia="仿宋" w:hAnsi="仿宋" w:cs="仿宋_GB2312" w:hint="eastAsia"/>
        </w:rPr>
        <w:t>中央教育评价改革部署，以立德树人为主线，以破“五唯”为导向，</w:t>
      </w:r>
      <w:r w:rsidR="00B40B31" w:rsidRPr="00B9439C">
        <w:rPr>
          <w:rFonts w:ascii="仿宋" w:eastAsia="仿宋" w:hAnsi="仿宋" w:cs="仿宋_GB2312" w:hint="eastAsia"/>
        </w:rPr>
        <w:t>推进</w:t>
      </w:r>
      <w:r w:rsidR="007711D8" w:rsidRPr="00B9439C">
        <w:rPr>
          <w:rFonts w:ascii="仿宋" w:eastAsia="仿宋" w:hAnsi="仿宋" w:cs="仿宋_GB2312" w:hint="eastAsia"/>
        </w:rPr>
        <w:t>落实</w:t>
      </w:r>
      <w:r w:rsidR="007711D8" w:rsidRPr="00B9439C">
        <w:rPr>
          <w:rFonts w:ascii="仿宋" w:eastAsia="仿宋" w:hAnsi="仿宋" w:hint="eastAsia"/>
        </w:rPr>
        <w:t>《深化新时代教育评价改革总体方案》，重点围绕</w:t>
      </w:r>
      <w:r w:rsidR="00111D41" w:rsidRPr="00B9439C">
        <w:rPr>
          <w:rFonts w:ascii="仿宋" w:eastAsia="仿宋" w:hAnsi="仿宋" w:hint="eastAsia"/>
        </w:rPr>
        <w:t>教师</w:t>
      </w:r>
      <w:r w:rsidR="007711D8" w:rsidRPr="00B9439C">
        <w:rPr>
          <w:rFonts w:ascii="仿宋" w:eastAsia="仿宋" w:hAnsi="仿宋" w:hint="eastAsia"/>
        </w:rPr>
        <w:t>评价、</w:t>
      </w:r>
      <w:r w:rsidR="00111D41" w:rsidRPr="00B9439C">
        <w:rPr>
          <w:rFonts w:ascii="仿宋" w:eastAsia="仿宋" w:hAnsi="仿宋" w:hint="eastAsia"/>
        </w:rPr>
        <w:t>学生评价、用人评价、科研评价、宣传评价</w:t>
      </w:r>
      <w:r w:rsidR="007711D8" w:rsidRPr="00B9439C">
        <w:rPr>
          <w:rFonts w:ascii="仿宋" w:eastAsia="仿宋" w:hAnsi="仿宋" w:hint="eastAsia"/>
        </w:rPr>
        <w:t>，做好细化任务和深化改革的各项具体工作。</w:t>
      </w:r>
    </w:p>
    <w:p w14:paraId="6301AB40" w14:textId="77777777" w:rsidR="00523820" w:rsidRPr="00B9439C" w:rsidRDefault="00523820" w:rsidP="00523820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napToGrid w:val="0"/>
          <w:kern w:val="0"/>
        </w:rPr>
      </w:pPr>
      <w:r w:rsidRPr="00B9439C">
        <w:rPr>
          <w:rFonts w:ascii="黑体" w:eastAsia="黑体" w:hAnsi="宋体" w:hint="eastAsia"/>
          <w:snapToGrid w:val="0"/>
          <w:kern w:val="0"/>
        </w:rPr>
        <w:t>三、深化</w:t>
      </w:r>
      <w:r w:rsidRPr="00B9439C">
        <w:rPr>
          <w:rFonts w:ascii="黑体" w:eastAsia="黑体" w:hAnsi="黑体" w:hint="eastAsia"/>
          <w:snapToGrid w:val="0"/>
          <w:kern w:val="0"/>
        </w:rPr>
        <w:t>教育教学改革，建设高水平人才培养体系</w:t>
      </w:r>
    </w:p>
    <w:p w14:paraId="5213B4F4" w14:textId="269EAF36" w:rsidR="00523820" w:rsidRPr="00B9439C" w:rsidRDefault="00523820" w:rsidP="00523820">
      <w:pPr>
        <w:spacing w:line="560" w:lineRule="exact"/>
        <w:ind w:firstLineChars="200" w:firstLine="640"/>
        <w:rPr>
          <w:rFonts w:ascii="仿宋" w:eastAsia="仿宋" w:hAnsi="仿宋"/>
        </w:rPr>
      </w:pPr>
      <w:r w:rsidRPr="00B9439C">
        <w:rPr>
          <w:rFonts w:ascii="楷体" w:eastAsia="楷体" w:hAnsi="楷体" w:cs="仿宋_GB2312" w:hint="eastAsia"/>
        </w:rPr>
        <w:t>11.推进教学改革提质升级。</w:t>
      </w:r>
      <w:r w:rsidRPr="00B9439C">
        <w:rPr>
          <w:rFonts w:ascii="仿宋" w:eastAsia="仿宋" w:hAnsi="仿宋" w:hint="eastAsia"/>
        </w:rPr>
        <w:t>紧密对接高等教育发展趋势，围绕专业、课程、教材建设，开展教学综合改革，重构教学评价制度。修订实施本科人才培养方案，制定</w:t>
      </w:r>
      <w:r w:rsidRPr="00B9439C">
        <w:rPr>
          <w:rFonts w:ascii="仿宋" w:eastAsia="仿宋" w:hAnsi="仿宋"/>
        </w:rPr>
        <w:t>智慧教学三年行动计划</w:t>
      </w:r>
      <w:r w:rsidRPr="00B9439C">
        <w:rPr>
          <w:rFonts w:ascii="仿宋" w:eastAsia="仿宋" w:hAnsi="仿宋" w:hint="eastAsia"/>
        </w:rPr>
        <w:t>，构建德智体美劳全面培养的教育体系。全面更新教学管理制度，</w:t>
      </w:r>
      <w:r w:rsidRPr="00B9439C">
        <w:rPr>
          <w:rFonts w:ascii="仿宋" w:eastAsia="仿宋" w:hAnsi="仿宋" w:hint="eastAsia"/>
        </w:rPr>
        <w:lastRenderedPageBreak/>
        <w:t>推进教育教学信息化建设，启用教务管理新系统，提高教育教学管理效率。</w:t>
      </w:r>
      <w:r w:rsidRPr="00B9439C">
        <w:rPr>
          <w:rFonts w:ascii="仿宋" w:eastAsia="仿宋" w:hAnsi="仿宋"/>
        </w:rPr>
        <w:t>加强教育教学政策研究</w:t>
      </w:r>
      <w:r w:rsidRPr="00B9439C">
        <w:rPr>
          <w:rFonts w:ascii="仿宋" w:eastAsia="仿宋" w:hAnsi="仿宋" w:hint="eastAsia"/>
        </w:rPr>
        <w:t>，强化基层教学组织和教学团队建设，推进课堂教学和实践教学改革，做好2022年国家级教学成果奖的申报工作，力争获批3项国家级教学成果奖。</w:t>
      </w:r>
    </w:p>
    <w:p w14:paraId="5911D466" w14:textId="02B68932" w:rsidR="00523820" w:rsidRPr="00B9439C" w:rsidRDefault="00523820" w:rsidP="00523820">
      <w:pPr>
        <w:spacing w:line="560" w:lineRule="exact"/>
        <w:ind w:firstLine="636"/>
        <w:rPr>
          <w:rFonts w:ascii="仿宋" w:eastAsia="仿宋" w:hAnsi="仿宋" w:cs="仿宋_GB2312"/>
        </w:rPr>
      </w:pPr>
      <w:r w:rsidRPr="00B9439C">
        <w:rPr>
          <w:rFonts w:ascii="楷体" w:eastAsia="楷体" w:hAnsi="楷体" w:cs="仿宋_GB2312" w:hint="eastAsia"/>
        </w:rPr>
        <w:t>12.强化专业与课程建设。</w:t>
      </w:r>
      <w:r w:rsidRPr="00B9439C">
        <w:rPr>
          <w:rFonts w:ascii="仿宋" w:eastAsia="仿宋" w:hAnsi="仿宋" w:hint="eastAsia"/>
        </w:rPr>
        <w:t>完善学科专业交叉融合办学的长效机制，</w:t>
      </w:r>
      <w:r w:rsidRPr="00B9439C">
        <w:rPr>
          <w:rFonts w:ascii="仿宋" w:eastAsia="仿宋" w:hAnsi="仿宋"/>
        </w:rPr>
        <w:t>做好国家级和省级一流本科专业</w:t>
      </w:r>
      <w:r w:rsidRPr="00B9439C">
        <w:rPr>
          <w:rFonts w:ascii="仿宋" w:eastAsia="仿宋" w:hAnsi="仿宋" w:hint="eastAsia"/>
        </w:rPr>
        <w:t>建设点的绩效</w:t>
      </w:r>
      <w:r w:rsidRPr="00B9439C">
        <w:rPr>
          <w:rFonts w:ascii="仿宋" w:eastAsia="仿宋" w:hAnsi="仿宋"/>
        </w:rPr>
        <w:t>考核工作</w:t>
      </w:r>
      <w:r w:rsidRPr="00B9439C">
        <w:rPr>
          <w:rFonts w:ascii="仿宋" w:eastAsia="仿宋" w:hAnsi="仿宋" w:hint="eastAsia"/>
        </w:rPr>
        <w:t>。深入开展</w:t>
      </w:r>
      <w:r w:rsidR="00C5162C">
        <w:rPr>
          <w:rFonts w:ascii="仿宋" w:eastAsia="仿宋" w:hAnsi="仿宋" w:hint="eastAsia"/>
        </w:rPr>
        <w:t>“</w:t>
      </w:r>
      <w:r w:rsidR="00C5162C" w:rsidRPr="00B9439C">
        <w:rPr>
          <w:rFonts w:ascii="仿宋" w:eastAsia="仿宋" w:hAnsi="仿宋" w:hint="eastAsia"/>
        </w:rPr>
        <w:t>课堂教学质量提升年</w:t>
      </w:r>
      <w:r w:rsidR="00C5162C">
        <w:rPr>
          <w:rFonts w:ascii="仿宋" w:eastAsia="仿宋" w:hAnsi="仿宋" w:hint="eastAsia"/>
        </w:rPr>
        <w:t>”</w:t>
      </w:r>
      <w:r w:rsidRPr="00B9439C">
        <w:rPr>
          <w:rFonts w:ascii="仿宋" w:eastAsia="仿宋" w:hAnsi="仿宋" w:hint="eastAsia"/>
        </w:rPr>
        <w:t>专项行动，加强现有国家级和省级一流本科课程</w:t>
      </w:r>
      <w:proofErr w:type="gramStart"/>
      <w:r w:rsidRPr="00B9439C">
        <w:rPr>
          <w:rFonts w:ascii="仿宋" w:eastAsia="仿宋" w:hAnsi="仿宋" w:hint="eastAsia"/>
        </w:rPr>
        <w:t>的</w:t>
      </w:r>
      <w:r w:rsidR="00C5162C" w:rsidRPr="00B9439C">
        <w:rPr>
          <w:rFonts w:ascii="仿宋" w:eastAsia="仿宋" w:hAnsi="仿宋" w:hint="eastAsia"/>
        </w:rPr>
        <w:t>建用学</w:t>
      </w:r>
      <w:proofErr w:type="gramEnd"/>
      <w:r w:rsidR="00C5162C" w:rsidRPr="00B9439C">
        <w:rPr>
          <w:rFonts w:ascii="仿宋" w:eastAsia="仿宋" w:hAnsi="仿宋" w:hint="eastAsia"/>
        </w:rPr>
        <w:t>管</w:t>
      </w:r>
      <w:r w:rsidRPr="00B9439C">
        <w:rPr>
          <w:rFonts w:ascii="仿宋" w:eastAsia="仿宋" w:hAnsi="仿宋" w:hint="eastAsia"/>
        </w:rPr>
        <w:t>，创新教学督导机制，进一步提升课堂教学质量。修订</w:t>
      </w:r>
      <w:r w:rsidRPr="00B9439C">
        <w:rPr>
          <w:rFonts w:ascii="仿宋" w:eastAsia="仿宋" w:hAnsi="仿宋"/>
        </w:rPr>
        <w:t>和完善</w:t>
      </w:r>
      <w:r w:rsidRPr="00B9439C">
        <w:rPr>
          <w:rFonts w:ascii="仿宋" w:eastAsia="仿宋" w:hAnsi="仿宋" w:hint="eastAsia"/>
        </w:rPr>
        <w:t>教材管理制度，规范教材审查、选用和编写。深化课程</w:t>
      </w:r>
      <w:proofErr w:type="gramStart"/>
      <w:r w:rsidRPr="00B9439C">
        <w:rPr>
          <w:rFonts w:ascii="仿宋" w:eastAsia="仿宋" w:hAnsi="仿宋" w:hint="eastAsia"/>
        </w:rPr>
        <w:t>思政教学</w:t>
      </w:r>
      <w:proofErr w:type="gramEnd"/>
      <w:r w:rsidRPr="00B9439C">
        <w:rPr>
          <w:rFonts w:ascii="仿宋" w:eastAsia="仿宋" w:hAnsi="仿宋" w:hint="eastAsia"/>
        </w:rPr>
        <w:t>改革，推进</w:t>
      </w:r>
      <w:proofErr w:type="gramStart"/>
      <w:r w:rsidRPr="00B9439C">
        <w:rPr>
          <w:rFonts w:ascii="仿宋" w:eastAsia="仿宋" w:hAnsi="仿宋" w:hint="eastAsia"/>
        </w:rPr>
        <w:t>课程思政示范</w:t>
      </w:r>
      <w:proofErr w:type="gramEnd"/>
      <w:r w:rsidRPr="00B9439C">
        <w:rPr>
          <w:rFonts w:ascii="仿宋" w:eastAsia="仿宋" w:hAnsi="仿宋" w:hint="eastAsia"/>
        </w:rPr>
        <w:t>校、课程</w:t>
      </w:r>
      <w:proofErr w:type="gramStart"/>
      <w:r w:rsidRPr="00B9439C">
        <w:rPr>
          <w:rFonts w:ascii="仿宋" w:eastAsia="仿宋" w:hAnsi="仿宋" w:hint="eastAsia"/>
        </w:rPr>
        <w:t>思政特色</w:t>
      </w:r>
      <w:proofErr w:type="gramEnd"/>
      <w:r w:rsidRPr="00B9439C">
        <w:rPr>
          <w:rFonts w:ascii="仿宋" w:eastAsia="仿宋" w:hAnsi="仿宋" w:hint="eastAsia"/>
        </w:rPr>
        <w:t>化教学研究示范中心、课程</w:t>
      </w:r>
      <w:proofErr w:type="gramStart"/>
      <w:r w:rsidRPr="00B9439C">
        <w:rPr>
          <w:rFonts w:ascii="仿宋" w:eastAsia="仿宋" w:hAnsi="仿宋" w:hint="eastAsia"/>
        </w:rPr>
        <w:t>思政教学</w:t>
      </w:r>
      <w:proofErr w:type="gramEnd"/>
      <w:r w:rsidRPr="00B9439C">
        <w:rPr>
          <w:rFonts w:ascii="仿宋" w:eastAsia="仿宋" w:hAnsi="仿宋" w:hint="eastAsia"/>
        </w:rPr>
        <w:t>团队和</w:t>
      </w:r>
      <w:proofErr w:type="gramStart"/>
      <w:r w:rsidRPr="00B9439C">
        <w:rPr>
          <w:rFonts w:ascii="仿宋" w:eastAsia="仿宋" w:hAnsi="仿宋" w:hint="eastAsia"/>
        </w:rPr>
        <w:t>课程思政样板</w:t>
      </w:r>
      <w:proofErr w:type="gramEnd"/>
      <w:r w:rsidRPr="00B9439C">
        <w:rPr>
          <w:rFonts w:ascii="仿宋" w:eastAsia="仿宋" w:hAnsi="仿宋" w:hint="eastAsia"/>
        </w:rPr>
        <w:t>课程建设。</w:t>
      </w:r>
    </w:p>
    <w:p w14:paraId="1C0E2C24" w14:textId="79EE380D" w:rsidR="00523820" w:rsidRPr="00B9439C" w:rsidRDefault="00523820" w:rsidP="00523820">
      <w:pPr>
        <w:spacing w:line="560" w:lineRule="exact"/>
        <w:ind w:firstLineChars="200" w:firstLine="640"/>
        <w:rPr>
          <w:rFonts w:ascii="仿宋" w:eastAsia="仿宋" w:hAnsi="仿宋"/>
        </w:rPr>
      </w:pPr>
      <w:r w:rsidRPr="00B9439C">
        <w:rPr>
          <w:rFonts w:ascii="楷体" w:eastAsia="楷体" w:hAnsi="楷体" w:cs="仿宋_GB2312" w:hint="eastAsia"/>
        </w:rPr>
        <w:t>13.深化教师教育体制改革。</w:t>
      </w:r>
      <w:r w:rsidR="007C3C20" w:rsidRPr="00B9439C">
        <w:rPr>
          <w:rFonts w:ascii="仿宋" w:eastAsia="仿宋" w:hAnsi="仿宋" w:cs="仿宋_GB2312" w:hint="eastAsia"/>
        </w:rPr>
        <w:t>修订完善《河南师范大学教师教学发展实施方案》，构建</w:t>
      </w:r>
      <w:r w:rsidRPr="00B9439C">
        <w:rPr>
          <w:rFonts w:ascii="仿宋" w:eastAsia="仿宋" w:hAnsi="仿宋" w:hint="eastAsia"/>
        </w:rPr>
        <w:t>校院两级教师教学发展工作体系，打造</w:t>
      </w:r>
      <w:r w:rsidR="00802827" w:rsidRPr="00B9439C">
        <w:rPr>
          <w:rFonts w:ascii="仿宋" w:eastAsia="仿宋" w:hAnsi="仿宋" w:hint="eastAsia"/>
        </w:rPr>
        <w:t>鲜明的</w:t>
      </w:r>
      <w:r w:rsidRPr="00B9439C">
        <w:rPr>
          <w:rFonts w:ascii="仿宋" w:eastAsia="仿宋" w:hAnsi="仿宋" w:hint="eastAsia"/>
        </w:rPr>
        <w:t>教师教育特色。</w:t>
      </w:r>
      <w:r w:rsidRPr="00B9439C">
        <w:rPr>
          <w:rFonts w:ascii="仿宋" w:eastAsia="仿宋" w:hAnsi="仿宋" w:cs="仿宋_GB2312" w:hint="eastAsia"/>
        </w:rPr>
        <w:t>推进</w:t>
      </w:r>
      <w:r w:rsidRPr="00B9439C">
        <w:rPr>
          <w:rFonts w:ascii="仿宋" w:eastAsia="仿宋" w:hAnsi="仿宋" w:cs="仿宋_GB2312"/>
        </w:rPr>
        <w:t>7</w:t>
      </w:r>
      <w:r w:rsidR="00975B1E" w:rsidRPr="00B9439C">
        <w:rPr>
          <w:rFonts w:ascii="仿宋" w:eastAsia="仿宋" w:hAnsi="仿宋" w:cs="仿宋_GB2312" w:hint="eastAsia"/>
        </w:rPr>
        <w:t>个师范专业</w:t>
      </w:r>
      <w:r w:rsidRPr="00B9439C">
        <w:rPr>
          <w:rFonts w:ascii="仿宋" w:eastAsia="仿宋" w:hAnsi="仿宋" w:cs="仿宋_GB2312" w:hint="eastAsia"/>
        </w:rPr>
        <w:t>的</w:t>
      </w:r>
      <w:r w:rsidR="00975B1E" w:rsidRPr="00B9439C">
        <w:rPr>
          <w:rFonts w:ascii="仿宋" w:eastAsia="仿宋" w:hAnsi="仿宋" w:cs="仿宋_GB2312" w:hint="eastAsia"/>
        </w:rPr>
        <w:t>认证状态保持与持续改进工作</w:t>
      </w:r>
      <w:r w:rsidRPr="00B9439C">
        <w:rPr>
          <w:rFonts w:ascii="仿宋" w:eastAsia="仿宋" w:hAnsi="仿宋" w:cs="仿宋_GB2312" w:hint="eastAsia"/>
        </w:rPr>
        <w:t>，做好</w:t>
      </w:r>
      <w:r w:rsidRPr="00B9439C">
        <w:rPr>
          <w:rFonts w:ascii="仿宋" w:eastAsia="仿宋" w:hAnsi="仿宋" w:hint="eastAsia"/>
        </w:rPr>
        <w:t>历史学、汉语言文学、教育技术学3个</w:t>
      </w:r>
      <w:r w:rsidRPr="00B9439C">
        <w:rPr>
          <w:rFonts w:ascii="仿宋" w:eastAsia="仿宋" w:hAnsi="仿宋" w:cs="仿宋_GB2312" w:hint="eastAsia"/>
        </w:rPr>
        <w:t>师范专业认证准备工作。加强和规范继续教育，做好</w:t>
      </w:r>
      <w:r w:rsidRPr="00B9439C">
        <w:rPr>
          <w:rFonts w:ascii="仿宋" w:eastAsia="仿宋" w:hAnsi="仿宋" w:cs="仿宋_GB2312"/>
        </w:rPr>
        <w:t>“国培计划”</w:t>
      </w:r>
      <w:r w:rsidRPr="00B9439C">
        <w:rPr>
          <w:rFonts w:ascii="仿宋" w:eastAsia="仿宋" w:hAnsi="仿宋" w:cs="仿宋_GB2312" w:hint="eastAsia"/>
        </w:rPr>
        <w:t>“名校长领航工程”“中原</w:t>
      </w:r>
      <w:r w:rsidRPr="00B9439C">
        <w:rPr>
          <w:rFonts w:ascii="仿宋" w:eastAsia="仿宋" w:hAnsi="仿宋" w:cs="仿宋_GB2312"/>
        </w:rPr>
        <w:t>名师工作站</w:t>
      </w:r>
      <w:r w:rsidRPr="00B9439C">
        <w:rPr>
          <w:rFonts w:ascii="仿宋" w:eastAsia="仿宋" w:hAnsi="仿宋" w:cs="仿宋_GB2312" w:hint="eastAsia"/>
        </w:rPr>
        <w:t>”等项目，</w:t>
      </w:r>
      <w:r w:rsidRPr="00B9439C">
        <w:rPr>
          <w:rFonts w:ascii="仿宋" w:eastAsia="仿宋" w:hAnsi="仿宋" w:hint="eastAsia"/>
        </w:rPr>
        <w:t>助力</w:t>
      </w:r>
      <w:r w:rsidR="00037187" w:rsidRPr="00B9439C">
        <w:rPr>
          <w:rFonts w:ascii="仿宋" w:eastAsia="仿宋" w:hAnsi="仿宋" w:hint="eastAsia"/>
        </w:rPr>
        <w:t>基础教育</w:t>
      </w:r>
      <w:r w:rsidRPr="00B9439C">
        <w:rPr>
          <w:rFonts w:ascii="仿宋" w:eastAsia="仿宋" w:hAnsi="仿宋" w:hint="eastAsia"/>
        </w:rPr>
        <w:t>高质量发展。</w:t>
      </w:r>
    </w:p>
    <w:p w14:paraId="66C027CF" w14:textId="0BE986EA" w:rsidR="00523820" w:rsidRPr="00B9439C" w:rsidRDefault="00523820" w:rsidP="00523820">
      <w:pPr>
        <w:spacing w:line="560" w:lineRule="exact"/>
        <w:ind w:firstLineChars="200" w:firstLine="640"/>
        <w:rPr>
          <w:rFonts w:ascii="仿宋" w:eastAsia="仿宋" w:hAnsi="仿宋"/>
        </w:rPr>
      </w:pPr>
      <w:r w:rsidRPr="00B9439C">
        <w:rPr>
          <w:rFonts w:ascii="楷体" w:eastAsia="楷体" w:hAnsi="楷体" w:cs="仿宋_GB2312" w:hint="eastAsia"/>
        </w:rPr>
        <w:t>14.推进研究生教育高质量发展。</w:t>
      </w:r>
      <w:r w:rsidR="001178B3" w:rsidRPr="00B9439C">
        <w:rPr>
          <w:rFonts w:ascii="仿宋" w:eastAsia="仿宋" w:hAnsi="仿宋" w:hint="eastAsia"/>
        </w:rPr>
        <w:t>深化硕博连读</w:t>
      </w:r>
      <w:proofErr w:type="gramStart"/>
      <w:r w:rsidR="001178B3" w:rsidRPr="00B9439C">
        <w:rPr>
          <w:rFonts w:ascii="仿宋" w:eastAsia="仿宋" w:hAnsi="仿宋" w:hint="eastAsia"/>
        </w:rPr>
        <w:t>和直博招生</w:t>
      </w:r>
      <w:proofErr w:type="gramEnd"/>
      <w:r w:rsidR="001178B3" w:rsidRPr="00B9439C">
        <w:rPr>
          <w:rFonts w:ascii="仿宋" w:eastAsia="仿宋" w:hAnsi="仿宋" w:hint="eastAsia"/>
        </w:rPr>
        <w:t>方式改革</w:t>
      </w:r>
      <w:r w:rsidRPr="00B9439C">
        <w:rPr>
          <w:rFonts w:ascii="仿宋" w:eastAsia="仿宋" w:hAnsi="仿宋" w:hint="eastAsia"/>
        </w:rPr>
        <w:t>，</w:t>
      </w:r>
      <w:r w:rsidR="00ED4FCD" w:rsidRPr="00B9439C">
        <w:rPr>
          <w:rFonts w:ascii="仿宋" w:eastAsia="仿宋" w:hAnsi="仿宋" w:cs="仿宋_GB2312" w:hint="eastAsia"/>
        </w:rPr>
        <w:t>努力扩大研究生招生规模</w:t>
      </w:r>
      <w:r w:rsidR="00ED4FCD">
        <w:rPr>
          <w:rFonts w:ascii="仿宋" w:eastAsia="仿宋" w:hAnsi="仿宋" w:cs="仿宋_GB2312" w:hint="eastAsia"/>
        </w:rPr>
        <w:t>，</w:t>
      </w:r>
      <w:r w:rsidRPr="00B9439C">
        <w:rPr>
          <w:rFonts w:ascii="仿宋" w:eastAsia="仿宋" w:hAnsi="仿宋" w:hint="eastAsia"/>
        </w:rPr>
        <w:t>着力提高研究生生源质量。</w:t>
      </w:r>
      <w:r w:rsidR="00C5162C" w:rsidRPr="00B9439C">
        <w:rPr>
          <w:rFonts w:ascii="仿宋" w:eastAsia="仿宋" w:hAnsi="仿宋" w:cs="仿宋_GB2312" w:hint="eastAsia"/>
        </w:rPr>
        <w:t>完善研究生管理制度，</w:t>
      </w:r>
      <w:r w:rsidR="00C5162C">
        <w:rPr>
          <w:rFonts w:ascii="仿宋" w:eastAsia="仿宋" w:hAnsi="仿宋" w:cs="仿宋_GB2312" w:hint="eastAsia"/>
        </w:rPr>
        <w:t>修订</w:t>
      </w:r>
      <w:r w:rsidRPr="00B9439C">
        <w:rPr>
          <w:rFonts w:ascii="仿宋" w:eastAsia="仿宋" w:hAnsi="仿宋" w:cs="仿宋_GB2312" w:hint="eastAsia"/>
        </w:rPr>
        <w:t>研究生培养方案，</w:t>
      </w:r>
      <w:r w:rsidRPr="00B9439C">
        <w:rPr>
          <w:rFonts w:ascii="仿宋" w:eastAsia="仿宋" w:hAnsi="仿宋" w:hint="eastAsia"/>
        </w:rPr>
        <w:t>加强培养过程管理和学业考核，不断提升</w:t>
      </w:r>
      <w:r w:rsidRPr="00B9439C">
        <w:rPr>
          <w:rFonts w:ascii="仿宋" w:eastAsia="仿宋" w:hAnsi="仿宋" w:cs="仿宋_GB2312" w:hint="eastAsia"/>
        </w:rPr>
        <w:t>研究生创新能力</w:t>
      </w:r>
      <w:r w:rsidRPr="00B9439C">
        <w:rPr>
          <w:rFonts w:ascii="仿宋" w:eastAsia="仿宋" w:hAnsi="仿宋" w:hint="eastAsia"/>
        </w:rPr>
        <w:t>。</w:t>
      </w:r>
      <w:r w:rsidRPr="00B9439C">
        <w:rPr>
          <w:rFonts w:ascii="仿宋" w:eastAsia="仿宋" w:hAnsi="仿宋" w:cs="仿宋_GB2312" w:hint="eastAsia"/>
        </w:rPr>
        <w:t>加强研究生导师队伍建</w:t>
      </w:r>
      <w:r w:rsidRPr="00B9439C">
        <w:rPr>
          <w:rFonts w:ascii="仿宋" w:eastAsia="仿宋" w:hAnsi="仿宋" w:cs="仿宋_GB2312" w:hint="eastAsia"/>
        </w:rPr>
        <w:lastRenderedPageBreak/>
        <w:t>设，强化日常管理和常态</w:t>
      </w:r>
      <w:proofErr w:type="gramStart"/>
      <w:r w:rsidRPr="00B9439C">
        <w:rPr>
          <w:rFonts w:ascii="仿宋" w:eastAsia="仿宋" w:hAnsi="仿宋" w:cs="仿宋_GB2312" w:hint="eastAsia"/>
        </w:rPr>
        <w:t>化培训</w:t>
      </w:r>
      <w:proofErr w:type="gramEnd"/>
      <w:r w:rsidRPr="00B9439C">
        <w:rPr>
          <w:rFonts w:ascii="仿宋" w:eastAsia="仿宋" w:hAnsi="仿宋" w:cs="仿宋_GB2312" w:hint="eastAsia"/>
        </w:rPr>
        <w:t>工作，落实导师岗位动态调整机制。</w:t>
      </w:r>
    </w:p>
    <w:p w14:paraId="683E4915" w14:textId="77777777" w:rsidR="00B93842" w:rsidRPr="00B9439C" w:rsidRDefault="009122A0" w:rsidP="00DF7678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宋体"/>
          <w:snapToGrid w:val="0"/>
          <w:kern w:val="0"/>
        </w:rPr>
      </w:pPr>
      <w:r w:rsidRPr="00B9439C">
        <w:rPr>
          <w:rFonts w:ascii="黑体" w:eastAsia="黑体" w:hAnsi="宋体" w:hint="eastAsia"/>
          <w:snapToGrid w:val="0"/>
          <w:kern w:val="0"/>
        </w:rPr>
        <w:t>四</w:t>
      </w:r>
      <w:r w:rsidR="00C86FED" w:rsidRPr="00B9439C">
        <w:rPr>
          <w:rFonts w:ascii="黑体" w:eastAsia="黑体" w:hAnsi="宋体" w:hint="eastAsia"/>
          <w:snapToGrid w:val="0"/>
          <w:kern w:val="0"/>
        </w:rPr>
        <w:t>、</w:t>
      </w:r>
      <w:r w:rsidR="00F177B3" w:rsidRPr="00B9439C">
        <w:rPr>
          <w:rFonts w:ascii="黑体" w:eastAsia="黑体" w:hAnsi="宋体" w:hint="eastAsia"/>
          <w:snapToGrid w:val="0"/>
          <w:kern w:val="0"/>
        </w:rPr>
        <w:t>落实立德树人根本任务，</w:t>
      </w:r>
      <w:r w:rsidR="00DF7678" w:rsidRPr="00B9439C">
        <w:rPr>
          <w:rFonts w:ascii="黑体" w:eastAsia="黑体" w:hAnsi="宋体" w:hint="eastAsia"/>
          <w:snapToGrid w:val="0"/>
          <w:kern w:val="0"/>
        </w:rPr>
        <w:t>培养担当大任的时代新人</w:t>
      </w:r>
    </w:p>
    <w:p w14:paraId="490B8FDA" w14:textId="2EEBD904" w:rsidR="000A05E4" w:rsidRPr="00B9439C" w:rsidRDefault="00D477E8" w:rsidP="006E195A">
      <w:pPr>
        <w:spacing w:line="560" w:lineRule="exact"/>
        <w:ind w:firstLineChars="200" w:firstLine="640"/>
        <w:rPr>
          <w:rFonts w:ascii="仿宋" w:eastAsia="仿宋" w:hAnsi="仿宋"/>
          <w:snapToGrid w:val="0"/>
          <w:kern w:val="0"/>
        </w:rPr>
      </w:pPr>
      <w:r w:rsidRPr="00B9439C">
        <w:rPr>
          <w:rFonts w:ascii="楷体" w:eastAsia="楷体" w:hAnsi="楷体" w:cs="仿宋_GB2312" w:hint="eastAsia"/>
        </w:rPr>
        <w:t>15.</w:t>
      </w:r>
      <w:r w:rsidR="0014764F" w:rsidRPr="00B9439C">
        <w:rPr>
          <w:rFonts w:ascii="楷体" w:eastAsia="楷体" w:hAnsi="楷体" w:cs="仿宋_GB2312" w:hint="eastAsia"/>
        </w:rPr>
        <w:t>强化思想政治教育。</w:t>
      </w:r>
      <w:r w:rsidR="000A05E4" w:rsidRPr="00B9439C">
        <w:rPr>
          <w:rFonts w:ascii="仿宋" w:eastAsia="仿宋" w:hAnsi="仿宋" w:cs="仿宋_GB2312" w:hint="eastAsia"/>
        </w:rPr>
        <w:t>深化思想政治工作质量提升工程和“三全育人”综合改革，持续推进“党旗领航”工程</w:t>
      </w:r>
      <w:r w:rsidR="000D64D7" w:rsidRPr="00B9439C">
        <w:rPr>
          <w:rFonts w:ascii="仿宋" w:eastAsia="仿宋" w:hAnsi="仿宋" w:cs="仿宋_GB2312" w:hint="eastAsia"/>
        </w:rPr>
        <w:t>。</w:t>
      </w:r>
      <w:r w:rsidR="002E6F36" w:rsidRPr="00B9439C">
        <w:rPr>
          <w:rFonts w:ascii="仿宋" w:eastAsia="仿宋" w:hAnsi="仿宋" w:cs="仿宋_GB2312" w:hint="eastAsia"/>
        </w:rPr>
        <w:t>加强全国高校思想政治工作队伍培训研修中心建设，</w:t>
      </w:r>
      <w:r w:rsidR="000A05E4" w:rsidRPr="00B9439C">
        <w:rPr>
          <w:rFonts w:ascii="仿宋" w:eastAsia="仿宋" w:hAnsi="仿宋" w:cs="仿宋_GB2312" w:hint="eastAsia"/>
        </w:rPr>
        <w:t>巩固和拓展一批</w:t>
      </w:r>
      <w:r w:rsidR="000D64D7" w:rsidRPr="00B9439C">
        <w:rPr>
          <w:rFonts w:ascii="仿宋" w:eastAsia="仿宋" w:hAnsi="仿宋" w:cs="仿宋_GB2312" w:hint="eastAsia"/>
        </w:rPr>
        <w:t>思想政治工作</w:t>
      </w:r>
      <w:r w:rsidR="000A05E4" w:rsidRPr="00B9439C">
        <w:rPr>
          <w:rFonts w:ascii="仿宋" w:eastAsia="仿宋" w:hAnsi="仿宋" w:cs="仿宋_GB2312" w:hint="eastAsia"/>
        </w:rPr>
        <w:t>品牌，</w:t>
      </w:r>
      <w:r w:rsidR="006E195A" w:rsidRPr="00B9439C">
        <w:rPr>
          <w:rFonts w:ascii="仿宋" w:eastAsia="仿宋" w:hAnsi="仿宋" w:cs="仿宋_GB2312" w:hint="eastAsia"/>
        </w:rPr>
        <w:t>形成“一院一品”“一院多品”</w:t>
      </w:r>
      <w:r w:rsidR="000D64D7" w:rsidRPr="00B9439C">
        <w:rPr>
          <w:rFonts w:ascii="仿宋" w:eastAsia="仿宋" w:hAnsi="仿宋" w:cs="仿宋_GB2312" w:hint="eastAsia"/>
        </w:rPr>
        <w:t>的</w:t>
      </w:r>
      <w:r w:rsidR="006E195A" w:rsidRPr="00B9439C">
        <w:rPr>
          <w:rFonts w:ascii="仿宋" w:eastAsia="仿宋" w:hAnsi="仿宋" w:cs="仿宋_GB2312" w:hint="eastAsia"/>
        </w:rPr>
        <w:t>工作局面。</w:t>
      </w:r>
      <w:r w:rsidR="002E6F36" w:rsidRPr="00B9439C">
        <w:rPr>
          <w:rFonts w:ascii="仿宋" w:eastAsia="仿宋" w:hAnsi="仿宋" w:cs="仿宋_GB2312" w:hint="eastAsia"/>
        </w:rPr>
        <w:t>强化</w:t>
      </w:r>
      <w:r w:rsidR="000A05E4" w:rsidRPr="00B9439C">
        <w:rPr>
          <w:rFonts w:ascii="仿宋" w:eastAsia="仿宋" w:hAnsi="仿宋" w:cs="仿宋_GB2312" w:hint="eastAsia"/>
        </w:rPr>
        <w:t>网络思想政治教育，扩大网络育人阵地的影响力。</w:t>
      </w:r>
    </w:p>
    <w:p w14:paraId="22E2AE7A" w14:textId="6BE9293B" w:rsidR="005E6568" w:rsidRPr="00B9439C" w:rsidRDefault="005E6568" w:rsidP="005E6568">
      <w:pPr>
        <w:spacing w:line="560" w:lineRule="exact"/>
        <w:ind w:firstLineChars="200" w:firstLine="640"/>
        <w:rPr>
          <w:rFonts w:ascii="楷体" w:eastAsia="楷体" w:hAnsi="楷体" w:cs="仿宋_GB2312"/>
        </w:rPr>
      </w:pPr>
      <w:r w:rsidRPr="00B9439C">
        <w:rPr>
          <w:rFonts w:ascii="楷体" w:eastAsia="楷体" w:hAnsi="楷体" w:cs="仿宋_GB2312" w:hint="eastAsia"/>
        </w:rPr>
        <w:t>16.提升学生创新能力。</w:t>
      </w:r>
      <w:r w:rsidR="000104CB" w:rsidRPr="00B9439C">
        <w:rPr>
          <w:rFonts w:ascii="仿宋" w:eastAsia="仿宋" w:hAnsi="仿宋" w:hint="eastAsia"/>
        </w:rPr>
        <w:t>出台《大学生单项奖学金评审办法》等制度，实施学风建设质量提升工程，</w:t>
      </w:r>
      <w:r w:rsidR="001178B3" w:rsidRPr="00B9439C">
        <w:rPr>
          <w:rFonts w:ascii="仿宋" w:eastAsia="仿宋" w:hAnsi="仿宋" w:hint="eastAsia"/>
        </w:rPr>
        <w:t>推进</w:t>
      </w:r>
      <w:r w:rsidRPr="00B9439C">
        <w:rPr>
          <w:rFonts w:ascii="仿宋" w:eastAsia="仿宋" w:hAnsi="仿宋" w:hint="eastAsia"/>
        </w:rPr>
        <w:t>“无手机课堂”</w:t>
      </w:r>
      <w:r w:rsidR="001178B3" w:rsidRPr="00B9439C">
        <w:rPr>
          <w:rFonts w:ascii="仿宋" w:eastAsia="仿宋" w:hAnsi="仿宋" w:hint="eastAsia"/>
        </w:rPr>
        <w:t>建设</w:t>
      </w:r>
      <w:r w:rsidRPr="00B9439C">
        <w:rPr>
          <w:rFonts w:ascii="仿宋" w:eastAsia="仿宋" w:hAnsi="仿宋" w:hint="eastAsia"/>
        </w:rPr>
        <w:t>，引导学生端正学习态度</w:t>
      </w:r>
      <w:r w:rsidR="00301509">
        <w:rPr>
          <w:rFonts w:ascii="仿宋" w:eastAsia="仿宋" w:hAnsi="仿宋" w:hint="eastAsia"/>
        </w:rPr>
        <w:t>、</w:t>
      </w:r>
      <w:r w:rsidRPr="00B9439C">
        <w:rPr>
          <w:rFonts w:ascii="仿宋" w:eastAsia="仿宋" w:hAnsi="仿宋" w:hint="eastAsia"/>
        </w:rPr>
        <w:t>提升</w:t>
      </w:r>
      <w:r w:rsidR="000104CB" w:rsidRPr="00B9439C">
        <w:rPr>
          <w:rFonts w:ascii="仿宋" w:eastAsia="仿宋" w:hAnsi="仿宋" w:hint="eastAsia"/>
        </w:rPr>
        <w:t>综合素质</w:t>
      </w:r>
      <w:r w:rsidRPr="00B9439C">
        <w:rPr>
          <w:rFonts w:ascii="仿宋" w:eastAsia="仿宋" w:hAnsi="仿宋" w:hint="eastAsia"/>
        </w:rPr>
        <w:t>。</w:t>
      </w:r>
      <w:r w:rsidR="001178B3" w:rsidRPr="00B9439C">
        <w:rPr>
          <w:rFonts w:ascii="仿宋" w:eastAsia="仿宋" w:hAnsi="仿宋" w:hint="eastAsia"/>
        </w:rPr>
        <w:t>支持学生早进课题、早进实验室、早进团队</w:t>
      </w:r>
      <w:r w:rsidRPr="00B9439C">
        <w:rPr>
          <w:rFonts w:ascii="仿宋" w:eastAsia="仿宋" w:hAnsi="仿宋"/>
        </w:rPr>
        <w:t>，推动科研反哺教学</w:t>
      </w:r>
      <w:r w:rsidRPr="00B9439C">
        <w:rPr>
          <w:rFonts w:ascii="仿宋" w:eastAsia="仿宋" w:hAnsi="仿宋" w:hint="eastAsia"/>
        </w:rPr>
        <w:t>。</w:t>
      </w:r>
      <w:r w:rsidR="007C3C20" w:rsidRPr="00B9439C">
        <w:rPr>
          <w:rFonts w:ascii="仿宋" w:eastAsia="仿宋" w:hAnsi="仿宋" w:hint="eastAsia"/>
        </w:rPr>
        <w:t>修订完善实践教学相关制度，</w:t>
      </w:r>
      <w:r w:rsidR="00CC7672" w:rsidRPr="00B9439C">
        <w:rPr>
          <w:rFonts w:ascii="仿宋" w:eastAsia="仿宋" w:hAnsi="仿宋" w:hint="eastAsia"/>
        </w:rPr>
        <w:t>实施实践教学“双化”管理，拓展5-10家大学生创新创业校外基地，</w:t>
      </w:r>
      <w:r w:rsidRPr="00B9439C">
        <w:rPr>
          <w:rFonts w:ascii="仿宋" w:eastAsia="仿宋" w:hAnsi="仿宋" w:hint="eastAsia"/>
        </w:rPr>
        <w:t>深化“第二课堂成绩单”制度，做好“互联网+”创新创业大赛组织工作，提高学生</w:t>
      </w:r>
      <w:r w:rsidR="00CC7672" w:rsidRPr="00B9439C">
        <w:rPr>
          <w:rFonts w:ascii="仿宋" w:eastAsia="仿宋" w:hAnsi="仿宋" w:hint="eastAsia"/>
        </w:rPr>
        <w:t>“双创”</w:t>
      </w:r>
      <w:r w:rsidRPr="00B9439C">
        <w:rPr>
          <w:rFonts w:ascii="仿宋" w:eastAsia="仿宋" w:hAnsi="仿宋" w:hint="eastAsia"/>
        </w:rPr>
        <w:t>实践能力。</w:t>
      </w:r>
    </w:p>
    <w:p w14:paraId="1C63B7F5" w14:textId="3F1ABF6D" w:rsidR="00577867" w:rsidRPr="00B9439C" w:rsidRDefault="00D477E8" w:rsidP="00DD02F1">
      <w:pPr>
        <w:spacing w:line="560" w:lineRule="exact"/>
        <w:ind w:firstLineChars="200" w:firstLine="640"/>
        <w:rPr>
          <w:rFonts w:ascii="仿宋" w:eastAsia="仿宋" w:hAnsi="仿宋"/>
          <w:bCs/>
        </w:rPr>
      </w:pPr>
      <w:r w:rsidRPr="00B9439C">
        <w:rPr>
          <w:rFonts w:ascii="楷体" w:eastAsia="楷体" w:hAnsi="楷体" w:hint="eastAsia"/>
          <w:bCs/>
        </w:rPr>
        <w:t>17.</w:t>
      </w:r>
      <w:r w:rsidR="004D54A8" w:rsidRPr="00B9439C">
        <w:rPr>
          <w:rFonts w:ascii="楷体" w:eastAsia="楷体" w:hAnsi="楷体" w:hint="eastAsia"/>
          <w:bCs/>
        </w:rPr>
        <w:t>健全学生服务体系</w:t>
      </w:r>
      <w:r w:rsidR="00650393" w:rsidRPr="00B9439C">
        <w:rPr>
          <w:rFonts w:ascii="仿宋" w:eastAsia="仿宋" w:hAnsi="仿宋" w:hint="eastAsia"/>
          <w:bCs/>
        </w:rPr>
        <w:t>。</w:t>
      </w:r>
      <w:r w:rsidR="004D54A8" w:rsidRPr="00B9439C">
        <w:rPr>
          <w:rFonts w:ascii="仿宋" w:eastAsia="仿宋" w:hAnsi="仿宋" w:hint="eastAsia"/>
          <w:snapToGrid w:val="0"/>
          <w:kern w:val="0"/>
        </w:rPr>
        <w:t>加强学生工作队伍建设，</w:t>
      </w:r>
      <w:r w:rsidR="001836DC" w:rsidRPr="00B9439C">
        <w:rPr>
          <w:rFonts w:ascii="仿宋" w:eastAsia="仿宋" w:hAnsi="仿宋" w:hint="eastAsia"/>
          <w:bCs/>
        </w:rPr>
        <w:t>完善学生教育管理制度</w:t>
      </w:r>
      <w:r w:rsidR="000104CB" w:rsidRPr="00B9439C">
        <w:rPr>
          <w:rFonts w:ascii="仿宋" w:eastAsia="仿宋" w:hAnsi="仿宋" w:hint="eastAsia"/>
          <w:bCs/>
        </w:rPr>
        <w:t>，</w:t>
      </w:r>
      <w:r w:rsidR="004D54A8" w:rsidRPr="00B9439C">
        <w:rPr>
          <w:rFonts w:ascii="仿宋" w:eastAsia="仿宋" w:hAnsi="仿宋" w:hint="eastAsia"/>
          <w:snapToGrid w:val="0"/>
          <w:kern w:val="0"/>
        </w:rPr>
        <w:t>提升辅导员工作能力和职业素养。</w:t>
      </w:r>
      <w:r w:rsidR="00634B17" w:rsidRPr="00B9439C">
        <w:rPr>
          <w:rFonts w:ascii="仿宋" w:eastAsia="仿宋" w:hAnsi="仿宋" w:hint="eastAsia"/>
          <w:snapToGrid w:val="0"/>
          <w:kern w:val="0"/>
        </w:rPr>
        <w:t>下移学生工作重心，</w:t>
      </w:r>
      <w:r w:rsidR="00634B17" w:rsidRPr="00B9439C">
        <w:rPr>
          <w:rFonts w:ascii="仿宋" w:eastAsia="仿宋" w:hAnsi="仿宋" w:hint="eastAsia"/>
          <w:bCs/>
        </w:rPr>
        <w:t>推进</w:t>
      </w:r>
      <w:r w:rsidR="004D54A8" w:rsidRPr="00B9439C">
        <w:rPr>
          <w:rFonts w:ascii="仿宋" w:eastAsia="仿宋" w:hAnsi="仿宋" w:hint="eastAsia"/>
          <w:snapToGrid w:val="0"/>
          <w:kern w:val="0"/>
        </w:rPr>
        <w:t>领导干部和党员教师联系学生，</w:t>
      </w:r>
      <w:r w:rsidR="00634B17" w:rsidRPr="00B9439C">
        <w:rPr>
          <w:rFonts w:ascii="仿宋" w:eastAsia="仿宋" w:hAnsi="仿宋" w:hint="eastAsia"/>
          <w:snapToGrid w:val="0"/>
          <w:kern w:val="0"/>
        </w:rPr>
        <w:t>深化</w:t>
      </w:r>
      <w:r w:rsidR="00634B17" w:rsidRPr="00B9439C">
        <w:rPr>
          <w:rFonts w:ascii="仿宋" w:eastAsia="仿宋" w:hAnsi="仿宋" w:hint="eastAsia"/>
          <w:bCs/>
        </w:rPr>
        <w:t>“会师星期一”活动</w:t>
      </w:r>
      <w:r w:rsidR="009132F5">
        <w:rPr>
          <w:rFonts w:ascii="仿宋" w:eastAsia="仿宋" w:hAnsi="仿宋" w:hint="eastAsia"/>
          <w:bCs/>
        </w:rPr>
        <w:t>。</w:t>
      </w:r>
      <w:r w:rsidR="00634B17" w:rsidRPr="00B9439C">
        <w:rPr>
          <w:rFonts w:ascii="仿宋" w:eastAsia="仿宋" w:hAnsi="仿宋" w:hint="eastAsia"/>
          <w:snapToGrid w:val="0"/>
          <w:kern w:val="0"/>
        </w:rPr>
        <w:t>加强精准资助，强化</w:t>
      </w:r>
      <w:r w:rsidR="00634B17" w:rsidRPr="00B9439C">
        <w:rPr>
          <w:rFonts w:ascii="仿宋" w:eastAsia="仿宋" w:hint="eastAsia"/>
        </w:rPr>
        <w:t>资助育人，</w:t>
      </w:r>
      <w:r w:rsidR="004D54A8" w:rsidRPr="00B9439C">
        <w:rPr>
          <w:rFonts w:ascii="仿宋" w:eastAsia="仿宋" w:hAnsi="仿宋" w:hint="eastAsia"/>
          <w:snapToGrid w:val="0"/>
          <w:kern w:val="0"/>
        </w:rPr>
        <w:t>做到关爱学生、服务学生、赢得学生。</w:t>
      </w:r>
      <w:r w:rsidR="00650393" w:rsidRPr="00B9439C">
        <w:rPr>
          <w:rFonts w:ascii="仿宋" w:eastAsia="仿宋" w:hint="eastAsia"/>
        </w:rPr>
        <w:t>细化学生管理工作，加快智慧学工建设，构建学生工作全信息链条</w:t>
      </w:r>
      <w:r w:rsidR="000065F0" w:rsidRPr="00B9439C">
        <w:rPr>
          <w:rFonts w:ascii="仿宋" w:eastAsia="仿宋" w:hint="eastAsia"/>
        </w:rPr>
        <w:t>。</w:t>
      </w:r>
      <w:r w:rsidR="00A9668A" w:rsidRPr="00B9439C">
        <w:rPr>
          <w:rFonts w:ascii="仿宋" w:eastAsia="仿宋" w:hAnsi="仿宋" w:hint="eastAsia"/>
          <w:bCs/>
        </w:rPr>
        <w:t>丰富</w:t>
      </w:r>
      <w:r w:rsidR="00361B43" w:rsidRPr="00B9439C">
        <w:rPr>
          <w:rFonts w:ascii="仿宋" w:eastAsia="仿宋" w:hAnsi="仿宋" w:hint="eastAsia"/>
          <w:bCs/>
        </w:rPr>
        <w:t>文化体育</w:t>
      </w:r>
      <w:r w:rsidR="000D64D7" w:rsidRPr="00B9439C">
        <w:rPr>
          <w:rFonts w:ascii="仿宋" w:eastAsia="仿宋" w:hAnsi="仿宋" w:hint="eastAsia"/>
          <w:bCs/>
        </w:rPr>
        <w:t>艺术</w:t>
      </w:r>
      <w:r w:rsidR="00A9668A" w:rsidRPr="00B9439C">
        <w:rPr>
          <w:rFonts w:ascii="仿宋" w:eastAsia="仿宋" w:hAnsi="仿宋" w:hint="eastAsia"/>
          <w:bCs/>
        </w:rPr>
        <w:t>活动</w:t>
      </w:r>
      <w:r w:rsidR="00361B43" w:rsidRPr="00B9439C">
        <w:rPr>
          <w:rFonts w:ascii="仿宋" w:eastAsia="仿宋" w:hAnsi="仿宋" w:hint="eastAsia"/>
          <w:bCs/>
        </w:rPr>
        <w:t>，提升校园文化内涵</w:t>
      </w:r>
      <w:r w:rsidR="00AF2A1C" w:rsidRPr="00B9439C">
        <w:rPr>
          <w:rFonts w:ascii="仿宋" w:eastAsia="仿宋" w:hAnsi="仿宋" w:hint="eastAsia"/>
          <w:bCs/>
        </w:rPr>
        <w:t>。</w:t>
      </w:r>
      <w:r w:rsidR="00840748" w:rsidRPr="00B9439C">
        <w:rPr>
          <w:rFonts w:ascii="仿宋" w:eastAsia="仿宋" w:hint="eastAsia"/>
        </w:rPr>
        <w:t>加强大学生</w:t>
      </w:r>
      <w:r w:rsidR="00840748" w:rsidRPr="00B9439C">
        <w:rPr>
          <w:rFonts w:ascii="仿宋" w:eastAsia="仿宋" w:hAnsi="仿宋" w:hint="eastAsia"/>
          <w:bCs/>
        </w:rPr>
        <w:t>心理健康教育</w:t>
      </w:r>
      <w:r w:rsidR="00634B17" w:rsidRPr="00B9439C">
        <w:rPr>
          <w:rFonts w:ascii="仿宋" w:eastAsia="仿宋" w:hAnsi="仿宋" w:hint="eastAsia"/>
          <w:bCs/>
        </w:rPr>
        <w:t>，推进心理危机学生精细化管理</w:t>
      </w:r>
      <w:r w:rsidR="00840748" w:rsidRPr="00B9439C">
        <w:rPr>
          <w:rFonts w:ascii="仿宋" w:eastAsia="仿宋" w:hAnsi="仿宋" w:hint="eastAsia"/>
          <w:bCs/>
        </w:rPr>
        <w:t>。</w:t>
      </w:r>
      <w:r w:rsidR="00AF2A1C" w:rsidRPr="00B9439C">
        <w:rPr>
          <w:rFonts w:ascii="仿宋" w:eastAsia="仿宋" w:hAnsi="仿宋" w:hint="eastAsia"/>
          <w:bCs/>
        </w:rPr>
        <w:t>做好国</w:t>
      </w:r>
      <w:r w:rsidR="00AF2A1C" w:rsidRPr="00B9439C">
        <w:rPr>
          <w:rFonts w:ascii="仿宋" w:eastAsia="仿宋" w:hAnsi="仿宋" w:hint="eastAsia"/>
          <w:bCs/>
        </w:rPr>
        <w:lastRenderedPageBreak/>
        <w:t>防教育和大学生</w:t>
      </w:r>
      <w:r w:rsidR="00F8606F" w:rsidRPr="00B9439C">
        <w:rPr>
          <w:rFonts w:ascii="仿宋" w:eastAsia="仿宋" w:hAnsi="仿宋" w:hint="eastAsia"/>
          <w:bCs/>
        </w:rPr>
        <w:t>军训及</w:t>
      </w:r>
      <w:r w:rsidR="00AF2A1C" w:rsidRPr="00B9439C">
        <w:rPr>
          <w:rFonts w:ascii="仿宋" w:eastAsia="仿宋" w:hAnsi="仿宋" w:hint="eastAsia"/>
          <w:bCs/>
        </w:rPr>
        <w:t>征兵工作</w:t>
      </w:r>
      <w:r w:rsidR="00AF2A1C" w:rsidRPr="00B9439C">
        <w:rPr>
          <w:rFonts w:ascii="仿宋" w:eastAsia="仿宋" w:hint="eastAsia"/>
        </w:rPr>
        <w:t>。</w:t>
      </w:r>
    </w:p>
    <w:p w14:paraId="3894EF39" w14:textId="3C3FC64B" w:rsidR="009122A0" w:rsidRPr="00B9439C" w:rsidRDefault="00D477E8" w:rsidP="00DD02F1">
      <w:pPr>
        <w:adjustRightInd w:val="0"/>
        <w:spacing w:line="560" w:lineRule="exact"/>
        <w:ind w:firstLineChars="200" w:firstLine="640"/>
        <w:rPr>
          <w:rFonts w:ascii="仿宋" w:eastAsia="仿宋" w:hAnsi="仿宋"/>
          <w:bCs/>
        </w:rPr>
      </w:pPr>
      <w:r w:rsidRPr="00B9439C">
        <w:rPr>
          <w:rFonts w:ascii="楷体" w:eastAsia="楷体" w:hAnsi="楷体" w:hint="eastAsia"/>
          <w:bCs/>
        </w:rPr>
        <w:t>18.</w:t>
      </w:r>
      <w:r w:rsidR="0031557D" w:rsidRPr="00B9439C">
        <w:rPr>
          <w:rFonts w:ascii="楷体" w:eastAsia="楷体" w:hAnsi="楷体" w:hint="eastAsia"/>
          <w:bCs/>
        </w:rPr>
        <w:t>做好招生就业工作</w:t>
      </w:r>
      <w:r w:rsidR="0031557D" w:rsidRPr="00B9439C">
        <w:rPr>
          <w:rFonts w:ascii="仿宋" w:eastAsia="仿宋" w:hAnsi="仿宋" w:hint="eastAsia"/>
          <w:bCs/>
        </w:rPr>
        <w:t>。做好“教授博士进中学”招生宣讲工作，</w:t>
      </w:r>
      <w:r w:rsidR="006A1C23" w:rsidRPr="00B9439C">
        <w:rPr>
          <w:rFonts w:ascii="仿宋" w:eastAsia="仿宋" w:hAnsi="仿宋" w:hint="eastAsia"/>
          <w:bCs/>
        </w:rPr>
        <w:t>借助新媒体平台全面展示学校形象</w:t>
      </w:r>
      <w:r w:rsidR="00A73C2E" w:rsidRPr="00B9439C">
        <w:rPr>
          <w:rFonts w:ascii="仿宋" w:eastAsia="仿宋" w:hAnsi="仿宋" w:hint="eastAsia"/>
          <w:bCs/>
        </w:rPr>
        <w:t>，</w:t>
      </w:r>
      <w:r w:rsidR="0012070B" w:rsidRPr="00B9439C">
        <w:rPr>
          <w:rFonts w:ascii="仿宋" w:eastAsia="仿宋" w:hAnsi="仿宋" w:hint="eastAsia"/>
          <w:bCs/>
        </w:rPr>
        <w:t>争取吸收更多优质生源。</w:t>
      </w:r>
      <w:r w:rsidR="00831AD4" w:rsidRPr="00B9439C">
        <w:rPr>
          <w:rFonts w:ascii="仿宋" w:eastAsia="仿宋" w:hAnsi="仿宋" w:hint="eastAsia"/>
          <w:bCs/>
        </w:rPr>
        <w:t>科学推进按大类招生，</w:t>
      </w:r>
      <w:r w:rsidR="0012070B" w:rsidRPr="00B9439C">
        <w:rPr>
          <w:rFonts w:ascii="仿宋" w:eastAsia="仿宋" w:hAnsi="仿宋" w:hint="eastAsia"/>
          <w:bCs/>
        </w:rPr>
        <w:t>优化招生专业结构，扩大一本招生区域</w:t>
      </w:r>
      <w:r w:rsidR="00831AD4" w:rsidRPr="00B9439C">
        <w:rPr>
          <w:rFonts w:ascii="仿宋" w:eastAsia="仿宋" w:hAnsi="仿宋" w:hint="eastAsia"/>
          <w:bCs/>
        </w:rPr>
        <w:t>。</w:t>
      </w:r>
      <w:r w:rsidR="0040146A" w:rsidRPr="00B9439C">
        <w:rPr>
          <w:rFonts w:ascii="仿宋" w:eastAsia="仿宋" w:hAnsi="仿宋" w:hint="eastAsia"/>
          <w:bCs/>
        </w:rPr>
        <w:t>创新学生就业服务，</w:t>
      </w:r>
      <w:r w:rsidR="00840748" w:rsidRPr="00B9439C">
        <w:rPr>
          <w:rFonts w:ascii="仿宋" w:eastAsia="仿宋" w:hAnsi="仿宋" w:hint="eastAsia"/>
          <w:bCs/>
        </w:rPr>
        <w:t>拓展就业市场，</w:t>
      </w:r>
      <w:r w:rsidR="00BC00FE" w:rsidRPr="00B9439C">
        <w:rPr>
          <w:rFonts w:ascii="仿宋" w:eastAsia="仿宋" w:hAnsi="仿宋" w:hint="eastAsia"/>
          <w:bCs/>
        </w:rPr>
        <w:t>营造全员参与就业工作的浓厚氛围，</w:t>
      </w:r>
      <w:r w:rsidR="0040146A" w:rsidRPr="00B9439C">
        <w:rPr>
          <w:rFonts w:ascii="仿宋" w:eastAsia="仿宋" w:hAnsi="仿宋" w:hint="eastAsia"/>
          <w:bCs/>
        </w:rPr>
        <w:t>通过</w:t>
      </w:r>
      <w:r w:rsidR="00AA253C" w:rsidRPr="00B9439C">
        <w:rPr>
          <w:rFonts w:ascii="仿宋" w:eastAsia="仿宋" w:hAnsi="仿宋" w:hint="eastAsia"/>
          <w:bCs/>
        </w:rPr>
        <w:t>建立职业咨询室、举办就业创业指导服务月、</w:t>
      </w:r>
      <w:r w:rsidR="004A190E" w:rsidRPr="00B9439C">
        <w:rPr>
          <w:rFonts w:ascii="仿宋" w:eastAsia="仿宋" w:hAnsi="仿宋" w:hint="eastAsia"/>
          <w:bCs/>
        </w:rPr>
        <w:t>校院合力</w:t>
      </w:r>
      <w:r w:rsidR="00894081">
        <w:rPr>
          <w:rFonts w:ascii="仿宋" w:eastAsia="仿宋" w:hAnsi="仿宋" w:hint="eastAsia"/>
          <w:bCs/>
        </w:rPr>
        <w:t>提升</w:t>
      </w:r>
      <w:r w:rsidR="004A190E" w:rsidRPr="00B9439C">
        <w:rPr>
          <w:rFonts w:ascii="仿宋" w:eastAsia="仿宋" w:hAnsi="仿宋" w:hint="eastAsia"/>
          <w:bCs/>
        </w:rPr>
        <w:t>本科生</w:t>
      </w:r>
      <w:r w:rsidR="00894081" w:rsidRPr="00B9439C">
        <w:rPr>
          <w:rFonts w:ascii="仿宋" w:eastAsia="仿宋" w:hAnsi="仿宋" w:hint="eastAsia"/>
          <w:bCs/>
        </w:rPr>
        <w:t>深造</w:t>
      </w:r>
      <w:r w:rsidR="007C0DC1" w:rsidRPr="00B9439C">
        <w:rPr>
          <w:rFonts w:ascii="仿宋" w:eastAsia="仿宋" w:hAnsi="仿宋" w:hint="eastAsia"/>
          <w:bCs/>
        </w:rPr>
        <w:t>比例</w:t>
      </w:r>
      <w:r w:rsidR="00AA253C" w:rsidRPr="00B9439C">
        <w:rPr>
          <w:rFonts w:ascii="仿宋" w:eastAsia="仿宋" w:hAnsi="仿宋" w:hint="eastAsia"/>
          <w:bCs/>
        </w:rPr>
        <w:t>等，实现毕业生</w:t>
      </w:r>
      <w:r w:rsidR="0048784B" w:rsidRPr="00B9439C">
        <w:rPr>
          <w:rFonts w:ascii="仿宋" w:eastAsia="仿宋" w:hAnsi="仿宋" w:hint="eastAsia"/>
          <w:bCs/>
        </w:rPr>
        <w:t>更充分</w:t>
      </w:r>
      <w:r w:rsidR="00AA253C" w:rsidRPr="00B9439C">
        <w:rPr>
          <w:rFonts w:ascii="仿宋" w:eastAsia="仿宋" w:hAnsi="仿宋" w:hint="eastAsia"/>
          <w:bCs/>
        </w:rPr>
        <w:t>和</w:t>
      </w:r>
      <w:r w:rsidR="0048784B" w:rsidRPr="00B9439C">
        <w:rPr>
          <w:rFonts w:ascii="仿宋" w:eastAsia="仿宋" w:hAnsi="仿宋" w:hint="eastAsia"/>
          <w:bCs/>
        </w:rPr>
        <w:t>更高质量</w:t>
      </w:r>
      <w:r w:rsidR="00AA253C" w:rsidRPr="00B9439C">
        <w:rPr>
          <w:rFonts w:ascii="仿宋" w:eastAsia="仿宋" w:hAnsi="仿宋" w:hint="eastAsia"/>
          <w:bCs/>
        </w:rPr>
        <w:t>就业。</w:t>
      </w:r>
    </w:p>
    <w:p w14:paraId="12EF906B" w14:textId="77777777" w:rsidR="00BB6E7F" w:rsidRPr="00B9439C" w:rsidRDefault="00BB6E7F" w:rsidP="00DD02F1">
      <w:pPr>
        <w:adjustRightInd w:val="0"/>
        <w:spacing w:line="560" w:lineRule="exact"/>
        <w:ind w:firstLineChars="200" w:firstLine="640"/>
        <w:rPr>
          <w:rFonts w:ascii="黑体" w:eastAsia="黑体" w:hAnsi="宋体"/>
          <w:snapToGrid w:val="0"/>
          <w:kern w:val="0"/>
        </w:rPr>
      </w:pPr>
      <w:r w:rsidRPr="00B9439C">
        <w:rPr>
          <w:rFonts w:ascii="黑体" w:eastAsia="黑体" w:hAnsi="宋体" w:hint="eastAsia"/>
          <w:snapToGrid w:val="0"/>
          <w:kern w:val="0"/>
        </w:rPr>
        <w:t>五、强化人才强校战略，打造高素质人才队伍</w:t>
      </w:r>
    </w:p>
    <w:p w14:paraId="0B84109F" w14:textId="70CEA2F5" w:rsidR="00BB6E7F" w:rsidRPr="00B9439C" w:rsidRDefault="00BB6E7F" w:rsidP="00DD02F1">
      <w:pPr>
        <w:adjustRightInd w:val="0"/>
        <w:spacing w:line="560" w:lineRule="exact"/>
        <w:ind w:firstLineChars="200" w:firstLine="640"/>
        <w:rPr>
          <w:rFonts w:ascii="仿宋" w:eastAsia="仿宋" w:hAnsi="仿宋"/>
        </w:rPr>
      </w:pPr>
      <w:r w:rsidRPr="00B9439C">
        <w:rPr>
          <w:rFonts w:ascii="楷体" w:eastAsia="楷体" w:hAnsi="楷体" w:hint="eastAsia"/>
          <w:bCs/>
        </w:rPr>
        <w:t>19.加强师德师风建设</w:t>
      </w:r>
      <w:r w:rsidRPr="00B9439C">
        <w:rPr>
          <w:rFonts w:ascii="仿宋" w:eastAsia="仿宋" w:hAnsi="仿宋" w:hint="eastAsia"/>
        </w:rPr>
        <w:t>。严格</w:t>
      </w:r>
      <w:r w:rsidRPr="00B9439C">
        <w:rPr>
          <w:rFonts w:ascii="仿宋" w:eastAsia="仿宋" w:hAnsi="仿宋"/>
        </w:rPr>
        <w:t>落实师德师风第一标准，</w:t>
      </w:r>
      <w:r w:rsidRPr="00B9439C">
        <w:rPr>
          <w:rFonts w:ascii="仿宋" w:eastAsia="仿宋" w:hAnsi="仿宋" w:hint="eastAsia"/>
        </w:rPr>
        <w:t>细化学校教师思政和师德师风考核、评价、监督办法，健全新入职教师培训体系，强化教学准入工作过程管理，</w:t>
      </w:r>
      <w:r w:rsidRPr="00B9439C">
        <w:rPr>
          <w:rFonts w:ascii="仿宋" w:eastAsia="仿宋" w:hAnsi="仿宋"/>
        </w:rPr>
        <w:t>完善教师荣誉表彰制度</w:t>
      </w:r>
      <w:r w:rsidRPr="00B9439C">
        <w:rPr>
          <w:rFonts w:ascii="仿宋" w:eastAsia="仿宋" w:hAnsi="仿宋" w:hint="eastAsia"/>
        </w:rPr>
        <w:t>，打造学校特色师德师风建设系列品牌，把师德师风</w:t>
      </w:r>
      <w:r w:rsidR="00752E25">
        <w:rPr>
          <w:rFonts w:ascii="仿宋" w:eastAsia="仿宋" w:hAnsi="仿宋" w:hint="eastAsia"/>
        </w:rPr>
        <w:t>建设</w:t>
      </w:r>
      <w:r w:rsidRPr="00B9439C">
        <w:rPr>
          <w:rFonts w:ascii="仿宋" w:eastAsia="仿宋" w:hAnsi="仿宋" w:hint="eastAsia"/>
        </w:rPr>
        <w:t>贯穿教师管理全过程。</w:t>
      </w:r>
    </w:p>
    <w:p w14:paraId="647E5CA1" w14:textId="3388C355" w:rsidR="00BB6E7F" w:rsidRPr="00B9439C" w:rsidRDefault="00BB6E7F" w:rsidP="00DD02F1">
      <w:pPr>
        <w:adjustRightInd w:val="0"/>
        <w:spacing w:line="560" w:lineRule="exact"/>
        <w:ind w:firstLineChars="200" w:firstLine="640"/>
        <w:rPr>
          <w:rFonts w:ascii="仿宋" w:eastAsia="仿宋" w:hAnsi="仿宋"/>
        </w:rPr>
      </w:pPr>
      <w:r w:rsidRPr="00B9439C">
        <w:rPr>
          <w:rFonts w:ascii="楷体" w:eastAsia="楷体" w:hAnsi="楷体" w:hint="eastAsia"/>
          <w:bCs/>
        </w:rPr>
        <w:t>20.加大高层次</w:t>
      </w:r>
      <w:proofErr w:type="gramStart"/>
      <w:r w:rsidRPr="00B9439C">
        <w:rPr>
          <w:rFonts w:ascii="楷体" w:eastAsia="楷体" w:hAnsi="楷体" w:hint="eastAsia"/>
          <w:bCs/>
        </w:rPr>
        <w:t>人才引培力度</w:t>
      </w:r>
      <w:proofErr w:type="gramEnd"/>
      <w:r w:rsidRPr="00B9439C">
        <w:rPr>
          <w:rFonts w:ascii="楷体" w:eastAsia="楷体" w:hAnsi="楷体" w:hint="eastAsia"/>
          <w:bCs/>
        </w:rPr>
        <w:t>。</w:t>
      </w:r>
      <w:r w:rsidRPr="00B9439C">
        <w:rPr>
          <w:rFonts w:ascii="仿宋" w:eastAsia="仿宋" w:hAnsi="仿宋" w:hint="eastAsia"/>
          <w:bCs/>
        </w:rPr>
        <w:t>统筹学校、</w:t>
      </w:r>
      <w:r w:rsidRPr="00B9439C">
        <w:rPr>
          <w:rFonts w:ascii="仿宋" w:eastAsia="仿宋" w:hAnsi="仿宋" w:hint="eastAsia"/>
        </w:rPr>
        <w:t>学院、学科三级资源配置，大力实施高端人才引进和培育工程，力争引进和培养</w:t>
      </w:r>
      <w:r w:rsidRPr="00B9439C">
        <w:rPr>
          <w:rFonts w:ascii="仿宋" w:eastAsia="仿宋" w:hAnsi="仿宋"/>
        </w:rPr>
        <w:t>5</w:t>
      </w:r>
      <w:r w:rsidRPr="00B9439C">
        <w:rPr>
          <w:rFonts w:ascii="仿宋" w:eastAsia="仿宋" w:hAnsi="仿宋" w:hint="eastAsia"/>
        </w:rPr>
        <w:t>名国家级高端领军人才、</w:t>
      </w:r>
      <w:r w:rsidRPr="00B9439C">
        <w:rPr>
          <w:rFonts w:ascii="仿宋" w:eastAsia="仿宋" w:hAnsi="仿宋"/>
        </w:rPr>
        <w:t>10</w:t>
      </w:r>
      <w:r w:rsidRPr="00B9439C">
        <w:rPr>
          <w:rFonts w:ascii="仿宋" w:eastAsia="仿宋" w:hAnsi="仿宋" w:hint="eastAsia"/>
        </w:rPr>
        <w:t>名学术界有重要影响的拔尖人才和</w:t>
      </w:r>
      <w:r w:rsidRPr="00B9439C">
        <w:rPr>
          <w:rFonts w:ascii="仿宋" w:eastAsia="仿宋" w:hAnsi="仿宋"/>
        </w:rPr>
        <w:t>150</w:t>
      </w:r>
      <w:r w:rsidRPr="00B9439C">
        <w:rPr>
          <w:rFonts w:ascii="仿宋" w:eastAsia="仿宋" w:hAnsi="仿宋" w:hint="eastAsia"/>
        </w:rPr>
        <w:t>名具有较大发展潜力与创新能力的优秀青年人才。</w:t>
      </w:r>
      <w:r w:rsidR="00F80D52" w:rsidRPr="00B9439C">
        <w:rPr>
          <w:rFonts w:ascii="仿宋" w:eastAsia="仿宋" w:hAnsi="仿宋" w:hint="eastAsia"/>
          <w:bCs/>
        </w:rPr>
        <w:t>修订优化博士人才引进方案，</w:t>
      </w:r>
      <w:r w:rsidR="00F80D52" w:rsidRPr="00B9439C">
        <w:rPr>
          <w:rFonts w:ascii="仿宋" w:eastAsia="仿宋" w:hAnsi="仿宋" w:hint="eastAsia"/>
        </w:rPr>
        <w:t>实施更加积极开放有效的海外高层次人才引进政策。</w:t>
      </w:r>
      <w:r w:rsidR="001C65B6" w:rsidRPr="00543334">
        <w:rPr>
          <w:rFonts w:ascii="仿宋" w:eastAsia="仿宋" w:hAnsi="仿宋" w:hint="eastAsia"/>
        </w:rPr>
        <w:t>实施博士后倍增工程，加强合作导师团队建设，攻关学科核心方向，着力培养青年紧缺人才。</w:t>
      </w:r>
    </w:p>
    <w:p w14:paraId="5EB48785" w14:textId="783F33DF" w:rsidR="00BB6E7F" w:rsidRPr="00B9439C" w:rsidRDefault="00BB6E7F" w:rsidP="00DD02F1">
      <w:pPr>
        <w:adjustRightInd w:val="0"/>
        <w:spacing w:line="560" w:lineRule="exact"/>
        <w:ind w:firstLineChars="200" w:firstLine="640"/>
        <w:rPr>
          <w:rFonts w:ascii="仿宋" w:eastAsia="仿宋" w:hAnsi="仿宋"/>
          <w:bCs/>
        </w:rPr>
      </w:pPr>
      <w:r w:rsidRPr="00B9439C">
        <w:rPr>
          <w:rFonts w:ascii="楷体" w:eastAsia="楷体" w:hAnsi="楷体" w:hint="eastAsia"/>
          <w:bCs/>
        </w:rPr>
        <w:t>21.深化人事制度改革。</w:t>
      </w:r>
      <w:r w:rsidRPr="00B9439C">
        <w:rPr>
          <w:rFonts w:ascii="仿宋" w:eastAsia="仿宋" w:hAnsi="仿宋" w:hint="eastAsia"/>
        </w:rPr>
        <w:t>树立正确的人才评价导向，建立以“代表性成果”和实际贡献为主要内容的评价体系。</w:t>
      </w:r>
      <w:r w:rsidR="001A6B67" w:rsidRPr="00B9439C">
        <w:rPr>
          <w:rFonts w:ascii="仿宋" w:eastAsia="仿宋" w:hAnsi="仿宋"/>
          <w:bCs/>
          <w:snapToGrid w:val="0"/>
          <w:kern w:val="0"/>
        </w:rPr>
        <w:t>深化职称制度改</w:t>
      </w:r>
      <w:r w:rsidR="001A6B67" w:rsidRPr="00B9439C">
        <w:rPr>
          <w:rFonts w:ascii="仿宋" w:eastAsia="仿宋" w:hAnsi="仿宋"/>
          <w:bCs/>
          <w:snapToGrid w:val="0"/>
          <w:kern w:val="0"/>
        </w:rPr>
        <w:lastRenderedPageBreak/>
        <w:t>革，</w:t>
      </w:r>
      <w:r w:rsidR="001A6B67" w:rsidRPr="00B9439C">
        <w:rPr>
          <w:rFonts w:ascii="仿宋" w:eastAsia="仿宋" w:hAnsi="仿宋" w:hint="eastAsia"/>
          <w:bCs/>
        </w:rPr>
        <w:t>修订完善职称评聘管理办法。</w:t>
      </w:r>
      <w:r w:rsidRPr="00B9439C">
        <w:rPr>
          <w:rFonts w:ascii="仿宋" w:eastAsia="仿宋" w:hAnsi="仿宋" w:hint="eastAsia"/>
          <w:bCs/>
        </w:rPr>
        <w:t>适时推动“员额制”改革，进一步优化学校岗位比例结构关系。</w:t>
      </w:r>
      <w:r w:rsidRPr="00B9439C">
        <w:rPr>
          <w:rFonts w:ascii="仿宋" w:eastAsia="仿宋" w:hAnsi="仿宋" w:hint="eastAsia"/>
        </w:rPr>
        <w:t>做好换届后</w:t>
      </w:r>
      <w:r w:rsidR="00EA1CD4" w:rsidRPr="00B9439C">
        <w:rPr>
          <w:rFonts w:ascii="仿宋" w:eastAsia="仿宋" w:hAnsi="仿宋" w:hint="eastAsia"/>
        </w:rPr>
        <w:t>晋升</w:t>
      </w:r>
      <w:r w:rsidRPr="00B9439C">
        <w:rPr>
          <w:rFonts w:ascii="仿宋" w:eastAsia="仿宋" w:hAnsi="仿宋" w:hint="eastAsia"/>
        </w:rPr>
        <w:t>职务管理人员和部分晋升专业技术职务人员岗位聘用工作。</w:t>
      </w:r>
      <w:r w:rsidR="000251B9" w:rsidRPr="00B9439C">
        <w:rPr>
          <w:rFonts w:ascii="仿宋" w:eastAsia="仿宋" w:hAnsi="仿宋" w:hint="eastAsia"/>
          <w:bCs/>
        </w:rPr>
        <w:t>持续推进薪酬制度和人事分配制度改革，调整优化绩效分配制度</w:t>
      </w:r>
      <w:r w:rsidR="000251B9">
        <w:rPr>
          <w:rFonts w:ascii="仿宋" w:eastAsia="仿宋" w:hAnsi="仿宋" w:hint="eastAsia"/>
          <w:bCs/>
        </w:rPr>
        <w:t>。</w:t>
      </w:r>
    </w:p>
    <w:p w14:paraId="1042B5B7" w14:textId="7F82037F" w:rsidR="0098487A" w:rsidRPr="00641096" w:rsidRDefault="009122A0" w:rsidP="0098487A">
      <w:pPr>
        <w:spacing w:line="560" w:lineRule="exact"/>
        <w:ind w:firstLine="645"/>
        <w:rPr>
          <w:rFonts w:ascii="黑体" w:eastAsia="黑体" w:hAnsi="宋体"/>
          <w:snapToGrid w:val="0"/>
          <w:spacing w:val="-4"/>
          <w:kern w:val="0"/>
        </w:rPr>
      </w:pPr>
      <w:r w:rsidRPr="00641096">
        <w:rPr>
          <w:rFonts w:ascii="黑体" w:eastAsia="黑体" w:hAnsi="宋体" w:hint="eastAsia"/>
          <w:snapToGrid w:val="0"/>
          <w:spacing w:val="-4"/>
          <w:kern w:val="0"/>
        </w:rPr>
        <w:t>六</w:t>
      </w:r>
      <w:r w:rsidR="0098487A" w:rsidRPr="00641096">
        <w:rPr>
          <w:rFonts w:ascii="黑体" w:eastAsia="黑体" w:hAnsi="宋体" w:hint="eastAsia"/>
          <w:snapToGrid w:val="0"/>
          <w:spacing w:val="-4"/>
          <w:kern w:val="0"/>
        </w:rPr>
        <w:t>、</w:t>
      </w:r>
      <w:r w:rsidR="007D5FF7" w:rsidRPr="00641096">
        <w:rPr>
          <w:rFonts w:ascii="黑体" w:eastAsia="黑体" w:hAnsi="宋体" w:hint="eastAsia"/>
          <w:snapToGrid w:val="0"/>
          <w:spacing w:val="-4"/>
          <w:kern w:val="0"/>
        </w:rPr>
        <w:t>推进</w:t>
      </w:r>
      <w:r w:rsidR="0098487A" w:rsidRPr="00641096">
        <w:rPr>
          <w:rFonts w:ascii="黑体" w:eastAsia="黑体" w:hAnsi="宋体" w:hint="eastAsia"/>
          <w:snapToGrid w:val="0"/>
          <w:spacing w:val="-4"/>
          <w:kern w:val="0"/>
        </w:rPr>
        <w:t>学科</w:t>
      </w:r>
      <w:r w:rsidR="00E27542" w:rsidRPr="00641096">
        <w:rPr>
          <w:rFonts w:ascii="黑体" w:eastAsia="黑体" w:hAnsi="宋体" w:hint="eastAsia"/>
          <w:snapToGrid w:val="0"/>
          <w:spacing w:val="-4"/>
          <w:kern w:val="0"/>
        </w:rPr>
        <w:t>和学位点</w:t>
      </w:r>
      <w:r w:rsidR="007D5FF7" w:rsidRPr="00641096">
        <w:rPr>
          <w:rFonts w:ascii="黑体" w:eastAsia="黑体" w:hAnsi="宋体" w:hint="eastAsia"/>
          <w:snapToGrid w:val="0"/>
          <w:spacing w:val="-4"/>
          <w:kern w:val="0"/>
        </w:rPr>
        <w:t>内涵式发展</w:t>
      </w:r>
      <w:r w:rsidR="0098487A" w:rsidRPr="00641096">
        <w:rPr>
          <w:rFonts w:ascii="黑体" w:eastAsia="黑体" w:hAnsi="宋体" w:hint="eastAsia"/>
          <w:snapToGrid w:val="0"/>
          <w:spacing w:val="-4"/>
          <w:kern w:val="0"/>
        </w:rPr>
        <w:t>，构筑学校发展新高地</w:t>
      </w:r>
    </w:p>
    <w:p w14:paraId="6A41F556" w14:textId="64BF223D" w:rsidR="005C34BE" w:rsidRPr="00B9439C" w:rsidRDefault="00D477E8" w:rsidP="002270EE">
      <w:pPr>
        <w:snapToGrid w:val="0"/>
        <w:spacing w:line="560" w:lineRule="exact"/>
        <w:ind w:firstLineChars="200" w:firstLine="640"/>
        <w:rPr>
          <w:rFonts w:ascii="仿宋" w:eastAsia="仿宋" w:hAnsi="仿宋"/>
          <w:bCs/>
        </w:rPr>
      </w:pPr>
      <w:r w:rsidRPr="00B9439C">
        <w:rPr>
          <w:rFonts w:ascii="楷体" w:eastAsia="楷体" w:hAnsi="楷体" w:hint="eastAsia"/>
          <w:bCs/>
        </w:rPr>
        <w:t>22.</w:t>
      </w:r>
      <w:r w:rsidR="009122A0" w:rsidRPr="00B9439C">
        <w:rPr>
          <w:rFonts w:ascii="楷体" w:eastAsia="楷体" w:hAnsi="楷体" w:hint="eastAsia"/>
          <w:bCs/>
        </w:rPr>
        <w:t>推进高水平学科建设</w:t>
      </w:r>
      <w:r w:rsidR="00EC72B8" w:rsidRPr="00B9439C">
        <w:rPr>
          <w:rFonts w:ascii="楷体" w:eastAsia="楷体" w:hAnsi="楷体" w:hint="eastAsia"/>
          <w:bCs/>
        </w:rPr>
        <w:t>。</w:t>
      </w:r>
      <w:r w:rsidR="00EC72B8" w:rsidRPr="00B9439C">
        <w:rPr>
          <w:rFonts w:ascii="仿宋" w:eastAsia="仿宋" w:hAnsi="仿宋" w:hint="eastAsia"/>
          <w:bCs/>
        </w:rPr>
        <w:t>以</w:t>
      </w:r>
      <w:r w:rsidR="005C34BE" w:rsidRPr="00B9439C">
        <w:rPr>
          <w:rFonts w:ascii="仿宋" w:eastAsia="仿宋" w:hAnsi="仿宋" w:hint="eastAsia"/>
          <w:bCs/>
        </w:rPr>
        <w:t>省</w:t>
      </w:r>
      <w:r w:rsidR="00EC72B8" w:rsidRPr="00B9439C">
        <w:rPr>
          <w:rFonts w:ascii="仿宋" w:eastAsia="仿宋" w:hAnsi="仿宋" w:hint="eastAsia"/>
          <w:bCs/>
        </w:rPr>
        <w:t>“双一流”学科创建为契机，</w:t>
      </w:r>
      <w:r w:rsidR="00207CD9" w:rsidRPr="00B9439C">
        <w:rPr>
          <w:rFonts w:ascii="仿宋" w:eastAsia="仿宋" w:hAnsi="仿宋" w:hint="eastAsia"/>
          <w:bCs/>
        </w:rPr>
        <w:t>强化</w:t>
      </w:r>
      <w:r w:rsidR="00EC72B8" w:rsidRPr="00B9439C">
        <w:rPr>
          <w:rFonts w:ascii="仿宋" w:eastAsia="仿宋" w:hAnsi="仿宋" w:hint="eastAsia"/>
          <w:bCs/>
        </w:rPr>
        <w:t>学科“山峰”建设，</w:t>
      </w:r>
      <w:r w:rsidR="002F7679" w:rsidRPr="00B9439C">
        <w:rPr>
          <w:rFonts w:ascii="仿宋" w:eastAsia="仿宋" w:hAnsi="仿宋" w:hint="eastAsia"/>
          <w:bCs/>
        </w:rPr>
        <w:t>争取早日</w:t>
      </w:r>
      <w:r w:rsidR="002270EE" w:rsidRPr="00B9439C">
        <w:rPr>
          <w:rFonts w:ascii="仿宋" w:eastAsia="仿宋" w:hAnsi="仿宋" w:hint="eastAsia"/>
          <w:bCs/>
        </w:rPr>
        <w:t>实现</w:t>
      </w:r>
      <w:r w:rsidR="006222C9" w:rsidRPr="00B9439C">
        <w:rPr>
          <w:rFonts w:ascii="仿宋" w:eastAsia="仿宋" w:hAnsi="仿宋" w:hint="eastAsia"/>
          <w:bCs/>
        </w:rPr>
        <w:t>化学、物理</w:t>
      </w:r>
      <w:r w:rsidR="00124990" w:rsidRPr="00B9439C">
        <w:rPr>
          <w:rFonts w:ascii="仿宋" w:eastAsia="仿宋" w:hAnsi="仿宋" w:hint="eastAsia"/>
          <w:bCs/>
        </w:rPr>
        <w:t>学</w:t>
      </w:r>
      <w:r w:rsidR="005C34BE" w:rsidRPr="00B9439C">
        <w:rPr>
          <w:rFonts w:ascii="仿宋" w:eastAsia="仿宋" w:hAnsi="仿宋" w:hint="eastAsia"/>
          <w:bCs/>
        </w:rPr>
        <w:t>国家“双一流”学科</w:t>
      </w:r>
      <w:r w:rsidR="00EC72B8" w:rsidRPr="00B9439C">
        <w:rPr>
          <w:rFonts w:ascii="仿宋" w:eastAsia="仿宋" w:hAnsi="仿宋" w:hint="eastAsia"/>
          <w:bCs/>
        </w:rPr>
        <w:t>的突破。</w:t>
      </w:r>
      <w:r w:rsidR="002270EE" w:rsidRPr="00B9439C">
        <w:rPr>
          <w:rFonts w:ascii="仿宋" w:eastAsia="仿宋" w:hAnsi="仿宋" w:hint="eastAsia"/>
          <w:bCs/>
        </w:rPr>
        <w:t>做好化学、前沿物理与清洁能</w:t>
      </w:r>
      <w:proofErr w:type="gramStart"/>
      <w:r w:rsidR="002270EE" w:rsidRPr="00B9439C">
        <w:rPr>
          <w:rFonts w:ascii="仿宋" w:eastAsia="仿宋" w:hAnsi="仿宋" w:hint="eastAsia"/>
          <w:bCs/>
        </w:rPr>
        <w:t>源材料</w:t>
      </w:r>
      <w:proofErr w:type="gramEnd"/>
      <w:r w:rsidR="002270EE" w:rsidRPr="00B9439C">
        <w:rPr>
          <w:rFonts w:ascii="仿宋" w:eastAsia="仿宋" w:hAnsi="仿宋" w:hint="eastAsia"/>
          <w:bCs/>
        </w:rPr>
        <w:t>学科群、生物学、教师教育学科群等4个省级特色骨干学科的内涵建设和年度绩效考核工作。</w:t>
      </w:r>
      <w:r w:rsidR="00124990" w:rsidRPr="00B9439C">
        <w:rPr>
          <w:rFonts w:ascii="仿宋" w:eastAsia="仿宋" w:hAnsi="仿宋" w:hint="eastAsia"/>
          <w:bCs/>
        </w:rPr>
        <w:t>加强校级特色骨干建设学科、培育学科建设过程管理，</w:t>
      </w:r>
      <w:r w:rsidR="002270EE" w:rsidRPr="00B9439C">
        <w:rPr>
          <w:rFonts w:ascii="仿宋" w:eastAsia="仿宋" w:hAnsi="仿宋" w:hint="eastAsia"/>
          <w:bCs/>
        </w:rPr>
        <w:t>力争新增</w:t>
      </w:r>
      <w:r w:rsidR="0080645A" w:rsidRPr="00B9439C">
        <w:rPr>
          <w:rFonts w:ascii="仿宋" w:eastAsia="仿宋" w:hAnsi="仿宋"/>
          <w:bCs/>
        </w:rPr>
        <w:t>1</w:t>
      </w:r>
      <w:r w:rsidR="0080645A" w:rsidRPr="00B9439C">
        <w:rPr>
          <w:rFonts w:ascii="仿宋" w:eastAsia="仿宋" w:hAnsi="仿宋" w:hint="eastAsia"/>
          <w:bCs/>
        </w:rPr>
        <w:t>-</w:t>
      </w:r>
      <w:r w:rsidR="0080645A" w:rsidRPr="00B9439C">
        <w:rPr>
          <w:rFonts w:ascii="仿宋" w:eastAsia="仿宋" w:hAnsi="仿宋"/>
          <w:bCs/>
        </w:rPr>
        <w:t>2</w:t>
      </w:r>
      <w:r w:rsidR="0080645A" w:rsidRPr="00B9439C">
        <w:rPr>
          <w:rFonts w:ascii="仿宋" w:eastAsia="仿宋" w:hAnsi="仿宋" w:hint="eastAsia"/>
          <w:bCs/>
        </w:rPr>
        <w:t>个</w:t>
      </w:r>
      <w:r w:rsidR="002270EE" w:rsidRPr="00B9439C">
        <w:rPr>
          <w:rFonts w:ascii="仿宋" w:eastAsia="仿宋" w:hAnsi="仿宋" w:hint="eastAsia"/>
          <w:bCs/>
        </w:rPr>
        <w:t>河南省特色骨干学科（群）。</w:t>
      </w:r>
      <w:r w:rsidR="005C34BE" w:rsidRPr="00B9439C">
        <w:rPr>
          <w:rFonts w:ascii="仿宋" w:eastAsia="仿宋" w:hAnsi="仿宋" w:hint="eastAsia"/>
          <w:bCs/>
        </w:rPr>
        <w:t>完善学科影响力提升激励机制</w:t>
      </w:r>
      <w:r w:rsidR="002F7679" w:rsidRPr="00B9439C">
        <w:rPr>
          <w:rFonts w:ascii="仿宋" w:eastAsia="仿宋" w:hAnsi="仿宋" w:hint="eastAsia"/>
          <w:bCs/>
        </w:rPr>
        <w:t>和评价体系建设</w:t>
      </w:r>
      <w:r w:rsidR="005C34BE" w:rsidRPr="00B9439C">
        <w:rPr>
          <w:rFonts w:ascii="仿宋" w:eastAsia="仿宋" w:hAnsi="仿宋" w:hint="eastAsia"/>
          <w:bCs/>
        </w:rPr>
        <w:t>，推动学科国际影响力的持续提升。</w:t>
      </w:r>
    </w:p>
    <w:p w14:paraId="7F6DC57F" w14:textId="27F5F2FF" w:rsidR="005C34BE" w:rsidRPr="00B9439C" w:rsidRDefault="00D477E8" w:rsidP="00E27542">
      <w:pPr>
        <w:snapToGrid w:val="0"/>
        <w:spacing w:line="560" w:lineRule="exact"/>
        <w:ind w:firstLineChars="200" w:firstLine="640"/>
      </w:pPr>
      <w:r w:rsidRPr="00B9439C">
        <w:rPr>
          <w:rFonts w:ascii="楷体" w:eastAsia="楷体" w:hAnsi="楷体" w:hint="eastAsia"/>
          <w:bCs/>
        </w:rPr>
        <w:t>23.</w:t>
      </w:r>
      <w:r w:rsidR="00EE5BE1" w:rsidRPr="00B9439C">
        <w:rPr>
          <w:rFonts w:ascii="楷体" w:eastAsia="楷体" w:hAnsi="楷体" w:hint="eastAsia"/>
          <w:bCs/>
        </w:rPr>
        <w:t>做好</w:t>
      </w:r>
      <w:r w:rsidR="00B3413A" w:rsidRPr="00B9439C">
        <w:rPr>
          <w:rFonts w:ascii="楷体" w:eastAsia="楷体" w:hAnsi="楷体" w:hint="eastAsia"/>
          <w:bCs/>
        </w:rPr>
        <w:t>学位点</w:t>
      </w:r>
      <w:r w:rsidR="00EE5BE1" w:rsidRPr="00B9439C">
        <w:rPr>
          <w:rFonts w:ascii="楷体" w:eastAsia="楷体" w:hAnsi="楷体" w:hint="eastAsia"/>
          <w:bCs/>
        </w:rPr>
        <w:t>评估</w:t>
      </w:r>
      <w:r w:rsidR="00E27542" w:rsidRPr="00B9439C">
        <w:rPr>
          <w:rFonts w:ascii="楷体" w:eastAsia="楷体" w:hAnsi="楷体" w:hint="eastAsia"/>
          <w:bCs/>
        </w:rPr>
        <w:t>和建设</w:t>
      </w:r>
      <w:r w:rsidR="00EE5BE1" w:rsidRPr="00B9439C">
        <w:rPr>
          <w:rFonts w:ascii="楷体" w:eastAsia="楷体" w:hAnsi="楷体" w:hint="eastAsia"/>
          <w:bCs/>
        </w:rPr>
        <w:t>工作</w:t>
      </w:r>
      <w:r w:rsidR="00B3413A" w:rsidRPr="00B9439C">
        <w:rPr>
          <w:rFonts w:ascii="楷体" w:eastAsia="楷体" w:hAnsi="楷体" w:hint="eastAsia"/>
          <w:bCs/>
        </w:rPr>
        <w:t>。</w:t>
      </w:r>
      <w:r w:rsidR="009B6968" w:rsidRPr="00B9439C">
        <w:rPr>
          <w:rFonts w:ascii="仿宋" w:eastAsia="仿宋" w:hAnsi="仿宋" w:cs="仿宋_GB2312" w:hint="eastAsia"/>
        </w:rPr>
        <w:t>根据</w:t>
      </w:r>
      <w:r w:rsidR="00B3413A" w:rsidRPr="00B9439C">
        <w:rPr>
          <w:rFonts w:ascii="仿宋" w:eastAsia="仿宋" w:hAnsi="仿宋" w:cs="仿宋_GB2312" w:hint="eastAsia"/>
        </w:rPr>
        <w:t>教育部学位点合格评估</w:t>
      </w:r>
      <w:r w:rsidR="009B6968" w:rsidRPr="00B9439C">
        <w:rPr>
          <w:rFonts w:ascii="仿宋" w:eastAsia="仿宋" w:hAnsi="仿宋" w:cs="仿宋_GB2312" w:hint="eastAsia"/>
        </w:rPr>
        <w:t>要求</w:t>
      </w:r>
      <w:r w:rsidR="00B3413A" w:rsidRPr="00B9439C">
        <w:rPr>
          <w:rFonts w:ascii="仿宋" w:eastAsia="仿宋" w:hAnsi="仿宋" w:cs="仿宋_GB2312" w:hint="eastAsia"/>
        </w:rPr>
        <w:t>，</w:t>
      </w:r>
      <w:r w:rsidR="00E27542" w:rsidRPr="00B9439C">
        <w:rPr>
          <w:rFonts w:hint="eastAsia"/>
          <w:color w:val="333333"/>
          <w:shd w:val="clear" w:color="auto" w:fill="FFFFFF"/>
        </w:rPr>
        <w:t>做好</w:t>
      </w:r>
      <w:r w:rsidR="00271223" w:rsidRPr="00B9439C">
        <w:rPr>
          <w:rFonts w:hint="eastAsia"/>
          <w:color w:val="333333"/>
          <w:shd w:val="clear" w:color="auto" w:fill="FFFFFF"/>
        </w:rPr>
        <w:t>2018年获批</w:t>
      </w:r>
      <w:r w:rsidR="00E27542" w:rsidRPr="00B9439C">
        <w:rPr>
          <w:rFonts w:hint="eastAsia"/>
          <w:color w:val="333333"/>
          <w:shd w:val="clear" w:color="auto" w:fill="FFFFFF"/>
        </w:rPr>
        <w:t>学位点专项评估及2020-2025年</w:t>
      </w:r>
      <w:r w:rsidR="00E27542" w:rsidRPr="00B9439C">
        <w:rPr>
          <w:rFonts w:ascii="仿宋" w:eastAsia="仿宋" w:hAnsi="仿宋" w:cs="仿宋_GB2312" w:hint="eastAsia"/>
        </w:rPr>
        <w:t>周期性合格</w:t>
      </w:r>
      <w:proofErr w:type="gramStart"/>
      <w:r w:rsidR="00E27542" w:rsidRPr="00B9439C">
        <w:rPr>
          <w:rFonts w:ascii="仿宋" w:eastAsia="仿宋" w:hAnsi="仿宋" w:cs="仿宋_GB2312" w:hint="eastAsia"/>
        </w:rPr>
        <w:t>评估自</w:t>
      </w:r>
      <w:proofErr w:type="gramEnd"/>
      <w:r w:rsidR="00E27542" w:rsidRPr="00B9439C">
        <w:rPr>
          <w:rFonts w:ascii="仿宋" w:eastAsia="仿宋" w:hAnsi="仿宋" w:cs="仿宋_GB2312" w:hint="eastAsia"/>
        </w:rPr>
        <w:t>评工作</w:t>
      </w:r>
      <w:r w:rsidR="00A13280">
        <w:rPr>
          <w:rFonts w:hint="eastAsia"/>
          <w:color w:val="333333"/>
          <w:shd w:val="clear" w:color="auto" w:fill="FFFFFF"/>
        </w:rPr>
        <w:t>。</w:t>
      </w:r>
      <w:r w:rsidR="00E27542" w:rsidRPr="00B9439C">
        <w:rPr>
          <w:rFonts w:ascii="仿宋" w:eastAsia="仿宋" w:hAnsi="仿宋" w:cs="仿宋_GB2312" w:hint="eastAsia"/>
        </w:rPr>
        <w:t>从</w:t>
      </w:r>
      <w:r w:rsidR="00D62044" w:rsidRPr="00B9439C">
        <w:rPr>
          <w:rFonts w:ascii="仿宋" w:eastAsia="仿宋" w:hAnsi="仿宋" w:cs="仿宋_GB2312" w:hint="eastAsia"/>
        </w:rPr>
        <w:t>师资队伍、人才培养、学科方向、</w:t>
      </w:r>
      <w:r w:rsidR="00E27542" w:rsidRPr="00B9439C">
        <w:rPr>
          <w:rFonts w:ascii="仿宋" w:eastAsia="仿宋" w:hAnsi="仿宋" w:cs="仿宋_GB2312" w:hint="eastAsia"/>
        </w:rPr>
        <w:t>科学研究</w:t>
      </w:r>
      <w:r w:rsidR="00D62044" w:rsidRPr="00B9439C">
        <w:rPr>
          <w:rFonts w:ascii="仿宋" w:eastAsia="仿宋" w:hAnsi="仿宋" w:cs="仿宋_GB2312" w:hint="eastAsia"/>
        </w:rPr>
        <w:t>和</w:t>
      </w:r>
      <w:r w:rsidR="00E27542" w:rsidRPr="00B9439C">
        <w:rPr>
          <w:rFonts w:ascii="仿宋" w:eastAsia="仿宋" w:hAnsi="仿宋" w:cs="仿宋_GB2312" w:hint="eastAsia"/>
        </w:rPr>
        <w:t>学术交流等方面，提升学位点</w:t>
      </w:r>
      <w:r w:rsidR="00D603A9" w:rsidRPr="00B9439C">
        <w:rPr>
          <w:rFonts w:ascii="仿宋" w:eastAsia="仿宋" w:hAnsi="仿宋" w:cs="仿宋_GB2312" w:hint="eastAsia"/>
        </w:rPr>
        <w:t>内涵</w:t>
      </w:r>
      <w:r w:rsidR="00E27542" w:rsidRPr="00B9439C">
        <w:rPr>
          <w:rFonts w:ascii="仿宋" w:eastAsia="仿宋" w:hAnsi="仿宋" w:cs="仿宋_GB2312" w:hint="eastAsia"/>
        </w:rPr>
        <w:t>建设，增强学位</w:t>
      </w:r>
      <w:proofErr w:type="gramStart"/>
      <w:r w:rsidR="00E27542" w:rsidRPr="00B9439C">
        <w:rPr>
          <w:rFonts w:ascii="仿宋" w:eastAsia="仿宋" w:hAnsi="仿宋" w:cs="仿宋_GB2312" w:hint="eastAsia"/>
        </w:rPr>
        <w:t>点核心</w:t>
      </w:r>
      <w:proofErr w:type="gramEnd"/>
      <w:r w:rsidR="00E27542" w:rsidRPr="00B9439C">
        <w:rPr>
          <w:rFonts w:ascii="仿宋" w:eastAsia="仿宋" w:hAnsi="仿宋" w:cs="仿宋_GB2312" w:hint="eastAsia"/>
        </w:rPr>
        <w:t>竞争力，为2</w:t>
      </w:r>
      <w:r w:rsidR="00E27542" w:rsidRPr="00B9439C">
        <w:rPr>
          <w:rFonts w:ascii="仿宋" w:eastAsia="仿宋" w:hAnsi="仿宋" w:cs="仿宋_GB2312"/>
        </w:rPr>
        <w:t>023</w:t>
      </w:r>
      <w:r w:rsidR="00E27542" w:rsidRPr="00B9439C">
        <w:rPr>
          <w:rFonts w:ascii="仿宋" w:eastAsia="仿宋" w:hAnsi="仿宋" w:cs="仿宋_GB2312" w:hint="eastAsia"/>
        </w:rPr>
        <w:t>年我校学位点申报工作打下坚实基础。</w:t>
      </w:r>
    </w:p>
    <w:p w14:paraId="7C79C4AE" w14:textId="77777777" w:rsidR="001D53E9" w:rsidRPr="00B9439C" w:rsidRDefault="001D53E9" w:rsidP="001D53E9">
      <w:pPr>
        <w:snapToGrid w:val="0"/>
        <w:spacing w:line="560" w:lineRule="exact"/>
        <w:ind w:firstLineChars="200" w:firstLine="640"/>
        <w:rPr>
          <w:rFonts w:ascii="仿宋" w:eastAsia="仿宋" w:hAnsi="仿宋"/>
          <w:b/>
        </w:rPr>
      </w:pPr>
      <w:r w:rsidRPr="00B9439C">
        <w:rPr>
          <w:rFonts w:ascii="黑体" w:eastAsia="黑体" w:hAnsi="黑体" w:hint="eastAsia"/>
        </w:rPr>
        <w:t>七、加快科研创新步伐，增强服务经济社会能力</w:t>
      </w:r>
    </w:p>
    <w:p w14:paraId="667B3E7F" w14:textId="747AA271" w:rsidR="001D53E9" w:rsidRPr="00B9439C" w:rsidRDefault="001D53E9" w:rsidP="001D53E9">
      <w:pPr>
        <w:spacing w:line="560" w:lineRule="exact"/>
        <w:ind w:firstLineChars="200" w:firstLine="640"/>
        <w:rPr>
          <w:rFonts w:ascii="仿宋" w:eastAsia="仿宋" w:hAnsi="仿宋"/>
          <w:b/>
        </w:rPr>
      </w:pPr>
      <w:r w:rsidRPr="00B9439C">
        <w:rPr>
          <w:rFonts w:ascii="楷体" w:eastAsia="楷体" w:hAnsi="楷体" w:hint="eastAsia"/>
          <w:bCs/>
        </w:rPr>
        <w:t>24.推进科研管理体制创新。</w:t>
      </w:r>
      <w:r w:rsidRPr="00B9439C">
        <w:rPr>
          <w:rFonts w:ascii="仿宋" w:eastAsia="仿宋" w:hAnsi="仿宋" w:hint="eastAsia"/>
        </w:rPr>
        <w:t>推进科技监督</w:t>
      </w:r>
      <w:r w:rsidR="002E057D" w:rsidRPr="00B9439C">
        <w:rPr>
          <w:rFonts w:ascii="仿宋" w:eastAsia="仿宋" w:hAnsi="仿宋" w:hint="eastAsia"/>
        </w:rPr>
        <w:t>、</w:t>
      </w:r>
      <w:r w:rsidRPr="00B9439C">
        <w:rPr>
          <w:rFonts w:ascii="仿宋" w:eastAsia="仿宋" w:hAnsi="仿宋" w:hint="eastAsia"/>
        </w:rPr>
        <w:t>评价体系</w:t>
      </w:r>
      <w:r w:rsidR="002E057D" w:rsidRPr="00B9439C">
        <w:rPr>
          <w:rFonts w:ascii="仿宋" w:eastAsia="仿宋" w:hAnsi="仿宋" w:hint="eastAsia"/>
        </w:rPr>
        <w:t>和</w:t>
      </w:r>
      <w:r w:rsidRPr="00B9439C">
        <w:rPr>
          <w:rFonts w:ascii="仿宋" w:eastAsia="仿宋" w:hAnsi="仿宋" w:hint="eastAsia"/>
        </w:rPr>
        <w:t>职务科技成果赋权改革，</w:t>
      </w:r>
      <w:r w:rsidR="00B7306B" w:rsidRPr="00F52DD6">
        <w:rPr>
          <w:rFonts w:ascii="仿宋" w:eastAsia="仿宋" w:hAnsi="仿宋" w:hint="eastAsia"/>
        </w:rPr>
        <w:t>加强国家级科研项目配套条件支持</w:t>
      </w:r>
      <w:r w:rsidRPr="00F52DD6">
        <w:rPr>
          <w:rFonts w:ascii="仿宋" w:eastAsia="仿宋" w:hAnsi="仿宋" w:hint="eastAsia"/>
        </w:rPr>
        <w:t>，</w:t>
      </w:r>
      <w:r w:rsidRPr="00B9439C">
        <w:rPr>
          <w:rFonts w:ascii="仿宋" w:eastAsia="仿宋" w:hAnsi="仿宋" w:hint="eastAsia"/>
        </w:rPr>
        <w:t>激发科技创新活力。加强科研平台全过程管理，强化科研平台考核，引</w:t>
      </w:r>
      <w:r w:rsidRPr="00B9439C">
        <w:rPr>
          <w:rFonts w:ascii="仿宋" w:eastAsia="仿宋" w:hAnsi="仿宋" w:hint="eastAsia"/>
        </w:rPr>
        <w:lastRenderedPageBreak/>
        <w:t>导各类平台内涵发展和质量提升。加强学报品牌建设，</w:t>
      </w:r>
      <w:r w:rsidRPr="00B9439C">
        <w:rPr>
          <w:rFonts w:ascii="仿宋" w:eastAsia="仿宋" w:hAnsi="仿宋" w:hint="eastAsia"/>
          <w:bCs/>
        </w:rPr>
        <w:t>提升办刊质量与层次</w:t>
      </w:r>
      <w:r w:rsidRPr="00B9439C">
        <w:rPr>
          <w:rFonts w:ascii="仿宋" w:eastAsia="仿宋" w:hAnsi="仿宋" w:hint="eastAsia"/>
        </w:rPr>
        <w:t>。</w:t>
      </w:r>
    </w:p>
    <w:p w14:paraId="21196E92" w14:textId="173C8BED" w:rsidR="001D53E9" w:rsidRPr="00B9439C" w:rsidRDefault="001D53E9" w:rsidP="001D53E9">
      <w:pPr>
        <w:spacing w:line="560" w:lineRule="exact"/>
        <w:ind w:firstLineChars="200" w:firstLine="640"/>
        <w:rPr>
          <w:rFonts w:ascii="楷体" w:eastAsia="楷体" w:hAnsi="楷体"/>
          <w:bCs/>
        </w:rPr>
      </w:pPr>
      <w:r w:rsidRPr="00B9439C">
        <w:rPr>
          <w:rFonts w:ascii="楷体" w:eastAsia="楷体" w:hAnsi="楷体" w:hint="eastAsia"/>
          <w:bCs/>
        </w:rPr>
        <w:t>25.争取高层次科研平台和项目。</w:t>
      </w:r>
      <w:r w:rsidRPr="00B9439C">
        <w:rPr>
          <w:rFonts w:ascii="仿宋" w:eastAsia="仿宋" w:hAnsi="仿宋" w:hint="eastAsia"/>
        </w:rPr>
        <w:t>加快细胞分化调控与</w:t>
      </w:r>
      <w:r w:rsidRPr="00B9439C">
        <w:rPr>
          <w:rFonts w:ascii="仿宋" w:eastAsia="仿宋" w:hAnsi="仿宋" w:cs="仿宋_GB2312" w:hint="eastAsia"/>
          <w:bCs/>
        </w:rPr>
        <w:t>靶</w:t>
      </w:r>
      <w:proofErr w:type="gramStart"/>
      <w:r w:rsidRPr="00B9439C">
        <w:rPr>
          <w:rFonts w:ascii="仿宋" w:eastAsia="仿宋" w:hAnsi="仿宋" w:cs="仿宋_GB2312" w:hint="eastAsia"/>
          <w:bCs/>
        </w:rPr>
        <w:t>向药物</w:t>
      </w:r>
      <w:proofErr w:type="gramEnd"/>
      <w:r w:rsidRPr="00B9439C">
        <w:rPr>
          <w:rFonts w:ascii="仿宋" w:eastAsia="仿宋" w:hAnsi="仿宋" w:cs="仿宋_GB2312" w:hint="eastAsia"/>
          <w:bCs/>
        </w:rPr>
        <w:t>重点实验室建设，力争实现国家重点实验室的突破。</w:t>
      </w:r>
      <w:r w:rsidR="002E6B47" w:rsidRPr="00B9439C">
        <w:rPr>
          <w:rFonts w:ascii="仿宋" w:eastAsia="仿宋" w:hAnsi="仿宋" w:hint="eastAsia"/>
        </w:rPr>
        <w:t>积极参与河南省科学院重建重振和河南省实验室建设</w:t>
      </w:r>
      <w:r w:rsidR="002E6B47">
        <w:rPr>
          <w:rFonts w:ascii="仿宋" w:eastAsia="仿宋" w:hAnsi="仿宋" w:hint="eastAsia"/>
        </w:rPr>
        <w:t>，牵头筹建太行实验室，</w:t>
      </w:r>
      <w:r w:rsidR="002E6B47" w:rsidRPr="00B9439C">
        <w:rPr>
          <w:rFonts w:ascii="仿宋" w:eastAsia="仿宋" w:hAnsi="仿宋" w:hint="eastAsia"/>
        </w:rPr>
        <w:t>争取进入省实验室建设序列。</w:t>
      </w:r>
      <w:r w:rsidRPr="00B9439C">
        <w:rPr>
          <w:rFonts w:ascii="仿宋" w:eastAsia="仿宋" w:hAnsi="仿宋" w:cs="仿宋_GB2312" w:hint="eastAsia"/>
          <w:bCs/>
        </w:rPr>
        <w:t>加大国家基金重大重点、国家杰青、</w:t>
      </w:r>
      <w:proofErr w:type="gramStart"/>
      <w:r w:rsidRPr="00B9439C">
        <w:rPr>
          <w:rFonts w:ascii="仿宋" w:eastAsia="仿宋" w:hAnsi="仿宋" w:cs="仿宋_GB2312" w:hint="eastAsia"/>
          <w:bCs/>
        </w:rPr>
        <w:t>优青等</w:t>
      </w:r>
      <w:proofErr w:type="gramEnd"/>
      <w:r w:rsidRPr="00B9439C">
        <w:rPr>
          <w:rFonts w:ascii="仿宋" w:eastAsia="仿宋" w:hAnsi="仿宋" w:cs="仿宋_GB2312" w:hint="eastAsia"/>
          <w:bCs/>
        </w:rPr>
        <w:t>高层次项目和</w:t>
      </w:r>
      <w:r w:rsidR="00FC2266">
        <w:rPr>
          <w:rFonts w:ascii="Arial" w:hAnsi="Arial" w:cs="Arial"/>
          <w:color w:val="333333"/>
          <w:shd w:val="clear" w:color="auto" w:fill="FFFFFF"/>
        </w:rPr>
        <w:t>国家自然科学</w:t>
      </w:r>
      <w:r w:rsidR="003D7F97">
        <w:rPr>
          <w:rFonts w:ascii="Arial" w:hAnsi="Arial" w:cs="Arial"/>
          <w:color w:val="333333"/>
          <w:shd w:val="clear" w:color="auto" w:fill="FFFFFF"/>
        </w:rPr>
        <w:t>奖</w:t>
      </w:r>
      <w:r w:rsidR="00FC2266">
        <w:rPr>
          <w:rFonts w:ascii="Arial" w:hAnsi="Arial" w:cs="Arial" w:hint="eastAsia"/>
          <w:color w:val="333333"/>
          <w:shd w:val="clear" w:color="auto" w:fill="FFFFFF"/>
        </w:rPr>
        <w:t>、科学</w:t>
      </w:r>
      <w:r w:rsidR="00FC2266">
        <w:rPr>
          <w:rFonts w:ascii="Arial" w:hAnsi="Arial" w:cs="Arial"/>
          <w:color w:val="333333"/>
          <w:shd w:val="clear" w:color="auto" w:fill="FFFFFF"/>
        </w:rPr>
        <w:t>技术进步奖</w:t>
      </w:r>
      <w:r w:rsidR="00FC2266">
        <w:rPr>
          <w:rFonts w:ascii="Arial" w:hAnsi="Arial" w:cs="Arial" w:hint="eastAsia"/>
          <w:color w:val="333333"/>
          <w:shd w:val="clear" w:color="auto" w:fill="FFFFFF"/>
        </w:rPr>
        <w:t>、</w:t>
      </w:r>
      <w:r w:rsidR="00FC2266">
        <w:rPr>
          <w:rFonts w:ascii="Arial" w:hAnsi="Arial" w:cs="Arial"/>
          <w:color w:val="333333"/>
          <w:shd w:val="clear" w:color="auto" w:fill="FFFFFF"/>
        </w:rPr>
        <w:t>技术发明奖</w:t>
      </w:r>
      <w:r w:rsidR="00FC2266">
        <w:rPr>
          <w:rFonts w:ascii="Arial" w:hAnsi="Arial" w:cs="Arial" w:hint="eastAsia"/>
          <w:color w:val="333333"/>
          <w:shd w:val="clear" w:color="auto" w:fill="FFFFFF"/>
        </w:rPr>
        <w:t>、</w:t>
      </w:r>
      <w:r w:rsidR="00FC2266">
        <w:rPr>
          <w:rFonts w:ascii="Arial" w:hAnsi="Arial" w:cs="Arial"/>
          <w:color w:val="333333"/>
          <w:shd w:val="clear" w:color="auto" w:fill="FFFFFF"/>
        </w:rPr>
        <w:t>教育部人文</w:t>
      </w:r>
      <w:proofErr w:type="gramStart"/>
      <w:r w:rsidR="00FC2266">
        <w:rPr>
          <w:rFonts w:ascii="Arial" w:hAnsi="Arial" w:cs="Arial"/>
          <w:color w:val="333333"/>
          <w:shd w:val="clear" w:color="auto" w:fill="FFFFFF"/>
        </w:rPr>
        <w:t>社科奖</w:t>
      </w:r>
      <w:proofErr w:type="gramEnd"/>
      <w:r w:rsidR="00FC2266">
        <w:rPr>
          <w:rFonts w:ascii="Arial" w:hAnsi="Arial" w:cs="Arial"/>
          <w:color w:val="333333"/>
          <w:shd w:val="clear" w:color="auto" w:fill="FFFFFF"/>
        </w:rPr>
        <w:t>等</w:t>
      </w:r>
      <w:r w:rsidRPr="00B9439C">
        <w:rPr>
          <w:rFonts w:ascii="仿宋" w:eastAsia="仿宋" w:hAnsi="仿宋" w:cs="仿宋_GB2312" w:hint="eastAsia"/>
          <w:bCs/>
        </w:rPr>
        <w:t>高级别奖项、高水平论文的培育力度，</w:t>
      </w:r>
      <w:r w:rsidR="00CF35FF" w:rsidRPr="00B9439C">
        <w:rPr>
          <w:rFonts w:ascii="仿宋" w:eastAsia="仿宋" w:hAnsi="仿宋" w:cs="仿宋_GB2312" w:hint="eastAsia"/>
          <w:bCs/>
        </w:rPr>
        <w:t>努力</w:t>
      </w:r>
      <w:r w:rsidRPr="00B9439C">
        <w:rPr>
          <w:rFonts w:ascii="仿宋" w:eastAsia="仿宋" w:hAnsi="仿宋" w:cs="仿宋_GB2312" w:hint="eastAsia"/>
          <w:bCs/>
        </w:rPr>
        <w:t>新增国家级高层次项目3-5项。做好各级各类项目的申报工作，争取项目立项和资助经费取得新突破，力争科研经费总额突破1</w:t>
      </w:r>
      <w:r w:rsidRPr="00B9439C">
        <w:rPr>
          <w:rFonts w:ascii="仿宋" w:eastAsia="仿宋" w:hAnsi="仿宋" w:cs="仿宋_GB2312"/>
          <w:bCs/>
        </w:rPr>
        <w:t>.</w:t>
      </w:r>
      <w:r w:rsidR="00276522" w:rsidRPr="00B9439C">
        <w:rPr>
          <w:rFonts w:ascii="仿宋" w:eastAsia="仿宋" w:hAnsi="仿宋" w:cs="仿宋_GB2312" w:hint="eastAsia"/>
          <w:bCs/>
        </w:rPr>
        <w:t>5</w:t>
      </w:r>
      <w:r w:rsidRPr="00B9439C">
        <w:rPr>
          <w:rFonts w:ascii="仿宋" w:eastAsia="仿宋" w:hAnsi="仿宋" w:cs="仿宋_GB2312" w:hint="eastAsia"/>
          <w:bCs/>
        </w:rPr>
        <w:t>亿。积极申报</w:t>
      </w:r>
      <w:r w:rsidRPr="00B9439C">
        <w:rPr>
          <w:rFonts w:ascii="仿宋" w:eastAsia="仿宋" w:hAnsi="仿宋" w:cs="仿宋_GB2312"/>
          <w:bCs/>
        </w:rPr>
        <w:t>教育部人文社科研究基地</w:t>
      </w:r>
      <w:r w:rsidRPr="00B9439C">
        <w:rPr>
          <w:rFonts w:ascii="仿宋" w:eastAsia="仿宋" w:hAnsi="仿宋" w:cs="仿宋_GB2312" w:hint="eastAsia"/>
          <w:bCs/>
        </w:rPr>
        <w:t>。</w:t>
      </w:r>
    </w:p>
    <w:p w14:paraId="67B3A81C" w14:textId="569DEA5C" w:rsidR="001D53E9" w:rsidRPr="00B9439C" w:rsidRDefault="001D53E9" w:rsidP="001D53E9">
      <w:pPr>
        <w:snapToGrid w:val="0"/>
        <w:spacing w:line="560" w:lineRule="exact"/>
        <w:ind w:firstLineChars="200" w:firstLine="640"/>
        <w:rPr>
          <w:rFonts w:ascii="仿宋" w:eastAsia="仿宋" w:hAnsi="仿宋"/>
        </w:rPr>
      </w:pPr>
      <w:r w:rsidRPr="00B9439C">
        <w:rPr>
          <w:rFonts w:ascii="楷体" w:eastAsia="楷体" w:hAnsi="楷体" w:hint="eastAsia"/>
          <w:bCs/>
        </w:rPr>
        <w:t>26.增强服务经济社会能力。</w:t>
      </w:r>
      <w:r w:rsidRPr="00B9439C">
        <w:rPr>
          <w:rFonts w:ascii="仿宋" w:eastAsia="仿宋" w:hAnsi="仿宋" w:hint="eastAsia"/>
        </w:rPr>
        <w:t>聚焦经济社会发展和学术研究前沿，布局面向国家重大需求和社会热点问题的科学研究，</w:t>
      </w:r>
      <w:r w:rsidR="00576727" w:rsidRPr="00B9439C">
        <w:rPr>
          <w:rFonts w:ascii="仿宋" w:eastAsia="仿宋" w:hAnsi="仿宋" w:hint="eastAsia"/>
        </w:rPr>
        <w:t>对接河南省及新乡市的产业需求</w:t>
      </w:r>
      <w:r w:rsidRPr="00B9439C">
        <w:rPr>
          <w:rFonts w:ascii="仿宋" w:eastAsia="仿宋" w:hAnsi="仿宋" w:hint="eastAsia"/>
        </w:rPr>
        <w:t>，</w:t>
      </w:r>
      <w:r w:rsidR="0099177D" w:rsidRPr="00B9439C">
        <w:rPr>
          <w:rFonts w:ascii="仿宋" w:eastAsia="仿宋" w:hAnsi="仿宋" w:hint="eastAsia"/>
        </w:rPr>
        <w:t>出台保障措施，</w:t>
      </w:r>
      <w:r w:rsidR="00513061">
        <w:rPr>
          <w:rFonts w:ascii="仿宋" w:eastAsia="仿宋" w:hAnsi="仿宋" w:hint="eastAsia"/>
        </w:rPr>
        <w:t>积极参与</w:t>
      </w:r>
      <w:r w:rsidR="002716C1" w:rsidRPr="00B9439C">
        <w:rPr>
          <w:rFonts w:ascii="仿宋" w:eastAsia="仿宋" w:hAnsi="仿宋" w:hint="eastAsia"/>
        </w:rPr>
        <w:t>“万人助万</w:t>
      </w:r>
      <w:r w:rsidR="00A94F46" w:rsidRPr="00B9439C">
        <w:rPr>
          <w:rFonts w:ascii="仿宋" w:eastAsia="仿宋" w:hAnsi="仿宋" w:hint="eastAsia"/>
        </w:rPr>
        <w:t>企</w:t>
      </w:r>
      <w:r w:rsidR="002716C1" w:rsidRPr="00B9439C">
        <w:rPr>
          <w:rFonts w:ascii="仿宋" w:eastAsia="仿宋" w:hAnsi="仿宋" w:hint="eastAsia"/>
        </w:rPr>
        <w:t>”活动，</w:t>
      </w:r>
      <w:r w:rsidRPr="00B9439C">
        <w:rPr>
          <w:rFonts w:ascii="仿宋" w:eastAsia="仿宋" w:hAnsi="仿宋" w:hint="eastAsia"/>
        </w:rPr>
        <w:t>在创新药物、新能源电池、农作物新品种选育和推广</w:t>
      </w:r>
      <w:r w:rsidR="001C5F8E" w:rsidRPr="00B9439C">
        <w:rPr>
          <w:rFonts w:ascii="仿宋" w:eastAsia="仿宋" w:hAnsi="仿宋" w:hint="eastAsia"/>
        </w:rPr>
        <w:t>、大健康产业</w:t>
      </w:r>
      <w:r w:rsidRPr="00B9439C">
        <w:rPr>
          <w:rFonts w:ascii="仿宋" w:eastAsia="仿宋" w:hAnsi="仿宋" w:hint="eastAsia"/>
        </w:rPr>
        <w:t>等方面，为地方经济社会发展提供强有力的科技支撑和智库服务。</w:t>
      </w:r>
    </w:p>
    <w:p w14:paraId="77AA8A75" w14:textId="4CE9C7C8" w:rsidR="004B6B3F" w:rsidRPr="00B9439C" w:rsidRDefault="004B6B3F" w:rsidP="004B6B3F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napToGrid w:val="0"/>
          <w:kern w:val="0"/>
        </w:rPr>
      </w:pPr>
      <w:r w:rsidRPr="00B9439C">
        <w:rPr>
          <w:rFonts w:ascii="黑体" w:eastAsia="黑体" w:hAnsi="黑体" w:hint="eastAsia"/>
          <w:snapToGrid w:val="0"/>
          <w:kern w:val="0"/>
        </w:rPr>
        <w:t>八、加大开放办学力度，</w:t>
      </w:r>
      <w:r w:rsidR="008D14CF" w:rsidRPr="00B9439C">
        <w:rPr>
          <w:rFonts w:ascii="黑体" w:eastAsia="黑体" w:hAnsi="黑体" w:hint="eastAsia"/>
          <w:snapToGrid w:val="0"/>
          <w:kern w:val="0"/>
        </w:rPr>
        <w:t>提高</w:t>
      </w:r>
      <w:r w:rsidRPr="00B9439C">
        <w:rPr>
          <w:rFonts w:ascii="黑体" w:eastAsia="黑体" w:hAnsi="黑体" w:hint="eastAsia"/>
          <w:snapToGrid w:val="0"/>
          <w:kern w:val="0"/>
        </w:rPr>
        <w:t>对外交流</w:t>
      </w:r>
      <w:r w:rsidR="008D14CF" w:rsidRPr="00B9439C">
        <w:rPr>
          <w:rFonts w:ascii="黑体" w:eastAsia="黑体" w:hAnsi="黑体" w:hint="eastAsia"/>
          <w:snapToGrid w:val="0"/>
          <w:kern w:val="0"/>
        </w:rPr>
        <w:t>合作实效</w:t>
      </w:r>
    </w:p>
    <w:p w14:paraId="0629DF8E" w14:textId="0881AC7A" w:rsidR="00666599" w:rsidRPr="00B9439C" w:rsidRDefault="00D477E8" w:rsidP="004B6B3F">
      <w:pPr>
        <w:spacing w:line="560" w:lineRule="exact"/>
        <w:ind w:firstLineChars="200" w:firstLine="640"/>
        <w:rPr>
          <w:rFonts w:ascii="仿宋" w:eastAsia="仿宋" w:hAnsi="仿宋"/>
        </w:rPr>
      </w:pPr>
      <w:r w:rsidRPr="00B9439C">
        <w:rPr>
          <w:rFonts w:ascii="楷体" w:eastAsia="楷体" w:hAnsi="楷体" w:hint="eastAsia"/>
          <w:bCs/>
        </w:rPr>
        <w:t>27.</w:t>
      </w:r>
      <w:r w:rsidR="004B6B3F" w:rsidRPr="00B9439C">
        <w:rPr>
          <w:rFonts w:ascii="楷体" w:eastAsia="楷体" w:hAnsi="楷体" w:hint="eastAsia"/>
          <w:bCs/>
        </w:rPr>
        <w:t>提升国际化办学水平。</w:t>
      </w:r>
      <w:r w:rsidR="00666599" w:rsidRPr="00B9439C">
        <w:rPr>
          <w:rFonts w:ascii="仿宋" w:eastAsia="仿宋" w:hAnsi="仿宋" w:hint="eastAsia"/>
        </w:rPr>
        <w:t>以建设河南省国际化特色高校为契机，推进“1+1+N”学院、学科伙伴工程计划，加强与世界高水平大学和一流学科教育合作，推动中外合作办学高质量发展</w:t>
      </w:r>
      <w:r w:rsidR="00CF35FF" w:rsidRPr="00B9439C">
        <w:rPr>
          <w:rFonts w:ascii="仿宋" w:eastAsia="仿宋" w:hAnsi="仿宋" w:hint="eastAsia"/>
        </w:rPr>
        <w:t>，努力实现</w:t>
      </w:r>
      <w:r w:rsidR="00E27670" w:rsidRPr="00B9439C">
        <w:rPr>
          <w:rFonts w:ascii="仿宋" w:eastAsia="仿宋" w:hAnsi="仿宋" w:hint="eastAsia"/>
        </w:rPr>
        <w:t>国家</w:t>
      </w:r>
      <w:r w:rsidR="00CF35FF" w:rsidRPr="00B9439C">
        <w:rPr>
          <w:rFonts w:ascii="仿宋" w:eastAsia="仿宋" w:hAnsi="仿宋" w:hint="eastAsia"/>
        </w:rPr>
        <w:t>“111计划”引智基地和中外合作办学机构的新突破。</w:t>
      </w:r>
      <w:r w:rsidR="00666599" w:rsidRPr="00B9439C">
        <w:rPr>
          <w:rFonts w:ascii="仿宋" w:eastAsia="仿宋" w:hAnsi="仿宋" w:hint="eastAsia"/>
        </w:rPr>
        <w:t>深</w:t>
      </w:r>
      <w:r w:rsidR="00666599" w:rsidRPr="00B9439C">
        <w:rPr>
          <w:rFonts w:ascii="仿宋" w:eastAsia="仿宋" w:hAnsi="仿宋" w:hint="eastAsia"/>
        </w:rPr>
        <w:lastRenderedPageBreak/>
        <w:t>化与巴基斯坦、泰国等“一带一路”沿线国家教育合作，积极推进孔子学院、孔子课堂建设，丰富中外人文交流，办好“汉语桥”2个中文冬令营项目。</w:t>
      </w:r>
    </w:p>
    <w:p w14:paraId="4F7BED8F" w14:textId="4D3AA24E" w:rsidR="004E5EC0" w:rsidRDefault="00D477E8" w:rsidP="004B6B3F">
      <w:pPr>
        <w:spacing w:line="560" w:lineRule="exact"/>
        <w:ind w:firstLineChars="200" w:firstLine="640"/>
        <w:rPr>
          <w:rFonts w:ascii="仿宋" w:eastAsia="仿宋" w:hAnsi="仿宋"/>
        </w:rPr>
      </w:pPr>
      <w:r w:rsidRPr="00B9439C">
        <w:rPr>
          <w:rFonts w:ascii="楷体" w:eastAsia="楷体" w:hAnsi="楷体" w:hint="eastAsia"/>
          <w:bCs/>
        </w:rPr>
        <w:t>28.</w:t>
      </w:r>
      <w:r w:rsidR="004B6B3F" w:rsidRPr="00B9439C">
        <w:rPr>
          <w:rFonts w:ascii="楷体" w:eastAsia="楷体" w:hAnsi="楷体" w:hint="eastAsia"/>
          <w:bCs/>
        </w:rPr>
        <w:t>强化国内全方位合作</w:t>
      </w:r>
      <w:r w:rsidR="004B6B3F" w:rsidRPr="00B9439C">
        <w:rPr>
          <w:rFonts w:ascii="仿宋" w:eastAsia="仿宋" w:hAnsi="仿宋" w:hint="eastAsia"/>
        </w:rPr>
        <w:t>。</w:t>
      </w:r>
      <w:r w:rsidR="00B70C9E" w:rsidRPr="00B9439C">
        <w:rPr>
          <w:rFonts w:ascii="仿宋" w:eastAsia="仿宋" w:hAnsi="仿宋" w:hint="eastAsia"/>
        </w:rPr>
        <w:t>深化校地、校企合作，强化对合作单位的重大科技贡献</w:t>
      </w:r>
      <w:r w:rsidR="004B6B3F" w:rsidRPr="00B9439C">
        <w:rPr>
          <w:rFonts w:ascii="仿宋" w:eastAsia="仿宋" w:hAnsi="仿宋" w:hint="eastAsia"/>
        </w:rPr>
        <w:t>，提升服务</w:t>
      </w:r>
      <w:r w:rsidR="00B70C9E" w:rsidRPr="00B9439C">
        <w:rPr>
          <w:rFonts w:ascii="仿宋" w:eastAsia="仿宋" w:hAnsi="仿宋" w:hint="eastAsia"/>
        </w:rPr>
        <w:t>地方和学校发展的</w:t>
      </w:r>
      <w:r w:rsidR="004B6B3F" w:rsidRPr="00B9439C">
        <w:rPr>
          <w:rFonts w:ascii="仿宋" w:eastAsia="仿宋" w:hAnsi="仿宋" w:hint="eastAsia"/>
        </w:rPr>
        <w:t>能力。</w:t>
      </w:r>
      <w:r w:rsidR="00B70C9E" w:rsidRPr="00B9439C">
        <w:rPr>
          <w:rFonts w:ascii="仿宋" w:eastAsia="仿宋" w:hAnsi="仿宋" w:hint="eastAsia"/>
        </w:rPr>
        <w:t>建立与高水平大学、科研机构</w:t>
      </w:r>
      <w:r w:rsidR="004B6B3F" w:rsidRPr="00B9439C">
        <w:rPr>
          <w:rFonts w:ascii="仿宋" w:eastAsia="仿宋" w:hAnsi="仿宋" w:hint="eastAsia"/>
        </w:rPr>
        <w:t>合作</w:t>
      </w:r>
      <w:r w:rsidR="00B70C9E" w:rsidRPr="00B9439C">
        <w:rPr>
          <w:rFonts w:ascii="仿宋" w:eastAsia="仿宋" w:hAnsi="仿宋" w:hint="eastAsia"/>
        </w:rPr>
        <w:t>的长效机制</w:t>
      </w:r>
      <w:r w:rsidR="004B6B3F" w:rsidRPr="00B9439C">
        <w:rPr>
          <w:rFonts w:ascii="仿宋" w:eastAsia="仿宋" w:hAnsi="仿宋" w:hint="eastAsia"/>
        </w:rPr>
        <w:t>，</w:t>
      </w:r>
      <w:r w:rsidR="00B70C9E" w:rsidRPr="00B9439C">
        <w:rPr>
          <w:rFonts w:ascii="仿宋" w:eastAsia="仿宋" w:hAnsi="仿宋" w:hint="eastAsia"/>
        </w:rPr>
        <w:t>进一步</w:t>
      </w:r>
      <w:r w:rsidR="004B6B3F" w:rsidRPr="00B9439C">
        <w:rPr>
          <w:rFonts w:ascii="仿宋" w:eastAsia="仿宋" w:hAnsi="仿宋" w:hint="eastAsia"/>
        </w:rPr>
        <w:t>培养创新型高端人才。</w:t>
      </w:r>
      <w:r w:rsidR="00B70C9E" w:rsidRPr="00B9439C">
        <w:rPr>
          <w:rFonts w:ascii="仿宋" w:eastAsia="仿宋" w:hAnsi="仿宋" w:hint="eastAsia"/>
        </w:rPr>
        <w:t>拓展</w:t>
      </w:r>
      <w:r w:rsidR="00C279C9" w:rsidRPr="00B9439C">
        <w:rPr>
          <w:rFonts w:ascii="仿宋" w:eastAsia="仿宋" w:hAnsi="仿宋" w:hint="eastAsia"/>
        </w:rPr>
        <w:t>附属学校合作举办新</w:t>
      </w:r>
      <w:r w:rsidR="004B6B3F" w:rsidRPr="00B9439C">
        <w:rPr>
          <w:rFonts w:ascii="仿宋" w:eastAsia="仿宋" w:hAnsi="仿宋" w:hint="eastAsia"/>
        </w:rPr>
        <w:t>渠道</w:t>
      </w:r>
      <w:r w:rsidR="00202CAA" w:rsidRPr="00B9439C">
        <w:rPr>
          <w:rFonts w:ascii="仿宋" w:eastAsia="仿宋" w:hAnsi="仿宋" w:hint="eastAsia"/>
        </w:rPr>
        <w:t>，充分发挥附属学校的示范和辐射作用</w:t>
      </w:r>
      <w:r w:rsidR="004B6B3F" w:rsidRPr="00B9439C">
        <w:rPr>
          <w:rFonts w:ascii="仿宋" w:eastAsia="仿宋" w:hAnsi="仿宋" w:hint="eastAsia"/>
        </w:rPr>
        <w:t>。</w:t>
      </w:r>
      <w:r w:rsidR="004E5EC0" w:rsidRPr="004E5EC0">
        <w:rPr>
          <w:rFonts w:ascii="仿宋" w:eastAsia="仿宋" w:hAnsi="仿宋" w:hint="eastAsia"/>
        </w:rPr>
        <w:t>以百年校庆为契机，积极挖掘涵养校友资源，凝聚校友力量共谋事业发展。</w:t>
      </w:r>
    </w:p>
    <w:p w14:paraId="3511B5B7" w14:textId="60557252" w:rsidR="004B6B3F" w:rsidRPr="00B9439C" w:rsidRDefault="004B6B3F" w:rsidP="004B6B3F">
      <w:pPr>
        <w:spacing w:line="560" w:lineRule="exact"/>
        <w:ind w:firstLineChars="200" w:firstLine="640"/>
        <w:rPr>
          <w:rFonts w:ascii="黑体" w:eastAsia="黑体" w:hAnsi="黑体"/>
          <w:snapToGrid w:val="0"/>
          <w:kern w:val="0"/>
        </w:rPr>
      </w:pPr>
      <w:r w:rsidRPr="00B9439C">
        <w:rPr>
          <w:rFonts w:ascii="黑体" w:eastAsia="黑体" w:hAnsi="黑体" w:hint="eastAsia"/>
          <w:snapToGrid w:val="0"/>
          <w:kern w:val="0"/>
        </w:rPr>
        <w:t>九、强化内部管理，提升</w:t>
      </w:r>
      <w:r w:rsidR="003E1A9E" w:rsidRPr="00B9439C">
        <w:rPr>
          <w:rFonts w:ascii="黑体" w:eastAsia="黑体" w:hAnsi="黑体" w:hint="eastAsia"/>
          <w:snapToGrid w:val="0"/>
          <w:kern w:val="0"/>
        </w:rPr>
        <w:t>服务保障大局</w:t>
      </w:r>
      <w:r w:rsidRPr="00B9439C">
        <w:rPr>
          <w:rFonts w:ascii="黑体" w:eastAsia="黑体" w:hAnsi="黑体" w:hint="eastAsia"/>
          <w:snapToGrid w:val="0"/>
          <w:kern w:val="0"/>
        </w:rPr>
        <w:t>能力</w:t>
      </w:r>
    </w:p>
    <w:p w14:paraId="69B37CD0" w14:textId="10E575FE" w:rsidR="00556F7F" w:rsidRPr="00B9439C" w:rsidRDefault="00D477E8" w:rsidP="004B6B3F">
      <w:pPr>
        <w:spacing w:line="560" w:lineRule="exact"/>
        <w:ind w:firstLineChars="200" w:firstLine="640"/>
        <w:rPr>
          <w:rFonts w:ascii="楷体" w:eastAsia="楷体" w:hAnsi="楷体"/>
          <w:bCs/>
        </w:rPr>
      </w:pPr>
      <w:r w:rsidRPr="00B9439C">
        <w:rPr>
          <w:rFonts w:ascii="楷体" w:eastAsia="楷体" w:hAnsi="楷体" w:hint="eastAsia"/>
          <w:snapToGrid w:val="0"/>
          <w:kern w:val="0"/>
        </w:rPr>
        <w:t>29.</w:t>
      </w:r>
      <w:r w:rsidR="00556F7F" w:rsidRPr="00B9439C">
        <w:rPr>
          <w:rFonts w:ascii="楷体" w:eastAsia="楷体" w:hAnsi="楷体" w:hint="eastAsia"/>
          <w:snapToGrid w:val="0"/>
          <w:kern w:val="0"/>
        </w:rPr>
        <w:t>全力做好常态化疫情防控工作。</w:t>
      </w:r>
      <w:r w:rsidR="00556F7F" w:rsidRPr="00B9439C">
        <w:rPr>
          <w:rFonts w:ascii="仿宋" w:eastAsia="仿宋" w:hAnsi="仿宋" w:hint="eastAsia"/>
          <w:snapToGrid w:val="0"/>
          <w:kern w:val="0"/>
        </w:rPr>
        <w:t>进一步完善学校疫情应急处置快速响应和动态调整机制，落实</w:t>
      </w:r>
      <w:proofErr w:type="gramStart"/>
      <w:r w:rsidR="00556F7F" w:rsidRPr="00B9439C">
        <w:rPr>
          <w:rFonts w:ascii="仿宋" w:eastAsia="仿宋" w:hAnsi="仿宋" w:hint="eastAsia"/>
          <w:snapToGrid w:val="0"/>
          <w:kern w:val="0"/>
        </w:rPr>
        <w:t>落细各项</w:t>
      </w:r>
      <w:proofErr w:type="gramEnd"/>
      <w:r w:rsidR="00556F7F" w:rsidRPr="00B9439C">
        <w:rPr>
          <w:rFonts w:ascii="仿宋" w:eastAsia="仿宋" w:hAnsi="仿宋" w:hint="eastAsia"/>
          <w:snapToGrid w:val="0"/>
          <w:kern w:val="0"/>
        </w:rPr>
        <w:t>防控措施，</w:t>
      </w:r>
      <w:r w:rsidR="002443BF" w:rsidRPr="00B9439C">
        <w:rPr>
          <w:rFonts w:ascii="仿宋" w:eastAsia="仿宋" w:hAnsi="仿宋" w:hint="eastAsia"/>
          <w:snapToGrid w:val="0"/>
          <w:kern w:val="0"/>
        </w:rPr>
        <w:t>开展新时代校园爱国卫生运动，加强对广大师生的健康管理和服务保障</w:t>
      </w:r>
      <w:r w:rsidR="002443BF">
        <w:rPr>
          <w:rFonts w:ascii="仿宋" w:eastAsia="仿宋" w:hAnsi="仿宋" w:hint="eastAsia"/>
          <w:snapToGrid w:val="0"/>
          <w:kern w:val="0"/>
        </w:rPr>
        <w:t>，</w:t>
      </w:r>
      <w:r w:rsidR="0088391E" w:rsidRPr="00B9439C">
        <w:rPr>
          <w:rFonts w:ascii="仿宋" w:eastAsia="仿宋" w:hAnsi="仿宋" w:hint="eastAsia"/>
          <w:snapToGrid w:val="0"/>
          <w:kern w:val="0"/>
        </w:rPr>
        <w:t>确保校园日常管理服务平稳运行</w:t>
      </w:r>
      <w:r w:rsidR="002443BF">
        <w:rPr>
          <w:rFonts w:ascii="仿宋" w:eastAsia="仿宋" w:hAnsi="仿宋" w:hint="eastAsia"/>
          <w:snapToGrid w:val="0"/>
          <w:kern w:val="0"/>
        </w:rPr>
        <w:t>，</w:t>
      </w:r>
      <w:r w:rsidR="002443BF" w:rsidRPr="00B9439C">
        <w:rPr>
          <w:rFonts w:ascii="仿宋" w:eastAsia="仿宋" w:hAnsi="仿宋" w:hint="eastAsia"/>
          <w:snapToGrid w:val="0"/>
          <w:kern w:val="0"/>
        </w:rPr>
        <w:t>坚决把疫情阻挡在校门之外。</w:t>
      </w:r>
      <w:r w:rsidR="002443BF" w:rsidRPr="00B9439C">
        <w:rPr>
          <w:rFonts w:ascii="楷体" w:eastAsia="楷体" w:hAnsi="楷体"/>
          <w:bCs/>
        </w:rPr>
        <w:t xml:space="preserve"> </w:t>
      </w:r>
    </w:p>
    <w:p w14:paraId="03750813" w14:textId="31DB9E20" w:rsidR="004B6B3F" w:rsidRPr="00B9439C" w:rsidRDefault="00D477E8" w:rsidP="004B6B3F">
      <w:pPr>
        <w:spacing w:line="560" w:lineRule="exact"/>
        <w:ind w:firstLineChars="200" w:firstLine="640"/>
        <w:rPr>
          <w:rFonts w:ascii="仿宋" w:eastAsia="仿宋" w:hAnsi="仿宋"/>
        </w:rPr>
      </w:pPr>
      <w:r w:rsidRPr="00B9439C">
        <w:rPr>
          <w:rFonts w:ascii="楷体" w:eastAsia="楷体" w:hAnsi="楷体" w:hint="eastAsia"/>
          <w:bCs/>
        </w:rPr>
        <w:t>30.</w:t>
      </w:r>
      <w:r w:rsidR="004B6B3F" w:rsidRPr="00B9439C">
        <w:rPr>
          <w:rFonts w:ascii="楷体" w:eastAsia="楷体" w:hAnsi="楷体" w:hint="eastAsia"/>
          <w:bCs/>
        </w:rPr>
        <w:t>提高财务资产管理水平。</w:t>
      </w:r>
      <w:r w:rsidR="004B6B3F" w:rsidRPr="00B9439C">
        <w:rPr>
          <w:rFonts w:ascii="仿宋" w:eastAsia="仿宋" w:hAnsi="仿宋" w:hint="eastAsia"/>
        </w:rPr>
        <w:t>牢固树立</w:t>
      </w:r>
      <w:r w:rsidR="00CA10B3" w:rsidRPr="00B9439C">
        <w:rPr>
          <w:rFonts w:ascii="仿宋" w:eastAsia="仿宋" w:hAnsi="仿宋" w:hint="eastAsia"/>
        </w:rPr>
        <w:t>“过紧日子”</w:t>
      </w:r>
      <w:r w:rsidR="004B6B3F" w:rsidRPr="00B9439C">
        <w:rPr>
          <w:rFonts w:ascii="仿宋" w:eastAsia="仿宋" w:hAnsi="仿宋" w:hint="eastAsia"/>
        </w:rPr>
        <w:t>的思想，加强预算编制、执行和绩效管理，提高资金使用效益。</w:t>
      </w:r>
      <w:proofErr w:type="gramStart"/>
      <w:r w:rsidR="004B6B3F" w:rsidRPr="00B9439C">
        <w:rPr>
          <w:rFonts w:ascii="仿宋" w:eastAsia="仿宋" w:hAnsi="仿宋" w:hint="eastAsia"/>
        </w:rPr>
        <w:t>完善校</w:t>
      </w:r>
      <w:proofErr w:type="gramEnd"/>
      <w:r w:rsidR="004B6B3F" w:rsidRPr="00B9439C">
        <w:rPr>
          <w:rFonts w:ascii="仿宋" w:eastAsia="仿宋" w:hAnsi="仿宋" w:hint="eastAsia"/>
        </w:rPr>
        <w:t>院两级预算管理体制，提高二级预算的科学性和准确性。健全内部控制</w:t>
      </w:r>
      <w:r w:rsidR="00740AC4" w:rsidRPr="00B9439C">
        <w:rPr>
          <w:rFonts w:ascii="仿宋" w:eastAsia="仿宋" w:hAnsi="仿宋" w:hint="eastAsia"/>
        </w:rPr>
        <w:t>体系</w:t>
      </w:r>
      <w:r w:rsidR="004B6B3F" w:rsidRPr="00B9439C">
        <w:rPr>
          <w:rFonts w:ascii="仿宋" w:eastAsia="仿宋" w:hAnsi="仿宋" w:hint="eastAsia"/>
        </w:rPr>
        <w:t>，严格招标采购程序，推进审计全覆盖，确保招标活动和建设项目合法合</w:t>
      </w:r>
      <w:proofErr w:type="gramStart"/>
      <w:r w:rsidR="004B6B3F" w:rsidRPr="00B9439C">
        <w:rPr>
          <w:rFonts w:ascii="仿宋" w:eastAsia="仿宋" w:hAnsi="仿宋" w:hint="eastAsia"/>
        </w:rPr>
        <w:t>规</w:t>
      </w:r>
      <w:proofErr w:type="gramEnd"/>
      <w:r w:rsidR="004B6B3F" w:rsidRPr="00B9439C">
        <w:rPr>
          <w:rFonts w:ascii="仿宋" w:eastAsia="仿宋" w:hAnsi="仿宋" w:hint="eastAsia"/>
        </w:rPr>
        <w:t>。规范经营性资产管理，</w:t>
      </w:r>
      <w:r w:rsidR="00A87F95" w:rsidRPr="00B9439C">
        <w:rPr>
          <w:rFonts w:ascii="仿宋" w:eastAsia="仿宋" w:hAnsi="仿宋" w:hint="eastAsia"/>
        </w:rPr>
        <w:t>拓展学校科技</w:t>
      </w:r>
      <w:r w:rsidR="00A15B5E" w:rsidRPr="00B9439C">
        <w:rPr>
          <w:rFonts w:ascii="仿宋" w:eastAsia="仿宋" w:hAnsi="仿宋" w:hint="eastAsia"/>
        </w:rPr>
        <w:t>成</w:t>
      </w:r>
      <w:r w:rsidR="00A87F95" w:rsidRPr="00B9439C">
        <w:rPr>
          <w:rFonts w:ascii="仿宋" w:eastAsia="仿宋" w:hAnsi="仿宋" w:hint="eastAsia"/>
        </w:rPr>
        <w:t>果转化空间和效益</w:t>
      </w:r>
      <w:r w:rsidR="004B6B3F" w:rsidRPr="00B9439C">
        <w:rPr>
          <w:rFonts w:ascii="仿宋" w:eastAsia="仿宋" w:hAnsi="仿宋" w:hint="eastAsia"/>
        </w:rPr>
        <w:t>。</w:t>
      </w:r>
      <w:r w:rsidR="004B6B3F" w:rsidRPr="00B9439C">
        <w:rPr>
          <w:rFonts w:ascii="仿宋" w:eastAsia="仿宋" w:hAnsi="仿宋"/>
        </w:rPr>
        <w:t xml:space="preserve"> </w:t>
      </w:r>
    </w:p>
    <w:p w14:paraId="2659EB1E" w14:textId="4120AC87" w:rsidR="008C7045" w:rsidRPr="00B9439C" w:rsidRDefault="00D477E8" w:rsidP="008C7045">
      <w:pPr>
        <w:spacing w:line="560" w:lineRule="exact"/>
        <w:ind w:firstLineChars="200" w:firstLine="640"/>
        <w:rPr>
          <w:rFonts w:ascii="楷体" w:eastAsia="楷体" w:hAnsi="楷体"/>
          <w:bCs/>
        </w:rPr>
      </w:pPr>
      <w:r w:rsidRPr="00B9439C">
        <w:rPr>
          <w:rFonts w:ascii="楷体" w:eastAsia="楷体" w:hAnsi="楷体" w:hint="eastAsia"/>
          <w:bCs/>
        </w:rPr>
        <w:t>31.</w:t>
      </w:r>
      <w:r w:rsidR="004B6B3F" w:rsidRPr="00B9439C">
        <w:rPr>
          <w:rFonts w:ascii="楷体" w:eastAsia="楷体" w:hAnsi="楷体" w:hint="eastAsia"/>
          <w:bCs/>
        </w:rPr>
        <w:t>有序推进基础设施建设。</w:t>
      </w:r>
      <w:r w:rsidR="004B6B3F" w:rsidRPr="00B9439C">
        <w:rPr>
          <w:rFonts w:ascii="仿宋" w:eastAsia="仿宋" w:hAnsi="仿宋" w:hint="eastAsia"/>
        </w:rPr>
        <w:t>完成</w:t>
      </w:r>
      <w:proofErr w:type="gramStart"/>
      <w:r w:rsidR="004B6B3F" w:rsidRPr="00B9439C">
        <w:rPr>
          <w:rFonts w:ascii="仿宋" w:eastAsia="仿宋" w:hAnsi="仿宋"/>
        </w:rPr>
        <w:t>平原</w:t>
      </w:r>
      <w:r w:rsidR="004B6B3F" w:rsidRPr="00B9439C">
        <w:rPr>
          <w:rFonts w:ascii="仿宋" w:eastAsia="仿宋" w:hAnsi="仿宋" w:hint="eastAsia"/>
        </w:rPr>
        <w:t>湖</w:t>
      </w:r>
      <w:proofErr w:type="gramEnd"/>
      <w:r w:rsidR="004B6B3F" w:rsidRPr="00B9439C">
        <w:rPr>
          <w:rFonts w:ascii="仿宋" w:eastAsia="仿宋" w:hAnsi="仿宋" w:hint="eastAsia"/>
        </w:rPr>
        <w:t>校区9号</w:t>
      </w:r>
      <w:r w:rsidR="004B6B3F" w:rsidRPr="00B9439C">
        <w:rPr>
          <w:rFonts w:ascii="仿宋" w:eastAsia="仿宋" w:hAnsi="仿宋"/>
        </w:rPr>
        <w:t>学生公寓</w:t>
      </w:r>
      <w:r w:rsidR="004B6B3F" w:rsidRPr="00B9439C">
        <w:rPr>
          <w:rFonts w:ascii="仿宋" w:eastAsia="仿宋" w:hAnsi="仿宋" w:hint="eastAsia"/>
        </w:rPr>
        <w:t>、</w:t>
      </w:r>
      <w:r w:rsidR="004B6B3F" w:rsidRPr="00B9439C">
        <w:rPr>
          <w:rFonts w:ascii="仿宋" w:eastAsia="仿宋" w:hAnsi="仿宋"/>
        </w:rPr>
        <w:t>附属</w:t>
      </w:r>
      <w:r w:rsidR="004B6B3F" w:rsidRPr="00B9439C">
        <w:rPr>
          <w:rFonts w:ascii="仿宋" w:eastAsia="仿宋" w:hAnsi="仿宋" w:hint="eastAsia"/>
        </w:rPr>
        <w:t>小学新校区、</w:t>
      </w:r>
      <w:r w:rsidR="00937A2B" w:rsidRPr="00B9439C">
        <w:rPr>
          <w:rFonts w:ascii="仿宋" w:eastAsia="仿宋" w:hAnsi="仿宋" w:hint="eastAsia"/>
        </w:rPr>
        <w:t>实验动物研究中心、</w:t>
      </w:r>
      <w:r w:rsidR="004B6B3F" w:rsidRPr="00B9439C">
        <w:rPr>
          <w:rFonts w:ascii="仿宋" w:eastAsia="仿宋" w:hAnsi="仿宋" w:cs="宋体" w:hint="eastAsia"/>
        </w:rPr>
        <w:t>学苑餐厅</w:t>
      </w:r>
      <w:proofErr w:type="gramStart"/>
      <w:r w:rsidR="004B6B3F" w:rsidRPr="00B9439C">
        <w:rPr>
          <w:rFonts w:ascii="仿宋" w:eastAsia="仿宋" w:hAnsi="仿宋" w:cs="宋体" w:hint="eastAsia"/>
        </w:rPr>
        <w:t>北侧商</w:t>
      </w:r>
      <w:proofErr w:type="gramEnd"/>
      <w:r w:rsidR="004B6B3F" w:rsidRPr="00B9439C">
        <w:rPr>
          <w:rFonts w:ascii="仿宋" w:eastAsia="仿宋" w:hAnsi="仿宋" w:cs="宋体" w:hint="eastAsia"/>
        </w:rPr>
        <w:t>铺改造、</w:t>
      </w:r>
      <w:r w:rsidR="004B6B3F" w:rsidRPr="00B9439C">
        <w:rPr>
          <w:rFonts w:ascii="仿宋" w:eastAsia="仿宋" w:hAnsi="仿宋" w:cs="宋体" w:hint="eastAsia"/>
        </w:rPr>
        <w:lastRenderedPageBreak/>
        <w:t>教学楼空调安装、智能化门禁系统、智能供电供水系统等项目</w:t>
      </w:r>
      <w:r w:rsidR="004B6B3F" w:rsidRPr="00B9439C">
        <w:rPr>
          <w:rFonts w:ascii="仿宋" w:eastAsia="仿宋" w:hAnsi="仿宋"/>
        </w:rPr>
        <w:t>建设</w:t>
      </w:r>
      <w:r w:rsidR="004B6B3F" w:rsidRPr="00B9439C">
        <w:rPr>
          <w:rFonts w:ascii="仿宋" w:eastAsia="仿宋" w:hAnsi="仿宋" w:hint="eastAsia"/>
        </w:rPr>
        <w:t>。积极推进</w:t>
      </w:r>
      <w:r w:rsidR="004B6B3F" w:rsidRPr="00B9439C">
        <w:rPr>
          <w:rFonts w:ascii="仿宋" w:eastAsia="仿宋" w:hAnsi="仿宋"/>
        </w:rPr>
        <w:t>东区学生食堂</w:t>
      </w:r>
      <w:r w:rsidR="004B6B3F" w:rsidRPr="00B9439C">
        <w:rPr>
          <w:rFonts w:ascii="仿宋" w:eastAsia="仿宋" w:hAnsi="仿宋" w:hint="eastAsia"/>
        </w:rPr>
        <w:t>建设，提升学生餐饮保障能力。</w:t>
      </w:r>
      <w:r w:rsidR="005E1CE7" w:rsidRPr="00B9439C">
        <w:rPr>
          <w:rFonts w:ascii="仿宋" w:eastAsia="仿宋" w:hAnsi="仿宋" w:hint="eastAsia"/>
        </w:rPr>
        <w:t>加强环保宣传教育，更新节能设施，建设低碳节能型校园。</w:t>
      </w:r>
      <w:r w:rsidR="004B6B3F" w:rsidRPr="00B9439C">
        <w:rPr>
          <w:rFonts w:ascii="仿宋" w:eastAsia="仿宋" w:hAnsi="仿宋" w:hint="eastAsia"/>
        </w:rPr>
        <w:t>开展美丽校园建设，合理设置绿化用地、增加校园绿化面积，优化校园育人环境。</w:t>
      </w:r>
      <w:r w:rsidR="004B6B3F" w:rsidRPr="00B9439C">
        <w:rPr>
          <w:rFonts w:ascii="仿宋" w:eastAsia="仿宋" w:hAnsi="仿宋"/>
        </w:rPr>
        <w:t>适时</w:t>
      </w:r>
      <w:r w:rsidR="004B6B3F" w:rsidRPr="00B9439C">
        <w:rPr>
          <w:rFonts w:ascii="仿宋" w:eastAsia="仿宋" w:hAnsi="仿宋" w:hint="eastAsia"/>
        </w:rPr>
        <w:t>谋划</w:t>
      </w:r>
      <w:r w:rsidR="004B6B3F" w:rsidRPr="00B9439C">
        <w:rPr>
          <w:rFonts w:ascii="仿宋" w:eastAsia="仿宋" w:hAnsi="仿宋"/>
        </w:rPr>
        <w:t>新校区</w:t>
      </w:r>
      <w:r w:rsidR="004B6B3F" w:rsidRPr="00B9439C">
        <w:rPr>
          <w:rFonts w:ascii="仿宋" w:eastAsia="仿宋" w:hAnsi="仿宋" w:hint="eastAsia"/>
        </w:rPr>
        <w:t>规划建设。</w:t>
      </w:r>
    </w:p>
    <w:p w14:paraId="520CF92A" w14:textId="1E4E8056" w:rsidR="004B6B3F" w:rsidRPr="00B9439C" w:rsidRDefault="00672599" w:rsidP="008C7045">
      <w:pPr>
        <w:spacing w:line="560" w:lineRule="exact"/>
        <w:ind w:firstLineChars="200" w:firstLine="640"/>
        <w:rPr>
          <w:rFonts w:ascii="楷体" w:eastAsia="楷体" w:hAnsi="楷体"/>
          <w:bCs/>
        </w:rPr>
      </w:pPr>
      <w:r w:rsidRPr="00B9439C">
        <w:rPr>
          <w:rFonts w:ascii="楷体" w:eastAsia="楷体" w:hAnsi="楷体" w:hint="eastAsia"/>
          <w:bCs/>
        </w:rPr>
        <w:t>32.提升学校信息化水平。</w:t>
      </w:r>
      <w:r w:rsidRPr="00B9439C">
        <w:rPr>
          <w:rFonts w:ascii="仿宋" w:eastAsia="仿宋" w:hAnsi="仿宋" w:hint="eastAsia"/>
          <w:bCs/>
        </w:rPr>
        <w:t>推进</w:t>
      </w:r>
      <w:r w:rsidRPr="00B9439C">
        <w:rPr>
          <w:rFonts w:ascii="仿宋" w:eastAsia="仿宋" w:hAnsi="仿宋" w:hint="eastAsia"/>
        </w:rPr>
        <w:t>“一网通办”</w:t>
      </w:r>
      <w:r w:rsidRPr="00B9439C">
        <w:rPr>
          <w:rFonts w:ascii="仿宋" w:eastAsia="仿宋" w:hAnsi="仿宋" w:hint="eastAsia"/>
          <w:bCs/>
        </w:rPr>
        <w:t>，</w:t>
      </w:r>
      <w:r w:rsidRPr="00B9439C">
        <w:rPr>
          <w:rFonts w:ascii="仿宋" w:eastAsia="仿宋" w:hAnsi="仿宋" w:hint="eastAsia"/>
        </w:rPr>
        <w:t>完成“一卡通”系统升级、部分楼宇线路及设备升级改造、高性能计算平台优化升级、师生生物信息特征共享平台建设等项目，实现IPv6规模部署，建设安全、稳定、高效的信息资源统一管理平台和智能网络核心服务系统。</w:t>
      </w:r>
      <w:r w:rsidR="004B6B3F" w:rsidRPr="00B9439C">
        <w:rPr>
          <w:rFonts w:ascii="Times New Roman" w:eastAsia="仿宋"/>
        </w:rPr>
        <w:t>推进智慧</w:t>
      </w:r>
      <w:r w:rsidR="009F542E" w:rsidRPr="00B9439C">
        <w:rPr>
          <w:rFonts w:ascii="Times New Roman" w:eastAsia="仿宋" w:hint="eastAsia"/>
        </w:rPr>
        <w:t>教室</w:t>
      </w:r>
      <w:r w:rsidR="004B6B3F" w:rsidRPr="00B9439C">
        <w:rPr>
          <w:rFonts w:ascii="Times New Roman" w:eastAsia="仿宋"/>
        </w:rPr>
        <w:t>建设</w:t>
      </w:r>
      <w:r w:rsidR="004B6B3F" w:rsidRPr="00B9439C">
        <w:rPr>
          <w:rFonts w:ascii="Times New Roman" w:eastAsia="仿宋" w:hint="eastAsia"/>
        </w:rPr>
        <w:t>、</w:t>
      </w:r>
      <w:r w:rsidR="004B6B3F" w:rsidRPr="00B9439C">
        <w:rPr>
          <w:rFonts w:ascii="Times New Roman" w:eastAsia="仿宋"/>
        </w:rPr>
        <w:t>标准化考场升级改造</w:t>
      </w:r>
      <w:r w:rsidR="004B6B3F" w:rsidRPr="00B9439C">
        <w:rPr>
          <w:rFonts w:ascii="Times New Roman" w:eastAsia="仿宋" w:hint="eastAsia"/>
        </w:rPr>
        <w:t>、微</w:t>
      </w:r>
      <w:proofErr w:type="gramStart"/>
      <w:r w:rsidR="004B6B3F" w:rsidRPr="00B9439C">
        <w:rPr>
          <w:rFonts w:ascii="Times New Roman" w:eastAsia="仿宋" w:hint="eastAsia"/>
        </w:rPr>
        <w:t>格教学</w:t>
      </w:r>
      <w:proofErr w:type="gramEnd"/>
      <w:r w:rsidR="004B6B3F" w:rsidRPr="00B9439C">
        <w:rPr>
          <w:rFonts w:ascii="Times New Roman" w:eastAsia="仿宋" w:hint="eastAsia"/>
        </w:rPr>
        <w:t>资源平台建设，</w:t>
      </w:r>
      <w:r w:rsidR="004B6B3F" w:rsidRPr="00B9439C">
        <w:rPr>
          <w:rFonts w:ascii="仿宋" w:eastAsia="仿宋" w:hAnsi="仿宋" w:hint="eastAsia"/>
          <w:bCs/>
        </w:rPr>
        <w:t>开展教师智慧教学培训，提</w:t>
      </w:r>
      <w:r w:rsidR="003B1CB5" w:rsidRPr="00B9439C">
        <w:rPr>
          <w:rFonts w:ascii="仿宋" w:eastAsia="仿宋" w:hAnsi="仿宋" w:hint="eastAsia"/>
          <w:bCs/>
        </w:rPr>
        <w:t>升</w:t>
      </w:r>
      <w:r w:rsidR="004B6B3F" w:rsidRPr="00B9439C">
        <w:rPr>
          <w:rFonts w:ascii="仿宋" w:eastAsia="仿宋" w:hAnsi="仿宋" w:hint="eastAsia"/>
          <w:bCs/>
        </w:rPr>
        <w:t>现代教育技术水平。推进文献资源和档案数字化建设，提高信息资源服务水平。</w:t>
      </w:r>
    </w:p>
    <w:p w14:paraId="0BED0608" w14:textId="77777777" w:rsidR="00603627" w:rsidRPr="00B9439C" w:rsidRDefault="00603627" w:rsidP="004944FC">
      <w:pPr>
        <w:spacing w:line="560" w:lineRule="exact"/>
        <w:ind w:firstLineChars="200" w:firstLine="640"/>
        <w:rPr>
          <w:rFonts w:ascii="仿宋" w:eastAsia="仿宋" w:hAnsi="仿宋"/>
          <w:bCs/>
        </w:rPr>
      </w:pPr>
      <w:r w:rsidRPr="00B9439C">
        <w:rPr>
          <w:rFonts w:ascii="楷体" w:eastAsia="楷体" w:hAnsi="楷体" w:hint="eastAsia"/>
          <w:bCs/>
        </w:rPr>
        <w:t>33.全力保障校园安全稳定。</w:t>
      </w:r>
      <w:r w:rsidRPr="00B9439C">
        <w:rPr>
          <w:rFonts w:ascii="仿宋" w:eastAsia="仿宋" w:hAnsi="仿宋" w:hint="eastAsia"/>
          <w:bCs/>
        </w:rPr>
        <w:t>落实校园安全专项整治三年行动计划，发挥双重预防体系作用，完善消防安全管理工作标准，完成水毁消防设备设施维修、新建和改造学生宿舍烟感报警系统、图书馆消防改造等项目，推动实现学校本质安全。加强实验室和仪器设备管理，强化安全宣传教育和日常监管，提升突发事件处置意识能力。做好值班、信息、信访、保密、应急管理和综合治理等工作，维护政治安全和校园稳定。</w:t>
      </w:r>
    </w:p>
    <w:p w14:paraId="0E59B056" w14:textId="497F98EB" w:rsidR="004944FC" w:rsidRPr="00B9439C" w:rsidRDefault="00D477E8" w:rsidP="004944FC">
      <w:pPr>
        <w:spacing w:line="560" w:lineRule="exact"/>
        <w:ind w:firstLineChars="200" w:firstLine="640"/>
        <w:rPr>
          <w:rFonts w:ascii="仿宋" w:eastAsia="仿宋" w:hAnsi="仿宋" w:cs="宋体"/>
          <w:kern w:val="0"/>
        </w:rPr>
      </w:pPr>
      <w:r w:rsidRPr="00B9439C">
        <w:rPr>
          <w:rFonts w:ascii="楷体" w:eastAsia="楷体" w:hAnsi="楷体" w:hint="eastAsia"/>
          <w:bCs/>
        </w:rPr>
        <w:t>34.</w:t>
      </w:r>
      <w:r w:rsidR="004B6B3F" w:rsidRPr="00B9439C">
        <w:rPr>
          <w:rFonts w:ascii="楷体" w:eastAsia="楷体" w:hAnsi="楷体" w:hint="eastAsia"/>
          <w:bCs/>
        </w:rPr>
        <w:t>持续改善民生。</w:t>
      </w:r>
      <w:r w:rsidR="004B6B3F" w:rsidRPr="00B9439C">
        <w:rPr>
          <w:rFonts w:ascii="仿宋" w:eastAsia="仿宋" w:hAnsi="仿宋" w:cs="宋体" w:hint="eastAsia"/>
          <w:kern w:val="0"/>
        </w:rPr>
        <w:t>做好教职工劳资薪酬保障</w:t>
      </w:r>
      <w:r w:rsidR="008A2213" w:rsidRPr="00B9439C">
        <w:rPr>
          <w:rFonts w:ascii="仿宋" w:eastAsia="仿宋" w:hAnsi="仿宋" w:cs="宋体" w:hint="eastAsia"/>
          <w:kern w:val="0"/>
        </w:rPr>
        <w:t>，</w:t>
      </w:r>
      <w:r w:rsidR="00CA10B3" w:rsidRPr="00B9439C">
        <w:rPr>
          <w:rFonts w:ascii="仿宋" w:eastAsia="仿宋" w:hAnsi="仿宋" w:cs="宋体" w:hint="eastAsia"/>
          <w:kern w:val="0"/>
        </w:rPr>
        <w:t>落实好老同志的政治和生活待遇。做好医疗保障服务，</w:t>
      </w:r>
      <w:r w:rsidR="008A2213" w:rsidRPr="00B9439C">
        <w:rPr>
          <w:rFonts w:ascii="仿宋" w:eastAsia="仿宋" w:hAnsi="仿宋" w:hint="eastAsia"/>
          <w:bCs/>
        </w:rPr>
        <w:t>推进</w:t>
      </w:r>
      <w:r w:rsidR="004B6B3F" w:rsidRPr="00B9439C">
        <w:rPr>
          <w:rFonts w:ascii="仿宋" w:eastAsia="仿宋" w:hAnsi="仿宋" w:hint="eastAsia"/>
          <w:bCs/>
        </w:rPr>
        <w:t>医疗保险改革，</w:t>
      </w:r>
      <w:r w:rsidR="008A2213" w:rsidRPr="00B9439C">
        <w:rPr>
          <w:rFonts w:ascii="仿宋" w:eastAsia="仿宋" w:hAnsi="仿宋" w:hint="eastAsia"/>
        </w:rPr>
        <w:t>推动</w:t>
      </w:r>
      <w:r w:rsidR="004B6B3F" w:rsidRPr="00B9439C">
        <w:rPr>
          <w:rFonts w:ascii="仿宋" w:eastAsia="仿宋" w:hAnsi="仿宋" w:hint="eastAsia"/>
        </w:rPr>
        <w:t>全员参加</w:t>
      </w:r>
      <w:r w:rsidR="008D48E9" w:rsidRPr="00B9439C">
        <w:rPr>
          <w:rFonts w:ascii="仿宋" w:eastAsia="仿宋" w:hAnsi="仿宋" w:hint="eastAsia"/>
        </w:rPr>
        <w:t>城镇职工基本医疗保险</w:t>
      </w:r>
      <w:r w:rsidR="008A2213" w:rsidRPr="00B9439C">
        <w:rPr>
          <w:rFonts w:ascii="仿宋" w:eastAsia="仿宋" w:hAnsi="仿宋" w:hint="eastAsia"/>
        </w:rPr>
        <w:t>取得实质性进展</w:t>
      </w:r>
      <w:r w:rsidR="00CA10B3" w:rsidRPr="00B9439C">
        <w:rPr>
          <w:rFonts w:ascii="仿宋" w:eastAsia="仿宋" w:hAnsi="仿宋" w:hint="eastAsia"/>
        </w:rPr>
        <w:t>。</w:t>
      </w:r>
      <w:r w:rsidR="00EF3F11" w:rsidRPr="00B9439C">
        <w:rPr>
          <w:rFonts w:ascii="仿宋" w:eastAsia="仿宋" w:hAnsi="仿宋" w:hint="eastAsia"/>
        </w:rPr>
        <w:t>健全中小学</w:t>
      </w:r>
      <w:r w:rsidR="00EF3F11" w:rsidRPr="00B9439C">
        <w:rPr>
          <w:rFonts w:ascii="仿宋" w:eastAsia="仿宋" w:hAnsi="仿宋" w:hint="eastAsia"/>
        </w:rPr>
        <w:lastRenderedPageBreak/>
        <w:t>校党组织领导的校长负责制，加强党对中小学校的全面领导。</w:t>
      </w:r>
      <w:r w:rsidR="004B6B3F" w:rsidRPr="00B9439C">
        <w:rPr>
          <w:rFonts w:ascii="仿宋" w:eastAsia="仿宋" w:hAnsi="仿宋" w:cs="宋体" w:hint="eastAsia"/>
          <w:kern w:val="0"/>
        </w:rPr>
        <w:t>争取政策和资金</w:t>
      </w:r>
      <w:r w:rsidR="00100150">
        <w:rPr>
          <w:rFonts w:ascii="仿宋" w:eastAsia="仿宋" w:hAnsi="仿宋" w:cs="宋体" w:hint="eastAsia"/>
          <w:kern w:val="0"/>
        </w:rPr>
        <w:t>支持</w:t>
      </w:r>
      <w:r w:rsidR="004B6B3F" w:rsidRPr="00B9439C">
        <w:rPr>
          <w:rFonts w:ascii="仿宋" w:eastAsia="仿宋" w:hAnsi="仿宋" w:cs="宋体" w:hint="eastAsia"/>
          <w:kern w:val="0"/>
        </w:rPr>
        <w:t>，</w:t>
      </w:r>
      <w:r w:rsidR="00CA10B3" w:rsidRPr="00B9439C">
        <w:rPr>
          <w:rFonts w:ascii="仿宋" w:eastAsia="仿宋" w:hAnsi="仿宋" w:cs="宋体" w:hint="eastAsia"/>
          <w:kern w:val="0"/>
        </w:rPr>
        <w:t>提升附中、</w:t>
      </w:r>
      <w:r w:rsidR="004B6B3F" w:rsidRPr="00B9439C">
        <w:rPr>
          <w:rFonts w:ascii="仿宋" w:eastAsia="仿宋" w:hAnsi="仿宋" w:cs="宋体" w:hint="eastAsia"/>
          <w:kern w:val="0"/>
        </w:rPr>
        <w:t>附小、幼儿园的</w:t>
      </w:r>
      <w:r w:rsidR="00CA10B3" w:rsidRPr="00B9439C">
        <w:rPr>
          <w:rFonts w:ascii="仿宋" w:eastAsia="仿宋" w:hAnsi="仿宋" w:cs="宋体" w:hint="eastAsia"/>
          <w:kern w:val="0"/>
        </w:rPr>
        <w:t>办学质量。</w:t>
      </w:r>
    </w:p>
    <w:p w14:paraId="5840069A" w14:textId="77777777" w:rsidR="00EC18A1" w:rsidRPr="00B9439C" w:rsidRDefault="00EC18A1" w:rsidP="00EC18A1">
      <w:pPr>
        <w:spacing w:line="560" w:lineRule="exact"/>
        <w:ind w:firstLineChars="200" w:firstLine="640"/>
        <w:rPr>
          <w:rFonts w:ascii="黑体" w:eastAsia="黑体" w:hAnsi="黑体"/>
          <w:snapToGrid w:val="0"/>
        </w:rPr>
      </w:pPr>
      <w:r w:rsidRPr="00B9439C">
        <w:rPr>
          <w:rFonts w:ascii="黑体" w:eastAsia="黑体" w:hAnsi="黑体" w:hint="eastAsia"/>
          <w:snapToGrid w:val="0"/>
        </w:rPr>
        <w:t>十、做好校庆筹备工作，展示学校百年办学成就</w:t>
      </w:r>
    </w:p>
    <w:p w14:paraId="61F54AAC" w14:textId="11314289" w:rsidR="00AD071D" w:rsidRPr="00B9439C" w:rsidRDefault="00AD071D" w:rsidP="00AD071D">
      <w:pPr>
        <w:spacing w:line="560" w:lineRule="exact"/>
        <w:ind w:firstLineChars="200" w:firstLine="640"/>
        <w:rPr>
          <w:rFonts w:ascii="仿宋" w:eastAsia="仿宋" w:hAnsi="仿宋"/>
        </w:rPr>
      </w:pPr>
      <w:r w:rsidRPr="00B9439C">
        <w:rPr>
          <w:rFonts w:ascii="楷体" w:eastAsia="楷体" w:hAnsi="楷体" w:hint="eastAsia"/>
        </w:rPr>
        <w:t>35.启动百年校庆筹备工作</w:t>
      </w:r>
      <w:r w:rsidRPr="00B9439C">
        <w:rPr>
          <w:rFonts w:ascii="仿宋" w:eastAsia="仿宋" w:hAnsi="仿宋" w:hint="eastAsia"/>
        </w:rPr>
        <w:t>。制定校庆筹备工作实施及任务分工方案，明确校庆主题、指导思想、目标要求，建立工作机制，成立专项工作组，</w:t>
      </w:r>
      <w:r w:rsidRPr="008A02F1">
        <w:rPr>
          <w:rFonts w:ascii="仿宋" w:eastAsia="仿宋" w:hAnsi="仿宋" w:hint="eastAsia"/>
        </w:rPr>
        <w:t>推进整体策划、活动组织、校史</w:t>
      </w:r>
      <w:r w:rsidRPr="008A02F1">
        <w:rPr>
          <w:rFonts w:ascii="仿宋" w:eastAsia="仿宋" w:hAnsi="仿宋"/>
        </w:rPr>
        <w:t>编纂</w:t>
      </w:r>
      <w:r w:rsidRPr="008A02F1">
        <w:rPr>
          <w:rFonts w:ascii="仿宋" w:eastAsia="仿宋" w:hAnsi="仿宋" w:hint="eastAsia"/>
        </w:rPr>
        <w:t>、形象宣传、校史馆建设</w:t>
      </w:r>
      <w:r w:rsidRPr="00AD071D">
        <w:rPr>
          <w:rFonts w:ascii="仿宋" w:eastAsia="仿宋" w:hAnsi="仿宋" w:hint="eastAsia"/>
        </w:rPr>
        <w:t>、校园基础设施更新和地标式景观打造等一系列工作，唱响“百年师大”文化品牌，</w:t>
      </w:r>
      <w:r w:rsidRPr="00B9439C">
        <w:rPr>
          <w:rFonts w:ascii="仿宋" w:eastAsia="仿宋" w:hAnsi="仿宋" w:hint="eastAsia"/>
        </w:rPr>
        <w:t>营造百年校庆浓厚氛围。</w:t>
      </w:r>
    </w:p>
    <w:p w14:paraId="2F963ADE" w14:textId="77777777" w:rsidR="00575D3E" w:rsidRDefault="00575D3E" w:rsidP="00575D3E">
      <w:pPr>
        <w:adjustRightInd w:val="0"/>
        <w:snapToGrid w:val="0"/>
        <w:spacing w:line="560" w:lineRule="exact"/>
        <w:ind w:firstLineChars="200" w:firstLine="640"/>
        <w:rPr>
          <w:rFonts w:ascii="宋体" w:eastAsia="宋体" w:hAnsi="宋体"/>
        </w:rPr>
      </w:pPr>
    </w:p>
    <w:p w14:paraId="5ADB6DF7" w14:textId="77777777" w:rsidR="00575D3E" w:rsidRDefault="00575D3E" w:rsidP="00575D3E">
      <w:pPr>
        <w:adjustRightInd w:val="0"/>
        <w:snapToGrid w:val="0"/>
        <w:spacing w:line="560" w:lineRule="exact"/>
        <w:ind w:firstLineChars="200" w:firstLine="640"/>
        <w:rPr>
          <w:rFonts w:ascii="宋体" w:eastAsia="宋体" w:hAnsi="宋体"/>
        </w:rPr>
      </w:pPr>
    </w:p>
    <w:p w14:paraId="2F168D59" w14:textId="77777777" w:rsidR="00575D3E" w:rsidRDefault="00575D3E" w:rsidP="00575D3E">
      <w:pPr>
        <w:adjustRightInd w:val="0"/>
        <w:snapToGrid w:val="0"/>
        <w:spacing w:line="560" w:lineRule="exact"/>
        <w:ind w:firstLineChars="200" w:firstLine="640"/>
        <w:rPr>
          <w:rFonts w:ascii="宋体" w:eastAsia="宋体" w:hAnsi="宋体"/>
        </w:rPr>
      </w:pPr>
    </w:p>
    <w:p w14:paraId="0F396966" w14:textId="77777777" w:rsidR="00575D3E" w:rsidRDefault="00575D3E" w:rsidP="00575D3E">
      <w:pPr>
        <w:adjustRightInd w:val="0"/>
        <w:snapToGrid w:val="0"/>
        <w:spacing w:line="560" w:lineRule="exact"/>
        <w:ind w:firstLineChars="200" w:firstLine="640"/>
        <w:rPr>
          <w:rFonts w:ascii="宋体" w:eastAsia="宋体" w:hAnsi="宋体"/>
        </w:rPr>
      </w:pPr>
    </w:p>
    <w:p w14:paraId="288D2E45" w14:textId="77777777" w:rsidR="00575D3E" w:rsidRDefault="00575D3E" w:rsidP="00575D3E">
      <w:pPr>
        <w:adjustRightInd w:val="0"/>
        <w:snapToGrid w:val="0"/>
        <w:spacing w:line="560" w:lineRule="exact"/>
        <w:ind w:firstLineChars="200" w:firstLine="640"/>
        <w:rPr>
          <w:rFonts w:ascii="宋体" w:eastAsia="宋体" w:hAnsi="宋体"/>
        </w:rPr>
      </w:pPr>
    </w:p>
    <w:p w14:paraId="4B34DA18" w14:textId="77777777" w:rsidR="00575D3E" w:rsidRDefault="00575D3E" w:rsidP="00575D3E">
      <w:pPr>
        <w:adjustRightInd w:val="0"/>
        <w:snapToGrid w:val="0"/>
        <w:spacing w:line="560" w:lineRule="exact"/>
        <w:ind w:firstLineChars="200" w:firstLine="640"/>
        <w:rPr>
          <w:rFonts w:ascii="宋体" w:eastAsia="宋体" w:hAnsi="宋体"/>
        </w:rPr>
      </w:pPr>
    </w:p>
    <w:p w14:paraId="459F9A11" w14:textId="77777777" w:rsidR="00575D3E" w:rsidRDefault="00575D3E" w:rsidP="00575D3E">
      <w:pPr>
        <w:adjustRightInd w:val="0"/>
        <w:snapToGrid w:val="0"/>
        <w:spacing w:line="560" w:lineRule="exact"/>
        <w:ind w:firstLineChars="200" w:firstLine="640"/>
        <w:rPr>
          <w:rFonts w:ascii="宋体" w:eastAsia="宋体" w:hAnsi="宋体"/>
        </w:rPr>
      </w:pPr>
    </w:p>
    <w:p w14:paraId="16E665BB" w14:textId="77777777" w:rsidR="00575D3E" w:rsidRDefault="00575D3E" w:rsidP="00575D3E">
      <w:pPr>
        <w:adjustRightInd w:val="0"/>
        <w:snapToGrid w:val="0"/>
        <w:spacing w:line="560" w:lineRule="exact"/>
        <w:ind w:firstLineChars="200" w:firstLine="640"/>
        <w:rPr>
          <w:rFonts w:ascii="宋体" w:eastAsia="宋体" w:hAnsi="宋体"/>
        </w:rPr>
      </w:pPr>
    </w:p>
    <w:p w14:paraId="1FD96B76" w14:textId="77777777" w:rsidR="00575D3E" w:rsidRDefault="00575D3E" w:rsidP="00575D3E">
      <w:pPr>
        <w:adjustRightInd w:val="0"/>
        <w:snapToGrid w:val="0"/>
        <w:spacing w:line="560" w:lineRule="exact"/>
        <w:ind w:firstLineChars="200" w:firstLine="640"/>
        <w:rPr>
          <w:rFonts w:ascii="宋体" w:eastAsia="宋体" w:hAnsi="宋体"/>
        </w:rPr>
      </w:pPr>
    </w:p>
    <w:p w14:paraId="05939D0E" w14:textId="77777777" w:rsidR="000D5B0B" w:rsidRPr="000D5B0B" w:rsidRDefault="000D5B0B" w:rsidP="00575D3E">
      <w:pPr>
        <w:adjustRightInd w:val="0"/>
        <w:snapToGrid w:val="0"/>
        <w:spacing w:line="560" w:lineRule="exact"/>
        <w:ind w:firstLineChars="200" w:firstLine="640"/>
        <w:rPr>
          <w:rFonts w:ascii="宋体" w:eastAsia="宋体" w:hAnsi="宋体"/>
        </w:rPr>
      </w:pPr>
    </w:p>
    <w:p w14:paraId="2FFF924C" w14:textId="77777777" w:rsidR="00D42C03" w:rsidRDefault="00D42C03" w:rsidP="00575D3E">
      <w:pPr>
        <w:adjustRightInd w:val="0"/>
        <w:snapToGrid w:val="0"/>
        <w:spacing w:line="560" w:lineRule="exact"/>
        <w:ind w:firstLineChars="200" w:firstLine="640"/>
        <w:rPr>
          <w:rFonts w:ascii="宋体" w:eastAsia="宋体" w:hAnsi="宋体" w:hint="eastAsia"/>
        </w:rPr>
      </w:pPr>
    </w:p>
    <w:p w14:paraId="5EB68B8D" w14:textId="77777777" w:rsidR="001A0494" w:rsidRPr="00040609" w:rsidRDefault="001A0494" w:rsidP="00575D3E">
      <w:pPr>
        <w:adjustRightInd w:val="0"/>
        <w:snapToGrid w:val="0"/>
        <w:spacing w:line="560" w:lineRule="exact"/>
        <w:ind w:firstLineChars="200" w:firstLine="640"/>
        <w:rPr>
          <w:rFonts w:ascii="宋体" w:eastAsia="宋体" w:hAnsi="宋体"/>
        </w:rPr>
      </w:pPr>
    </w:p>
    <w:p w14:paraId="24D1A7B8" w14:textId="77777777" w:rsidR="00A511B0" w:rsidRDefault="00A511B0" w:rsidP="00575D3E">
      <w:pPr>
        <w:adjustRightInd w:val="0"/>
        <w:snapToGrid w:val="0"/>
        <w:spacing w:line="560" w:lineRule="exact"/>
        <w:ind w:firstLineChars="200" w:firstLine="640"/>
        <w:rPr>
          <w:rFonts w:ascii="宋体" w:eastAsia="宋体" w:hAnsi="宋体"/>
        </w:rPr>
      </w:pPr>
    </w:p>
    <w:p w14:paraId="2F5E86AA" w14:textId="5CC8D960" w:rsidR="006B367A" w:rsidRPr="00575D3E" w:rsidRDefault="00575D3E" w:rsidP="00575D3E">
      <w:pPr>
        <w:pBdr>
          <w:top w:val="single" w:sz="4" w:space="1" w:color="auto"/>
          <w:bottom w:val="single" w:sz="4" w:space="1" w:color="auto"/>
        </w:pBdr>
        <w:spacing w:line="500" w:lineRule="exact"/>
        <w:ind w:firstLineChars="49" w:firstLine="147"/>
        <w:rPr>
          <w:rFonts w:ascii="仿宋" w:eastAsia="仿宋" w:hAnsi="仿宋"/>
          <w:bCs/>
          <w:color w:val="000000"/>
          <w:kern w:val="0"/>
          <w:sz w:val="30"/>
          <w:szCs w:val="30"/>
        </w:rPr>
      </w:pPr>
      <w:r>
        <w:rPr>
          <w:rFonts w:ascii="仿宋" w:eastAsia="仿宋" w:hAnsi="仿宋" w:hint="eastAsia"/>
          <w:bCs/>
          <w:kern w:val="0"/>
          <w:sz w:val="30"/>
          <w:szCs w:val="30"/>
        </w:rPr>
        <w:t>中共河南师范大学委员会办公室</w:t>
      </w:r>
      <w:r w:rsidR="001A0494">
        <w:rPr>
          <w:rFonts w:ascii="仿宋" w:eastAsia="仿宋" w:hAnsi="仿宋" w:hint="eastAsia"/>
          <w:bCs/>
          <w:kern w:val="0"/>
          <w:sz w:val="30"/>
          <w:szCs w:val="30"/>
        </w:rPr>
        <w:t xml:space="preserve">          </w:t>
      </w:r>
      <w:bookmarkStart w:id="0" w:name="_GoBack"/>
      <w:bookmarkEnd w:id="0"/>
      <w:r>
        <w:rPr>
          <w:rFonts w:ascii="仿宋" w:eastAsia="仿宋" w:hAnsi="仿宋" w:hint="eastAsia"/>
          <w:bCs/>
          <w:color w:val="000000"/>
          <w:kern w:val="0"/>
          <w:sz w:val="30"/>
          <w:szCs w:val="30"/>
        </w:rPr>
        <w:t>2022年2月21日印发</w:t>
      </w:r>
    </w:p>
    <w:sectPr w:rsidR="006B367A" w:rsidRPr="00575D3E" w:rsidSect="00575D3E">
      <w:pgSz w:w="11906" w:h="16838"/>
      <w:pgMar w:top="1985" w:right="1418" w:bottom="1985" w:left="1418" w:header="851" w:footer="992" w:gutter="0"/>
      <w:pgNumType w:fmt="numberInDash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7A38FB" w14:textId="77777777" w:rsidR="00772410" w:rsidRDefault="00772410" w:rsidP="00073766">
      <w:r>
        <w:separator/>
      </w:r>
    </w:p>
  </w:endnote>
  <w:endnote w:type="continuationSeparator" w:id="0">
    <w:p w14:paraId="07AD6DA1" w14:textId="77777777" w:rsidR="00772410" w:rsidRDefault="00772410" w:rsidP="0007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8684641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1F383F0C" w14:textId="2195964E" w:rsidR="00575D3E" w:rsidRPr="00575D3E" w:rsidRDefault="00575D3E">
        <w:pPr>
          <w:pStyle w:val="a4"/>
          <w:rPr>
            <w:rFonts w:asciiTheme="minorEastAsia" w:hAnsiTheme="minorEastAsia"/>
            <w:sz w:val="28"/>
            <w:szCs w:val="28"/>
          </w:rPr>
        </w:pPr>
        <w:r w:rsidRPr="00575D3E">
          <w:rPr>
            <w:rFonts w:asciiTheme="minorEastAsia" w:hAnsiTheme="minorEastAsia"/>
            <w:sz w:val="28"/>
            <w:szCs w:val="28"/>
          </w:rPr>
          <w:fldChar w:fldCharType="begin"/>
        </w:r>
        <w:r w:rsidRPr="00575D3E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575D3E">
          <w:rPr>
            <w:rFonts w:asciiTheme="minorEastAsia" w:hAnsiTheme="minorEastAsia"/>
            <w:sz w:val="28"/>
            <w:szCs w:val="28"/>
          </w:rPr>
          <w:fldChar w:fldCharType="separate"/>
        </w:r>
        <w:r w:rsidR="001A0494" w:rsidRPr="001A0494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1A0494">
          <w:rPr>
            <w:rFonts w:asciiTheme="minorEastAsia" w:hAnsiTheme="minorEastAsia"/>
            <w:noProof/>
            <w:sz w:val="28"/>
            <w:szCs w:val="28"/>
          </w:rPr>
          <w:t xml:space="preserve"> 14 -</w:t>
        </w:r>
        <w:r w:rsidRPr="00575D3E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5019E46D" w14:textId="77777777" w:rsidR="00575D3E" w:rsidRDefault="00575D3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6135581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7AA94EC8" w14:textId="58CAEEEE" w:rsidR="00575D3E" w:rsidRPr="00575D3E" w:rsidRDefault="00575D3E">
        <w:pPr>
          <w:pStyle w:val="a4"/>
          <w:jc w:val="right"/>
          <w:rPr>
            <w:rFonts w:asciiTheme="minorEastAsia" w:hAnsiTheme="minorEastAsia"/>
            <w:sz w:val="28"/>
            <w:szCs w:val="28"/>
          </w:rPr>
        </w:pPr>
        <w:r w:rsidRPr="00575D3E">
          <w:rPr>
            <w:rFonts w:asciiTheme="minorEastAsia" w:hAnsiTheme="minorEastAsia"/>
            <w:sz w:val="28"/>
            <w:szCs w:val="28"/>
          </w:rPr>
          <w:fldChar w:fldCharType="begin"/>
        </w:r>
        <w:r w:rsidRPr="00575D3E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575D3E">
          <w:rPr>
            <w:rFonts w:asciiTheme="minorEastAsia" w:hAnsiTheme="minorEastAsia"/>
            <w:sz w:val="28"/>
            <w:szCs w:val="28"/>
          </w:rPr>
          <w:fldChar w:fldCharType="separate"/>
        </w:r>
        <w:r w:rsidR="001A0494" w:rsidRPr="001A0494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1A0494">
          <w:rPr>
            <w:rFonts w:asciiTheme="minorEastAsia" w:hAnsiTheme="minorEastAsia"/>
            <w:noProof/>
            <w:sz w:val="28"/>
            <w:szCs w:val="28"/>
          </w:rPr>
          <w:t xml:space="preserve"> 13 -</w:t>
        </w:r>
        <w:r w:rsidRPr="00575D3E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25E0F30F" w14:textId="77777777" w:rsidR="000576B1" w:rsidRDefault="000576B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76F548" w14:textId="77777777" w:rsidR="00772410" w:rsidRDefault="00772410" w:rsidP="00073766">
      <w:r>
        <w:separator/>
      </w:r>
    </w:p>
  </w:footnote>
  <w:footnote w:type="continuationSeparator" w:id="0">
    <w:p w14:paraId="3103E1AF" w14:textId="77777777" w:rsidR="00772410" w:rsidRDefault="00772410" w:rsidP="0007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E8D"/>
    <w:rsid w:val="00000025"/>
    <w:rsid w:val="00000489"/>
    <w:rsid w:val="000065F0"/>
    <w:rsid w:val="000104CB"/>
    <w:rsid w:val="0001376C"/>
    <w:rsid w:val="00014277"/>
    <w:rsid w:val="00014FD4"/>
    <w:rsid w:val="000169EC"/>
    <w:rsid w:val="00020AD8"/>
    <w:rsid w:val="000251B9"/>
    <w:rsid w:val="00031ED4"/>
    <w:rsid w:val="000342B2"/>
    <w:rsid w:val="000342C8"/>
    <w:rsid w:val="00037187"/>
    <w:rsid w:val="00040609"/>
    <w:rsid w:val="000445D8"/>
    <w:rsid w:val="000447B3"/>
    <w:rsid w:val="000519F7"/>
    <w:rsid w:val="000576B1"/>
    <w:rsid w:val="00061007"/>
    <w:rsid w:val="00061B9C"/>
    <w:rsid w:val="00073766"/>
    <w:rsid w:val="0007391A"/>
    <w:rsid w:val="000817F0"/>
    <w:rsid w:val="0008764A"/>
    <w:rsid w:val="0009769B"/>
    <w:rsid w:val="000A05E4"/>
    <w:rsid w:val="000D4438"/>
    <w:rsid w:val="000D5B0B"/>
    <w:rsid w:val="000D64D7"/>
    <w:rsid w:val="000E0AE7"/>
    <w:rsid w:val="000E5151"/>
    <w:rsid w:val="000F218C"/>
    <w:rsid w:val="000F6CB5"/>
    <w:rsid w:val="00100150"/>
    <w:rsid w:val="00105605"/>
    <w:rsid w:val="001114AB"/>
    <w:rsid w:val="00111D41"/>
    <w:rsid w:val="00113421"/>
    <w:rsid w:val="001178B3"/>
    <w:rsid w:val="0012070B"/>
    <w:rsid w:val="001222C2"/>
    <w:rsid w:val="0012402A"/>
    <w:rsid w:val="00124990"/>
    <w:rsid w:val="001323B9"/>
    <w:rsid w:val="0013610D"/>
    <w:rsid w:val="00136DC6"/>
    <w:rsid w:val="0014464D"/>
    <w:rsid w:val="00146262"/>
    <w:rsid w:val="00146DEE"/>
    <w:rsid w:val="0014764F"/>
    <w:rsid w:val="00150AD9"/>
    <w:rsid w:val="00152C03"/>
    <w:rsid w:val="00154933"/>
    <w:rsid w:val="00154EFE"/>
    <w:rsid w:val="00165CA0"/>
    <w:rsid w:val="001705E3"/>
    <w:rsid w:val="00172722"/>
    <w:rsid w:val="001836DC"/>
    <w:rsid w:val="00187AE6"/>
    <w:rsid w:val="001A0494"/>
    <w:rsid w:val="001A1B87"/>
    <w:rsid w:val="001A6B67"/>
    <w:rsid w:val="001A6E34"/>
    <w:rsid w:val="001B1389"/>
    <w:rsid w:val="001C00B0"/>
    <w:rsid w:val="001C2079"/>
    <w:rsid w:val="001C258C"/>
    <w:rsid w:val="001C5971"/>
    <w:rsid w:val="001C5F8E"/>
    <w:rsid w:val="001C65B6"/>
    <w:rsid w:val="001D0EFA"/>
    <w:rsid w:val="001D53E9"/>
    <w:rsid w:val="001D74C2"/>
    <w:rsid w:val="001E4D6E"/>
    <w:rsid w:val="001E730E"/>
    <w:rsid w:val="00201724"/>
    <w:rsid w:val="00202CAA"/>
    <w:rsid w:val="00207CD9"/>
    <w:rsid w:val="002211AF"/>
    <w:rsid w:val="002228C1"/>
    <w:rsid w:val="00224AB7"/>
    <w:rsid w:val="002270EE"/>
    <w:rsid w:val="002302C4"/>
    <w:rsid w:val="00236ECB"/>
    <w:rsid w:val="00237E4F"/>
    <w:rsid w:val="00243A2A"/>
    <w:rsid w:val="002443BF"/>
    <w:rsid w:val="0024517D"/>
    <w:rsid w:val="00245A11"/>
    <w:rsid w:val="00250834"/>
    <w:rsid w:val="00260D0F"/>
    <w:rsid w:val="00260DA9"/>
    <w:rsid w:val="0026105A"/>
    <w:rsid w:val="00271223"/>
    <w:rsid w:val="002716C1"/>
    <w:rsid w:val="00275DAD"/>
    <w:rsid w:val="00276522"/>
    <w:rsid w:val="00281E3B"/>
    <w:rsid w:val="0028464E"/>
    <w:rsid w:val="00286252"/>
    <w:rsid w:val="00297632"/>
    <w:rsid w:val="002A1AEF"/>
    <w:rsid w:val="002B71E4"/>
    <w:rsid w:val="002C56FB"/>
    <w:rsid w:val="002C6833"/>
    <w:rsid w:val="002D4DDB"/>
    <w:rsid w:val="002D502A"/>
    <w:rsid w:val="002D7EA4"/>
    <w:rsid w:val="002E057D"/>
    <w:rsid w:val="002E6B47"/>
    <w:rsid w:val="002E6F36"/>
    <w:rsid w:val="002F26CB"/>
    <w:rsid w:val="002F2964"/>
    <w:rsid w:val="002F4668"/>
    <w:rsid w:val="002F7679"/>
    <w:rsid w:val="002F7A63"/>
    <w:rsid w:val="00301509"/>
    <w:rsid w:val="003030E4"/>
    <w:rsid w:val="00314A7D"/>
    <w:rsid w:val="0031557D"/>
    <w:rsid w:val="00316E96"/>
    <w:rsid w:val="0032230C"/>
    <w:rsid w:val="00334101"/>
    <w:rsid w:val="0035006B"/>
    <w:rsid w:val="00356C54"/>
    <w:rsid w:val="00360EB6"/>
    <w:rsid w:val="00361B43"/>
    <w:rsid w:val="0036698E"/>
    <w:rsid w:val="003839FA"/>
    <w:rsid w:val="003856E5"/>
    <w:rsid w:val="003A3437"/>
    <w:rsid w:val="003A35D8"/>
    <w:rsid w:val="003B0385"/>
    <w:rsid w:val="003B1CB5"/>
    <w:rsid w:val="003B41A1"/>
    <w:rsid w:val="003B4A60"/>
    <w:rsid w:val="003C3DFF"/>
    <w:rsid w:val="003C4F8F"/>
    <w:rsid w:val="003C7716"/>
    <w:rsid w:val="003D7F97"/>
    <w:rsid w:val="003E1A9E"/>
    <w:rsid w:val="003F188B"/>
    <w:rsid w:val="0040146A"/>
    <w:rsid w:val="004034B6"/>
    <w:rsid w:val="004040B5"/>
    <w:rsid w:val="00410571"/>
    <w:rsid w:val="00411C0A"/>
    <w:rsid w:val="0041375B"/>
    <w:rsid w:val="004227BC"/>
    <w:rsid w:val="0043005A"/>
    <w:rsid w:val="0043066B"/>
    <w:rsid w:val="00436723"/>
    <w:rsid w:val="00443FAF"/>
    <w:rsid w:val="00454505"/>
    <w:rsid w:val="00460733"/>
    <w:rsid w:val="004744C3"/>
    <w:rsid w:val="0047530F"/>
    <w:rsid w:val="004804A9"/>
    <w:rsid w:val="00483E0E"/>
    <w:rsid w:val="00485762"/>
    <w:rsid w:val="0048784B"/>
    <w:rsid w:val="00493F23"/>
    <w:rsid w:val="004944FC"/>
    <w:rsid w:val="004A190E"/>
    <w:rsid w:val="004B47D6"/>
    <w:rsid w:val="004B6B3F"/>
    <w:rsid w:val="004D1435"/>
    <w:rsid w:val="004D39EC"/>
    <w:rsid w:val="004D4900"/>
    <w:rsid w:val="004D54A8"/>
    <w:rsid w:val="004E5EC0"/>
    <w:rsid w:val="004E7D65"/>
    <w:rsid w:val="004F3ACA"/>
    <w:rsid w:val="00500FCB"/>
    <w:rsid w:val="0050369B"/>
    <w:rsid w:val="00503BC4"/>
    <w:rsid w:val="00510698"/>
    <w:rsid w:val="00510B87"/>
    <w:rsid w:val="0051137E"/>
    <w:rsid w:val="00511E06"/>
    <w:rsid w:val="00512677"/>
    <w:rsid w:val="00513061"/>
    <w:rsid w:val="0052217E"/>
    <w:rsid w:val="00523820"/>
    <w:rsid w:val="005257D2"/>
    <w:rsid w:val="00526808"/>
    <w:rsid w:val="00531517"/>
    <w:rsid w:val="00543334"/>
    <w:rsid w:val="00556F7F"/>
    <w:rsid w:val="005579A3"/>
    <w:rsid w:val="00573D27"/>
    <w:rsid w:val="00574084"/>
    <w:rsid w:val="00574288"/>
    <w:rsid w:val="00575D3E"/>
    <w:rsid w:val="00576273"/>
    <w:rsid w:val="00576727"/>
    <w:rsid w:val="00577867"/>
    <w:rsid w:val="005814BB"/>
    <w:rsid w:val="005920FB"/>
    <w:rsid w:val="00592379"/>
    <w:rsid w:val="00594BF6"/>
    <w:rsid w:val="00597DDE"/>
    <w:rsid w:val="005A0D84"/>
    <w:rsid w:val="005A3F49"/>
    <w:rsid w:val="005C1685"/>
    <w:rsid w:val="005C2314"/>
    <w:rsid w:val="005C34BE"/>
    <w:rsid w:val="005D6CC7"/>
    <w:rsid w:val="005D7C78"/>
    <w:rsid w:val="005E1CE7"/>
    <w:rsid w:val="005E6568"/>
    <w:rsid w:val="005E7542"/>
    <w:rsid w:val="00600273"/>
    <w:rsid w:val="0060315B"/>
    <w:rsid w:val="00603627"/>
    <w:rsid w:val="00603C2B"/>
    <w:rsid w:val="00606540"/>
    <w:rsid w:val="00616BDF"/>
    <w:rsid w:val="00616DA9"/>
    <w:rsid w:val="006222C9"/>
    <w:rsid w:val="00623ED0"/>
    <w:rsid w:val="00626FEE"/>
    <w:rsid w:val="00634B17"/>
    <w:rsid w:val="00641096"/>
    <w:rsid w:val="006442D1"/>
    <w:rsid w:val="00647499"/>
    <w:rsid w:val="00650393"/>
    <w:rsid w:val="00651F01"/>
    <w:rsid w:val="00653104"/>
    <w:rsid w:val="00661DBF"/>
    <w:rsid w:val="0066563C"/>
    <w:rsid w:val="00666599"/>
    <w:rsid w:val="00667822"/>
    <w:rsid w:val="00672599"/>
    <w:rsid w:val="006778E8"/>
    <w:rsid w:val="006875B8"/>
    <w:rsid w:val="006A1C23"/>
    <w:rsid w:val="006A3002"/>
    <w:rsid w:val="006B25B1"/>
    <w:rsid w:val="006B367A"/>
    <w:rsid w:val="006B386E"/>
    <w:rsid w:val="006D5053"/>
    <w:rsid w:val="006D7105"/>
    <w:rsid w:val="006E195A"/>
    <w:rsid w:val="006F52C7"/>
    <w:rsid w:val="007004EB"/>
    <w:rsid w:val="00714636"/>
    <w:rsid w:val="0071472C"/>
    <w:rsid w:val="00715FDD"/>
    <w:rsid w:val="00716A50"/>
    <w:rsid w:val="00717066"/>
    <w:rsid w:val="00717FB2"/>
    <w:rsid w:val="0072079B"/>
    <w:rsid w:val="00720A4E"/>
    <w:rsid w:val="007346B3"/>
    <w:rsid w:val="00740AC4"/>
    <w:rsid w:val="00741C28"/>
    <w:rsid w:val="00752E25"/>
    <w:rsid w:val="00754D76"/>
    <w:rsid w:val="007711D8"/>
    <w:rsid w:val="00772410"/>
    <w:rsid w:val="00782BAA"/>
    <w:rsid w:val="00790224"/>
    <w:rsid w:val="007922D1"/>
    <w:rsid w:val="00796C93"/>
    <w:rsid w:val="00797ED9"/>
    <w:rsid w:val="007A0D40"/>
    <w:rsid w:val="007A412D"/>
    <w:rsid w:val="007A6484"/>
    <w:rsid w:val="007B0A43"/>
    <w:rsid w:val="007B16AC"/>
    <w:rsid w:val="007B3E94"/>
    <w:rsid w:val="007B4239"/>
    <w:rsid w:val="007B433C"/>
    <w:rsid w:val="007B4697"/>
    <w:rsid w:val="007B538A"/>
    <w:rsid w:val="007C0DC1"/>
    <w:rsid w:val="007C2196"/>
    <w:rsid w:val="007C3C20"/>
    <w:rsid w:val="007C6EB0"/>
    <w:rsid w:val="007D1F58"/>
    <w:rsid w:val="007D5FF7"/>
    <w:rsid w:val="007E703E"/>
    <w:rsid w:val="008012B4"/>
    <w:rsid w:val="0080162B"/>
    <w:rsid w:val="00801B64"/>
    <w:rsid w:val="00802827"/>
    <w:rsid w:val="0080645A"/>
    <w:rsid w:val="008118EA"/>
    <w:rsid w:val="00817035"/>
    <w:rsid w:val="0082475D"/>
    <w:rsid w:val="008303BE"/>
    <w:rsid w:val="00831AD4"/>
    <w:rsid w:val="00840748"/>
    <w:rsid w:val="00850AFE"/>
    <w:rsid w:val="00854C1D"/>
    <w:rsid w:val="00861ED5"/>
    <w:rsid w:val="00873AE4"/>
    <w:rsid w:val="00875360"/>
    <w:rsid w:val="00881DE8"/>
    <w:rsid w:val="0088391E"/>
    <w:rsid w:val="00894081"/>
    <w:rsid w:val="00896BC1"/>
    <w:rsid w:val="008A2213"/>
    <w:rsid w:val="008A4B6F"/>
    <w:rsid w:val="008B1A7F"/>
    <w:rsid w:val="008B428E"/>
    <w:rsid w:val="008B6886"/>
    <w:rsid w:val="008C7045"/>
    <w:rsid w:val="008D14CF"/>
    <w:rsid w:val="008D48E9"/>
    <w:rsid w:val="008D7861"/>
    <w:rsid w:val="008F1092"/>
    <w:rsid w:val="008F1BEA"/>
    <w:rsid w:val="008F4210"/>
    <w:rsid w:val="0090077F"/>
    <w:rsid w:val="0090476C"/>
    <w:rsid w:val="009068C9"/>
    <w:rsid w:val="00907465"/>
    <w:rsid w:val="009103A3"/>
    <w:rsid w:val="009122A0"/>
    <w:rsid w:val="009132F5"/>
    <w:rsid w:val="00913361"/>
    <w:rsid w:val="00915AD8"/>
    <w:rsid w:val="00916D0B"/>
    <w:rsid w:val="00916F21"/>
    <w:rsid w:val="00917F30"/>
    <w:rsid w:val="00921363"/>
    <w:rsid w:val="00921F44"/>
    <w:rsid w:val="009311C2"/>
    <w:rsid w:val="00937A2B"/>
    <w:rsid w:val="0094243A"/>
    <w:rsid w:val="009547A0"/>
    <w:rsid w:val="009630E4"/>
    <w:rsid w:val="009655A1"/>
    <w:rsid w:val="00973339"/>
    <w:rsid w:val="0097467B"/>
    <w:rsid w:val="00975B1E"/>
    <w:rsid w:val="0098487A"/>
    <w:rsid w:val="00985A4A"/>
    <w:rsid w:val="0099177D"/>
    <w:rsid w:val="00993C52"/>
    <w:rsid w:val="009A7891"/>
    <w:rsid w:val="009B6968"/>
    <w:rsid w:val="009C0BDA"/>
    <w:rsid w:val="009D380E"/>
    <w:rsid w:val="009D5F8E"/>
    <w:rsid w:val="009F0039"/>
    <w:rsid w:val="009F2B74"/>
    <w:rsid w:val="009F30D1"/>
    <w:rsid w:val="009F3200"/>
    <w:rsid w:val="009F542E"/>
    <w:rsid w:val="00A0158B"/>
    <w:rsid w:val="00A02D10"/>
    <w:rsid w:val="00A10220"/>
    <w:rsid w:val="00A13280"/>
    <w:rsid w:val="00A15B5E"/>
    <w:rsid w:val="00A1657E"/>
    <w:rsid w:val="00A25A5D"/>
    <w:rsid w:val="00A32135"/>
    <w:rsid w:val="00A33B41"/>
    <w:rsid w:val="00A35E8D"/>
    <w:rsid w:val="00A511B0"/>
    <w:rsid w:val="00A6019F"/>
    <w:rsid w:val="00A6517B"/>
    <w:rsid w:val="00A65D7F"/>
    <w:rsid w:val="00A73C2E"/>
    <w:rsid w:val="00A87F95"/>
    <w:rsid w:val="00A94510"/>
    <w:rsid w:val="00A94F46"/>
    <w:rsid w:val="00A9668A"/>
    <w:rsid w:val="00AA253C"/>
    <w:rsid w:val="00AA3DB8"/>
    <w:rsid w:val="00AB24B4"/>
    <w:rsid w:val="00AC3F66"/>
    <w:rsid w:val="00AC3FE4"/>
    <w:rsid w:val="00AD071D"/>
    <w:rsid w:val="00AD238F"/>
    <w:rsid w:val="00AE03F6"/>
    <w:rsid w:val="00AE2522"/>
    <w:rsid w:val="00AF2A1C"/>
    <w:rsid w:val="00B23BCE"/>
    <w:rsid w:val="00B247AC"/>
    <w:rsid w:val="00B25B2F"/>
    <w:rsid w:val="00B3413A"/>
    <w:rsid w:val="00B378C2"/>
    <w:rsid w:val="00B40B31"/>
    <w:rsid w:val="00B42129"/>
    <w:rsid w:val="00B45062"/>
    <w:rsid w:val="00B464E9"/>
    <w:rsid w:val="00B50BF1"/>
    <w:rsid w:val="00B5464D"/>
    <w:rsid w:val="00B70C9E"/>
    <w:rsid w:val="00B7306B"/>
    <w:rsid w:val="00B84F0A"/>
    <w:rsid w:val="00B93842"/>
    <w:rsid w:val="00B9439C"/>
    <w:rsid w:val="00BB6E7F"/>
    <w:rsid w:val="00BC00FE"/>
    <w:rsid w:val="00BC30EF"/>
    <w:rsid w:val="00BC4BAF"/>
    <w:rsid w:val="00BD4EAE"/>
    <w:rsid w:val="00BF35BB"/>
    <w:rsid w:val="00C12025"/>
    <w:rsid w:val="00C15F23"/>
    <w:rsid w:val="00C16475"/>
    <w:rsid w:val="00C22AEB"/>
    <w:rsid w:val="00C275D1"/>
    <w:rsid w:val="00C279C9"/>
    <w:rsid w:val="00C30FCD"/>
    <w:rsid w:val="00C33257"/>
    <w:rsid w:val="00C41570"/>
    <w:rsid w:val="00C4507F"/>
    <w:rsid w:val="00C46178"/>
    <w:rsid w:val="00C46211"/>
    <w:rsid w:val="00C5042C"/>
    <w:rsid w:val="00C5162C"/>
    <w:rsid w:val="00C52800"/>
    <w:rsid w:val="00C53D80"/>
    <w:rsid w:val="00C62000"/>
    <w:rsid w:val="00C83D3D"/>
    <w:rsid w:val="00C868C4"/>
    <w:rsid w:val="00C86FED"/>
    <w:rsid w:val="00C90DDF"/>
    <w:rsid w:val="00C92D7A"/>
    <w:rsid w:val="00C967C1"/>
    <w:rsid w:val="00CA10B3"/>
    <w:rsid w:val="00CA5739"/>
    <w:rsid w:val="00CA5A1D"/>
    <w:rsid w:val="00CA7287"/>
    <w:rsid w:val="00CA7806"/>
    <w:rsid w:val="00CC1679"/>
    <w:rsid w:val="00CC4462"/>
    <w:rsid w:val="00CC55C4"/>
    <w:rsid w:val="00CC7672"/>
    <w:rsid w:val="00CD37FD"/>
    <w:rsid w:val="00CF35FF"/>
    <w:rsid w:val="00D000FF"/>
    <w:rsid w:val="00D11AD5"/>
    <w:rsid w:val="00D12080"/>
    <w:rsid w:val="00D30CB7"/>
    <w:rsid w:val="00D34BBC"/>
    <w:rsid w:val="00D35965"/>
    <w:rsid w:val="00D36D9B"/>
    <w:rsid w:val="00D37EFB"/>
    <w:rsid w:val="00D42C03"/>
    <w:rsid w:val="00D435B6"/>
    <w:rsid w:val="00D477E8"/>
    <w:rsid w:val="00D5704B"/>
    <w:rsid w:val="00D603A9"/>
    <w:rsid w:val="00D62044"/>
    <w:rsid w:val="00D63E5D"/>
    <w:rsid w:val="00D661DC"/>
    <w:rsid w:val="00D70CC5"/>
    <w:rsid w:val="00DA0BB2"/>
    <w:rsid w:val="00DA63F0"/>
    <w:rsid w:val="00DB12DD"/>
    <w:rsid w:val="00DB2A1F"/>
    <w:rsid w:val="00DB5085"/>
    <w:rsid w:val="00DB620A"/>
    <w:rsid w:val="00DB67A1"/>
    <w:rsid w:val="00DB6BF1"/>
    <w:rsid w:val="00DC7565"/>
    <w:rsid w:val="00DD02F1"/>
    <w:rsid w:val="00DD6976"/>
    <w:rsid w:val="00DE0E09"/>
    <w:rsid w:val="00DE2134"/>
    <w:rsid w:val="00DE4132"/>
    <w:rsid w:val="00DF7678"/>
    <w:rsid w:val="00E022C7"/>
    <w:rsid w:val="00E0524F"/>
    <w:rsid w:val="00E156E7"/>
    <w:rsid w:val="00E17FE7"/>
    <w:rsid w:val="00E27542"/>
    <w:rsid w:val="00E27670"/>
    <w:rsid w:val="00E405EC"/>
    <w:rsid w:val="00E52BD5"/>
    <w:rsid w:val="00E575DC"/>
    <w:rsid w:val="00E638DE"/>
    <w:rsid w:val="00E74659"/>
    <w:rsid w:val="00E80EC9"/>
    <w:rsid w:val="00E85B9C"/>
    <w:rsid w:val="00EA1CD4"/>
    <w:rsid w:val="00EA2145"/>
    <w:rsid w:val="00EA3204"/>
    <w:rsid w:val="00EA343E"/>
    <w:rsid w:val="00EA491D"/>
    <w:rsid w:val="00EC067E"/>
    <w:rsid w:val="00EC1232"/>
    <w:rsid w:val="00EC18A1"/>
    <w:rsid w:val="00EC5DD1"/>
    <w:rsid w:val="00EC72B8"/>
    <w:rsid w:val="00ED3399"/>
    <w:rsid w:val="00ED4FCD"/>
    <w:rsid w:val="00EE5BE1"/>
    <w:rsid w:val="00EF0100"/>
    <w:rsid w:val="00EF3F11"/>
    <w:rsid w:val="00F0413B"/>
    <w:rsid w:val="00F042BD"/>
    <w:rsid w:val="00F177B3"/>
    <w:rsid w:val="00F21C18"/>
    <w:rsid w:val="00F32EFE"/>
    <w:rsid w:val="00F4361F"/>
    <w:rsid w:val="00F52DD6"/>
    <w:rsid w:val="00F669AD"/>
    <w:rsid w:val="00F76174"/>
    <w:rsid w:val="00F80D52"/>
    <w:rsid w:val="00F8606F"/>
    <w:rsid w:val="00F905AD"/>
    <w:rsid w:val="00F934CE"/>
    <w:rsid w:val="00F952E1"/>
    <w:rsid w:val="00F95E27"/>
    <w:rsid w:val="00FA0637"/>
    <w:rsid w:val="00FA09A7"/>
    <w:rsid w:val="00FA18F0"/>
    <w:rsid w:val="00FA4897"/>
    <w:rsid w:val="00FA508A"/>
    <w:rsid w:val="00FB2871"/>
    <w:rsid w:val="00FC2266"/>
    <w:rsid w:val="00FC2AF5"/>
    <w:rsid w:val="00FC7AD1"/>
    <w:rsid w:val="00FD4BC1"/>
    <w:rsid w:val="00FD5C9B"/>
    <w:rsid w:val="00FE267A"/>
    <w:rsid w:val="00FF6D07"/>
    <w:rsid w:val="00FF6ECA"/>
    <w:rsid w:val="00FF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4041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499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37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37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37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3766"/>
    <w:rPr>
      <w:sz w:val="18"/>
      <w:szCs w:val="18"/>
    </w:rPr>
  </w:style>
  <w:style w:type="character" w:customStyle="1" w:styleId="fontstyle01">
    <w:name w:val="fontstyle01"/>
    <w:basedOn w:val="a0"/>
    <w:rsid w:val="00597DDE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  <w:style w:type="paragraph" w:styleId="a5">
    <w:name w:val="Normal (Web)"/>
    <w:basedOn w:val="a"/>
    <w:uiPriority w:val="99"/>
    <w:semiHidden/>
    <w:unhideWhenUsed/>
    <w:rsid w:val="007B0A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Revision"/>
    <w:hidden/>
    <w:uiPriority w:val="99"/>
    <w:semiHidden/>
    <w:rsid w:val="00F95E27"/>
    <w:rPr>
      <w:rFonts w:ascii="仿宋_GB2312" w:eastAsia="仿宋_GB2312" w:hAnsi="Times New Roman" w:cs="Times New Roman"/>
      <w:sz w:val="32"/>
      <w:szCs w:val="32"/>
    </w:rPr>
  </w:style>
  <w:style w:type="paragraph" w:styleId="a7">
    <w:name w:val="Balloon Text"/>
    <w:basedOn w:val="a"/>
    <w:link w:val="Char1"/>
    <w:uiPriority w:val="99"/>
    <w:semiHidden/>
    <w:unhideWhenUsed/>
    <w:rsid w:val="004804A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804A9"/>
    <w:rPr>
      <w:rFonts w:ascii="仿宋_GB2312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499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37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37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37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3766"/>
    <w:rPr>
      <w:sz w:val="18"/>
      <w:szCs w:val="18"/>
    </w:rPr>
  </w:style>
  <w:style w:type="character" w:customStyle="1" w:styleId="fontstyle01">
    <w:name w:val="fontstyle01"/>
    <w:basedOn w:val="a0"/>
    <w:rsid w:val="00597DDE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  <w:style w:type="paragraph" w:styleId="a5">
    <w:name w:val="Normal (Web)"/>
    <w:basedOn w:val="a"/>
    <w:uiPriority w:val="99"/>
    <w:semiHidden/>
    <w:unhideWhenUsed/>
    <w:rsid w:val="007B0A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Revision"/>
    <w:hidden/>
    <w:uiPriority w:val="99"/>
    <w:semiHidden/>
    <w:rsid w:val="00F95E27"/>
    <w:rPr>
      <w:rFonts w:ascii="仿宋_GB2312" w:eastAsia="仿宋_GB2312" w:hAnsi="Times New Roman" w:cs="Times New Roman"/>
      <w:sz w:val="32"/>
      <w:szCs w:val="32"/>
    </w:rPr>
  </w:style>
  <w:style w:type="paragraph" w:styleId="a7">
    <w:name w:val="Balloon Text"/>
    <w:basedOn w:val="a"/>
    <w:link w:val="Char1"/>
    <w:uiPriority w:val="99"/>
    <w:semiHidden/>
    <w:unhideWhenUsed/>
    <w:rsid w:val="004804A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804A9"/>
    <w:rPr>
      <w:rFonts w:ascii="仿宋_GB2312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0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1101</Words>
  <Characters>6277</Characters>
  <Application>Microsoft Office Word</Application>
  <DocSecurity>0</DocSecurity>
  <Lines>52</Lines>
  <Paragraphs>14</Paragraphs>
  <ScaleCrop>false</ScaleCrop>
  <Company/>
  <LinksUpToDate>false</LinksUpToDate>
  <CharactersWithSpaces>7364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贺科伟</dc:creator>
  <cp:lastModifiedBy>郑方方</cp:lastModifiedBy>
  <cp:revision>27</cp:revision>
  <cp:lastPrinted>2022-02-17T11:08:00Z</cp:lastPrinted>
  <dcterms:created xsi:type="dcterms:W3CDTF">2022-02-21T10:40:00Z</dcterms:created>
  <dcterms:modified xsi:type="dcterms:W3CDTF">2022-12-15T08:09:00Z</dcterms:modified>
</cp:coreProperties>
</file>