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zh-CN" w:eastAsia="zh-CN" w:bidi="zh-CN"/>
        </w:rPr>
      </w:pPr>
      <w:r>
        <w:rPr>
          <w:rFonts w:hint="eastAsia" w:ascii="黑体" w:hAnsi="黑体" w:eastAsia="黑体" w:cs="黑体"/>
          <w:sz w:val="30"/>
          <w:szCs w:val="30"/>
          <w:lang w:val="zh-CN" w:eastAsia="zh-CN" w:bidi="zh-CN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河南省高等学校教师资格考试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面试专家学科分类表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329"/>
        <w:gridCol w:w="5531"/>
        <w:gridCol w:w="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 w:eastAsia="zh-CN" w:bidi="zh-CN"/>
              </w:rPr>
              <w:t>代码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 w:eastAsia="zh-CN" w:bidi="zh-CN"/>
              </w:rPr>
              <w:t>学科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 w:eastAsia="zh-CN" w:bidi="zh-CN"/>
              </w:rPr>
              <w:t>包含专业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哲学类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哲学类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经济学类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经济学类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3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政治学类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政治学类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4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法学类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法学类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5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法学其他类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马克思主义理论类/社会学类/公安学类/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公安技术类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6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教育学类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教育学类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7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体育学类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体育学类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8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中国语言文学类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中国语言文学类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9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外国语言文学类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外国语言文学类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10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新闻传播学类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新闻传播学类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艺术类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艺术类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历史学类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历史学类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13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数学类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数学类/统计学类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14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物理学类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物理学类/力学类/工程力学类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15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化学类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化学类/化工与制药类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16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生物科学类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生物科学类/生物工程类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17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地球科学类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天文学类/地质学类/地理科学类/地球物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理学类/大气科学类/海洋科学类/地矿类/ 测绘类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18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电子信息科学类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电子信息科学类/仪器仪表类/电气信息类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19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材料科学类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材料科学类/材料类/能源类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20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环境科学类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环境科学类/环境与安全类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心理学类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心理学类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22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机械类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机械类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23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计算机科学类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计算机科学类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24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土建类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土建类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25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轻工纺织食品类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轻工纺织食品类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26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工学其他类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水利类/交通运输类/海洋工程类/航空航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天类/武器类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27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农林水产类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农业工程类/林业工程类/植物生产类/草业科学类/森林资源类/动物生产类/动物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医学类/水产类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28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基础医学类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基础医学类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29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临床医学类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预防医学类/临床医学与医学技术类/口腔医学类/护理学类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30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中医学与药学类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中医学类/法医学类/药学类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31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管理学类</w:t>
            </w:r>
          </w:p>
        </w:tc>
        <w:tc>
          <w:tcPr>
            <w:tcW w:w="5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  <w:t>管理学类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lang w:val="zh-CN" w:eastAsia="zh-CN" w:bidi="zh-CN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0215F"/>
    <w:rsid w:val="11C0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2021-04-06T01:08:00Z</dcterms:created>
  <dc:creator>林</dc:creator>
  <cp:lastModifiedBy>林</cp:lastModifiedBy>
  <dcterms:modified xsi:type="dcterms:W3CDTF">2021-04-06T01:09:21Z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5AAC79A80CE44741A321219E8A12AD4F</vt:lpwstr>
  </property>
</Properties>
</file>