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A2E4">
      <w:pPr>
        <w:spacing w:line="276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BFAD320">
      <w:pPr>
        <w:spacing w:line="276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D77551A">
      <w:pPr>
        <w:spacing w:after="160" w:line="278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2024-2025学年XX院（部）学生工作先进单位考评材料目录</w:t>
      </w:r>
    </w:p>
    <w:p w14:paraId="2755FBCA">
      <w:pPr>
        <w:snapToGrid w:val="0"/>
        <w:spacing w:after="160" w:line="360" w:lineRule="exact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  <w:t>申报院（部）：XX(加盖单位公章）</w:t>
      </w:r>
      <w:r>
        <w:rPr>
          <w:rFonts w:hint="eastAsia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  <w:t>副书记签字：</w:t>
      </w:r>
      <w:r>
        <w:rPr>
          <w:rFonts w:hint="eastAsia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436"/>
        <w:gridCol w:w="4464"/>
      </w:tblGrid>
      <w:tr w14:paraId="0D4E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Align w:val="center"/>
          </w:tcPr>
          <w:p w14:paraId="7391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  <w:p w14:paraId="2F77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（文件夹名）</w:t>
            </w:r>
          </w:p>
        </w:tc>
        <w:tc>
          <w:tcPr>
            <w:tcW w:w="2436" w:type="dxa"/>
            <w:vAlign w:val="center"/>
          </w:tcPr>
          <w:p w14:paraId="0322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二级指标</w:t>
            </w:r>
          </w:p>
          <w:p w14:paraId="61DB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（子文件夹名）</w:t>
            </w:r>
          </w:p>
        </w:tc>
        <w:tc>
          <w:tcPr>
            <w:tcW w:w="4464" w:type="dxa"/>
            <w:vAlign w:val="center"/>
          </w:tcPr>
          <w:p w14:paraId="7F14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支撑材料清单（示例）</w:t>
            </w:r>
          </w:p>
        </w:tc>
      </w:tr>
      <w:tr w14:paraId="2EB4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Merge w:val="restart"/>
            <w:vAlign w:val="center"/>
          </w:tcPr>
          <w:p w14:paraId="0D26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1.党建与思想政治教育</w:t>
            </w:r>
          </w:p>
        </w:tc>
        <w:tc>
          <w:tcPr>
            <w:tcW w:w="2436" w:type="dxa"/>
            <w:vAlign w:val="center"/>
          </w:tcPr>
          <w:p w14:paraId="1E25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1.1党委重视</w:t>
            </w:r>
          </w:p>
        </w:tc>
        <w:tc>
          <w:tcPr>
            <w:tcW w:w="4464" w:type="dxa"/>
            <w:vAlign w:val="center"/>
          </w:tcPr>
          <w:p w14:paraId="53D0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1.学生工作领导小组成立文件</w:t>
            </w:r>
          </w:p>
          <w:p w14:paraId="38DD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2.党政联席会专题研究学生工作会议纪要</w:t>
            </w:r>
          </w:p>
          <w:p w14:paraId="272E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3领导深入宿舍/课堂新闻稿</w:t>
            </w:r>
          </w:p>
        </w:tc>
      </w:tr>
      <w:tr w14:paraId="2D62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Merge w:val="continue"/>
            <w:vAlign w:val="center"/>
          </w:tcPr>
          <w:p w14:paraId="0AFF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 w14:paraId="45B7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1.2思想理论教育和价值引领</w:t>
            </w:r>
          </w:p>
        </w:tc>
        <w:tc>
          <w:tcPr>
            <w:tcW w:w="4464" w:type="dxa"/>
            <w:vAlign w:val="center"/>
          </w:tcPr>
          <w:p w14:paraId="32BF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主题教育活动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新闻</w:t>
            </w:r>
          </w:p>
          <w:p w14:paraId="5837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理想信念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教育活动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新闻报道</w:t>
            </w:r>
          </w:p>
        </w:tc>
      </w:tr>
      <w:tr w14:paraId="6158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vMerge w:val="continue"/>
            <w:vAlign w:val="center"/>
          </w:tcPr>
          <w:p w14:paraId="6D41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 w14:paraId="4AC0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1.3网络育人</w:t>
            </w:r>
          </w:p>
        </w:tc>
        <w:tc>
          <w:tcPr>
            <w:tcW w:w="4464" w:type="dxa"/>
            <w:vAlign w:val="center"/>
          </w:tcPr>
          <w:p w14:paraId="7C87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学生网络文明骨干队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伍名单</w:t>
            </w:r>
          </w:p>
        </w:tc>
      </w:tr>
      <w:tr w14:paraId="3752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3D88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2.管理育人</w:t>
            </w:r>
          </w:p>
        </w:tc>
        <w:tc>
          <w:tcPr>
            <w:tcW w:w="2436" w:type="dxa"/>
            <w:vAlign w:val="center"/>
          </w:tcPr>
          <w:p w14:paraId="3F56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29FD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1F9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2" w:type="dxa"/>
            <w:vAlign w:val="center"/>
          </w:tcPr>
          <w:p w14:paraId="4AE5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3.服务育人</w:t>
            </w:r>
          </w:p>
        </w:tc>
        <w:tc>
          <w:tcPr>
            <w:tcW w:w="2436" w:type="dxa"/>
            <w:vAlign w:val="center"/>
          </w:tcPr>
          <w:p w14:paraId="518C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6391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93E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2" w:type="dxa"/>
            <w:vAlign w:val="center"/>
          </w:tcPr>
          <w:p w14:paraId="1A7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4.资助育人</w:t>
            </w:r>
          </w:p>
        </w:tc>
        <w:tc>
          <w:tcPr>
            <w:tcW w:w="2436" w:type="dxa"/>
            <w:vAlign w:val="center"/>
          </w:tcPr>
          <w:p w14:paraId="6D43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2574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CC0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2" w:type="dxa"/>
            <w:vAlign w:val="center"/>
          </w:tcPr>
          <w:p w14:paraId="1EC8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5.国防育人</w:t>
            </w:r>
          </w:p>
        </w:tc>
        <w:tc>
          <w:tcPr>
            <w:tcW w:w="2436" w:type="dxa"/>
            <w:vAlign w:val="center"/>
          </w:tcPr>
          <w:p w14:paraId="28E9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2A2F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0E7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22" w:type="dxa"/>
            <w:vAlign w:val="center"/>
          </w:tcPr>
          <w:p w14:paraId="31D6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6.心理育人</w:t>
            </w:r>
          </w:p>
        </w:tc>
        <w:tc>
          <w:tcPr>
            <w:tcW w:w="2436" w:type="dxa"/>
            <w:vAlign w:val="center"/>
          </w:tcPr>
          <w:p w14:paraId="3D68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59B7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06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22" w:type="dxa"/>
            <w:vAlign w:val="center"/>
          </w:tcPr>
          <w:p w14:paraId="4F4B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7.学生去向</w:t>
            </w:r>
          </w:p>
        </w:tc>
        <w:tc>
          <w:tcPr>
            <w:tcW w:w="2436" w:type="dxa"/>
            <w:vAlign w:val="center"/>
          </w:tcPr>
          <w:p w14:paraId="3F30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3BD3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31E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22" w:type="dxa"/>
            <w:vAlign w:val="center"/>
          </w:tcPr>
          <w:p w14:paraId="0498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8.文化育人</w:t>
            </w:r>
          </w:p>
        </w:tc>
        <w:tc>
          <w:tcPr>
            <w:tcW w:w="2436" w:type="dxa"/>
            <w:vAlign w:val="center"/>
          </w:tcPr>
          <w:p w14:paraId="04F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696F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DB0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2" w:type="dxa"/>
            <w:vAlign w:val="center"/>
          </w:tcPr>
          <w:p w14:paraId="561F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9.组织育人</w:t>
            </w:r>
          </w:p>
        </w:tc>
        <w:tc>
          <w:tcPr>
            <w:tcW w:w="2436" w:type="dxa"/>
            <w:vAlign w:val="center"/>
          </w:tcPr>
          <w:p w14:paraId="30AB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04AA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BFF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22" w:type="dxa"/>
            <w:vAlign w:val="center"/>
          </w:tcPr>
          <w:p w14:paraId="6BE6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10.社区育人</w:t>
            </w:r>
          </w:p>
        </w:tc>
        <w:tc>
          <w:tcPr>
            <w:tcW w:w="2436" w:type="dxa"/>
            <w:vAlign w:val="center"/>
          </w:tcPr>
          <w:p w14:paraId="17A4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4464" w:type="dxa"/>
            <w:vAlign w:val="center"/>
          </w:tcPr>
          <w:p w14:paraId="6F07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13139228">
      <w:pPr>
        <w:snapToGrid w:val="0"/>
        <w:spacing w:after="160" w:line="240" w:lineRule="auto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6CB0AA6A">
      <w:pPr>
        <w:snapToGrid w:val="0"/>
        <w:spacing w:after="160" w:line="240" w:lineRule="auto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60890C22">
      <w:pPr>
        <w:snapToGrid w:val="0"/>
        <w:spacing w:after="160" w:line="240" w:lineRule="auto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17414B81">
      <w:pPr>
        <w:snapToGrid w:val="0"/>
        <w:spacing w:after="160" w:line="240" w:lineRule="auto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20B7ED33">
      <w:pPr>
        <w:snapToGrid w:val="0"/>
        <w:spacing w:after="160" w:line="240" w:lineRule="auto"/>
        <w:rPr>
          <w:rFonts w:hint="default" w:ascii="楷体_GB2312" w:eastAsia="楷体_GB2312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7D06582F">
      <w:pPr>
        <w:snapToGrid w:val="0"/>
        <w:spacing w:after="160" w:line="24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81F57-AEAE-41AE-AD50-880761E2F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3DB750F-1BCE-4F3F-AD93-50162CD7AC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58865A-74AE-4FAF-B916-16ADBCAB6C8F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2D87"/>
    <w:rsid w:val="11AC2D87"/>
    <w:rsid w:val="2D560205"/>
    <w:rsid w:val="546D3F92"/>
    <w:rsid w:val="5E48772E"/>
    <w:rsid w:val="79E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279</Characters>
  <Lines>0</Lines>
  <Paragraphs>0</Paragraphs>
  <TotalTime>5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2026-01-20T03:03:00Z</dcterms:created>
  <dc:creator>培根卷奶油</dc:creator>
  <cp:lastModifiedBy>培根卷奶油</cp:lastModifiedBy>
  <dcterms:modified xsi:type="dcterms:W3CDTF">2026-01-20T07:21:24Z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CFCF3DBA4389434D9EAA040F7F21CCD1_11</vt:lpwstr>
  </property>
  <property fmtid="{D5CDD505-2E9C-101B-9397-08002B2CF9AE}" pid="4" name="KSOTemplateDocerSaveRecord">
    <vt:lpwstr>eyJoZGlkIjoiNzgwYTNjYjhhODQ5YWE4ZTlmYjUyNzBhYjgxNGQ1OTIiLCJ1c2VySWQiOiIyMzYyNjM2NDQifQ==</vt:lpwstr>
  </property>
</Properties>
</file>