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58F" w:rsidRDefault="009F4185" w:rsidP="009F4185">
      <w:pPr>
        <w:widowControl/>
        <w:shd w:val="clear" w:color="auto" w:fill="FFFFFF"/>
        <w:jc w:val="center"/>
        <w:rPr>
          <w:rFonts w:ascii="Verdana" w:eastAsia="宋体" w:hAnsi="Verdana" w:cs="宋体"/>
          <w:b/>
          <w:bCs/>
          <w:color w:val="15396F"/>
          <w:kern w:val="0"/>
          <w:sz w:val="33"/>
          <w:szCs w:val="33"/>
          <w:lang w:val="en"/>
        </w:rPr>
      </w:pPr>
      <w:r w:rsidRPr="009F4185">
        <w:rPr>
          <w:rFonts w:ascii="Verdana" w:eastAsia="宋体" w:hAnsi="Verdana" w:cs="宋体"/>
          <w:b/>
          <w:bCs/>
          <w:color w:val="15396F"/>
          <w:kern w:val="0"/>
          <w:sz w:val="33"/>
          <w:szCs w:val="33"/>
          <w:lang w:val="en"/>
        </w:rPr>
        <w:t>关于公布</w:t>
      </w:r>
      <w:r w:rsidRPr="009F4185">
        <w:rPr>
          <w:rFonts w:ascii="Verdana" w:eastAsia="宋体" w:hAnsi="Verdana" w:cs="宋体"/>
          <w:b/>
          <w:bCs/>
          <w:color w:val="15396F"/>
          <w:kern w:val="0"/>
          <w:sz w:val="33"/>
          <w:szCs w:val="33"/>
          <w:lang w:val="en"/>
        </w:rPr>
        <w:t>201</w:t>
      </w:r>
      <w:r w:rsidR="00FD7138">
        <w:rPr>
          <w:rFonts w:ascii="Verdana" w:eastAsia="宋体" w:hAnsi="Verdana" w:cs="宋体" w:hint="eastAsia"/>
          <w:b/>
          <w:bCs/>
          <w:color w:val="15396F"/>
          <w:kern w:val="0"/>
          <w:sz w:val="33"/>
          <w:szCs w:val="33"/>
          <w:lang w:val="en"/>
        </w:rPr>
        <w:t>5</w:t>
      </w:r>
      <w:r w:rsidRPr="009F4185">
        <w:rPr>
          <w:rFonts w:ascii="Verdana" w:eastAsia="宋体" w:hAnsi="Verdana" w:cs="宋体"/>
          <w:b/>
          <w:bCs/>
          <w:color w:val="15396F"/>
          <w:kern w:val="0"/>
          <w:sz w:val="33"/>
          <w:szCs w:val="33"/>
          <w:lang w:val="en"/>
        </w:rPr>
        <w:t>-201</w:t>
      </w:r>
      <w:r w:rsidR="00FD7138">
        <w:rPr>
          <w:rFonts w:ascii="Verdana" w:eastAsia="宋体" w:hAnsi="Verdana" w:cs="宋体" w:hint="eastAsia"/>
          <w:b/>
          <w:bCs/>
          <w:color w:val="15396F"/>
          <w:kern w:val="0"/>
          <w:sz w:val="33"/>
          <w:szCs w:val="33"/>
          <w:lang w:val="en"/>
        </w:rPr>
        <w:t>6</w:t>
      </w:r>
      <w:r w:rsidRPr="009F4185">
        <w:rPr>
          <w:rFonts w:ascii="Verdana" w:eastAsia="宋体" w:hAnsi="Verdana" w:cs="宋体"/>
          <w:b/>
          <w:bCs/>
          <w:color w:val="15396F"/>
          <w:kern w:val="0"/>
          <w:sz w:val="33"/>
          <w:szCs w:val="33"/>
          <w:lang w:val="en"/>
        </w:rPr>
        <w:t>学年</w:t>
      </w:r>
      <w:r w:rsidR="00940894">
        <w:rPr>
          <w:rFonts w:ascii="Verdana" w:eastAsia="宋体" w:hAnsi="Verdana" w:cs="宋体" w:hint="eastAsia"/>
          <w:b/>
          <w:bCs/>
          <w:color w:val="15396F"/>
          <w:kern w:val="0"/>
          <w:sz w:val="33"/>
          <w:szCs w:val="33"/>
          <w:lang w:val="en"/>
        </w:rPr>
        <w:t>秋季</w:t>
      </w:r>
      <w:r w:rsidR="00CE1B9C">
        <w:rPr>
          <w:rFonts w:ascii="Verdana" w:eastAsia="宋体" w:hAnsi="Verdana" w:cs="宋体" w:hint="eastAsia"/>
          <w:b/>
          <w:bCs/>
          <w:color w:val="15396F"/>
          <w:kern w:val="0"/>
          <w:sz w:val="33"/>
          <w:szCs w:val="33"/>
          <w:lang w:val="en"/>
        </w:rPr>
        <w:t>学期</w:t>
      </w:r>
      <w:r w:rsidRPr="009F4185">
        <w:rPr>
          <w:rFonts w:ascii="Verdana" w:eastAsia="宋体" w:hAnsi="Verdana" w:cs="宋体"/>
          <w:b/>
          <w:bCs/>
          <w:color w:val="15396F"/>
          <w:kern w:val="0"/>
          <w:sz w:val="33"/>
          <w:szCs w:val="33"/>
          <w:lang w:val="en"/>
        </w:rPr>
        <w:t>课堂教学评价</w:t>
      </w:r>
      <w:bookmarkStart w:id="0" w:name="_GoBack"/>
      <w:bookmarkEnd w:id="0"/>
    </w:p>
    <w:p w:rsidR="009F4185" w:rsidRPr="009F4185" w:rsidRDefault="009F4185" w:rsidP="009F4185">
      <w:pPr>
        <w:widowControl/>
        <w:shd w:val="clear" w:color="auto" w:fill="FFFFFF"/>
        <w:jc w:val="center"/>
        <w:rPr>
          <w:rFonts w:ascii="Verdana" w:eastAsia="宋体" w:hAnsi="Verdana" w:cs="宋体"/>
          <w:b/>
          <w:bCs/>
          <w:color w:val="15396F"/>
          <w:kern w:val="0"/>
          <w:sz w:val="33"/>
          <w:szCs w:val="33"/>
          <w:lang w:val="en"/>
        </w:rPr>
      </w:pPr>
      <w:r w:rsidRPr="009F4185">
        <w:rPr>
          <w:rFonts w:ascii="Verdana" w:eastAsia="宋体" w:hAnsi="Verdana" w:cs="宋体"/>
          <w:b/>
          <w:bCs/>
          <w:color w:val="15396F"/>
          <w:kern w:val="0"/>
          <w:sz w:val="33"/>
          <w:szCs w:val="33"/>
          <w:lang w:val="en"/>
        </w:rPr>
        <w:t>结果的通知</w:t>
      </w:r>
    </w:p>
    <w:p w:rsidR="009F4185" w:rsidRPr="009F4185" w:rsidRDefault="009F4185" w:rsidP="009F4185">
      <w:pPr>
        <w:widowControl/>
        <w:shd w:val="clear" w:color="auto" w:fill="FFFFFF"/>
        <w:snapToGrid w:val="0"/>
        <w:spacing w:before="100" w:beforeAutospacing="1" w:after="100" w:afterAutospacing="1" w:line="480" w:lineRule="auto"/>
        <w:jc w:val="left"/>
        <w:rPr>
          <w:rFonts w:ascii="Verdana" w:eastAsia="宋体" w:hAnsi="Verdana" w:cs="宋体"/>
          <w:kern w:val="0"/>
          <w:sz w:val="20"/>
          <w:szCs w:val="20"/>
          <w:lang w:val="en"/>
        </w:rPr>
      </w:pPr>
      <w:r w:rsidRPr="009F4185">
        <w:rPr>
          <w:rFonts w:ascii="Verdana" w:eastAsia="宋体" w:hAnsi="Verdana" w:cs="宋体"/>
          <w:kern w:val="0"/>
          <w:sz w:val="24"/>
          <w:szCs w:val="24"/>
          <w:lang w:val="en"/>
        </w:rPr>
        <w:t>校内各有关单位：</w:t>
      </w:r>
    </w:p>
    <w:p w:rsidR="002D158F" w:rsidRDefault="009F4185" w:rsidP="009F4185">
      <w:pPr>
        <w:widowControl/>
        <w:shd w:val="clear" w:color="auto" w:fill="FFFFFF"/>
        <w:snapToGrid w:val="0"/>
        <w:spacing w:before="100" w:beforeAutospacing="1" w:after="100" w:afterAutospacing="1" w:line="480" w:lineRule="auto"/>
        <w:ind w:firstLine="480"/>
        <w:jc w:val="left"/>
        <w:rPr>
          <w:rFonts w:ascii="Verdana" w:eastAsia="宋体" w:hAnsi="Verdana" w:cs="宋体"/>
          <w:kern w:val="0"/>
          <w:sz w:val="24"/>
          <w:szCs w:val="24"/>
          <w:lang w:val="en"/>
        </w:rPr>
      </w:pPr>
      <w:r w:rsidRPr="009F4185">
        <w:rPr>
          <w:rFonts w:ascii="Verdana" w:eastAsia="宋体" w:hAnsi="Verdana" w:cs="宋体"/>
          <w:kern w:val="0"/>
          <w:sz w:val="24"/>
          <w:szCs w:val="24"/>
          <w:lang w:val="en"/>
        </w:rPr>
        <w:t>根据《河南师范大学教师课堂教学质量评价方案》（</w:t>
      </w:r>
      <w:proofErr w:type="gramStart"/>
      <w:r w:rsidRPr="009F4185">
        <w:rPr>
          <w:rFonts w:ascii="Verdana" w:eastAsia="宋体" w:hAnsi="Verdana" w:cs="宋体"/>
          <w:kern w:val="0"/>
          <w:sz w:val="24"/>
          <w:szCs w:val="24"/>
          <w:lang w:val="en"/>
        </w:rPr>
        <w:t>校教字</w:t>
      </w:r>
      <w:proofErr w:type="gramEnd"/>
      <w:r w:rsidRPr="009F4185">
        <w:rPr>
          <w:rFonts w:ascii="Verdana" w:eastAsia="宋体" w:hAnsi="Verdana" w:cs="宋体"/>
          <w:kern w:val="0"/>
          <w:sz w:val="24"/>
          <w:szCs w:val="24"/>
          <w:lang w:val="en"/>
        </w:rPr>
        <w:t>〔</w:t>
      </w:r>
      <w:r w:rsidRPr="009F4185">
        <w:rPr>
          <w:rFonts w:ascii="Verdana" w:eastAsia="宋体" w:hAnsi="Verdana" w:cs="宋体"/>
          <w:kern w:val="0"/>
          <w:sz w:val="24"/>
          <w:szCs w:val="24"/>
          <w:lang w:val="en"/>
        </w:rPr>
        <w:t>2011</w:t>
      </w:r>
      <w:r w:rsidRPr="009F4185">
        <w:rPr>
          <w:rFonts w:ascii="Verdana" w:eastAsia="宋体" w:hAnsi="Verdana" w:cs="宋体"/>
          <w:kern w:val="0"/>
          <w:sz w:val="24"/>
          <w:szCs w:val="24"/>
          <w:lang w:val="en"/>
        </w:rPr>
        <w:t>〕</w:t>
      </w:r>
      <w:r w:rsidRPr="009F4185">
        <w:rPr>
          <w:rFonts w:ascii="Verdana" w:eastAsia="宋体" w:hAnsi="Verdana" w:cs="宋体"/>
          <w:kern w:val="0"/>
          <w:sz w:val="24"/>
          <w:szCs w:val="24"/>
          <w:lang w:val="en"/>
        </w:rPr>
        <w:t>3</w:t>
      </w:r>
      <w:r w:rsidRPr="009F4185">
        <w:rPr>
          <w:rFonts w:ascii="Verdana" w:eastAsia="宋体" w:hAnsi="Verdana" w:cs="宋体"/>
          <w:kern w:val="0"/>
          <w:sz w:val="24"/>
          <w:szCs w:val="24"/>
          <w:lang w:val="en"/>
        </w:rPr>
        <w:t>号）精神，为切实发挥课堂教学质量评价的激励、约束和导向作用，增加评价结果的透明度，积极引导广大教师增强教书育人的自觉性和责任感，为教师提高授课质量提供比较准确的反馈信息，帮助教师不断更新教学内容，改进教学方法，引领和促进教师专业发展。现将</w:t>
      </w:r>
      <w:r w:rsidRPr="009F4185">
        <w:rPr>
          <w:rFonts w:ascii="Verdana" w:eastAsia="宋体" w:hAnsi="Verdana" w:cs="宋体"/>
          <w:kern w:val="0"/>
          <w:sz w:val="24"/>
          <w:szCs w:val="24"/>
          <w:lang w:val="en"/>
        </w:rPr>
        <w:t>201</w:t>
      </w:r>
      <w:r w:rsidR="00FD7138">
        <w:rPr>
          <w:rFonts w:ascii="Verdana" w:eastAsia="宋体" w:hAnsi="Verdana" w:cs="宋体" w:hint="eastAsia"/>
          <w:kern w:val="0"/>
          <w:sz w:val="24"/>
          <w:szCs w:val="24"/>
          <w:lang w:val="en"/>
        </w:rPr>
        <w:t>5</w:t>
      </w:r>
      <w:r w:rsidRPr="009F4185">
        <w:rPr>
          <w:rFonts w:ascii="Verdana" w:eastAsia="宋体" w:hAnsi="Verdana" w:cs="宋体"/>
          <w:kern w:val="0"/>
          <w:sz w:val="24"/>
          <w:szCs w:val="24"/>
          <w:lang w:val="en"/>
        </w:rPr>
        <w:t>-201</w:t>
      </w:r>
      <w:r w:rsidR="00FD7138">
        <w:rPr>
          <w:rFonts w:ascii="Verdana" w:eastAsia="宋体" w:hAnsi="Verdana" w:cs="宋体" w:hint="eastAsia"/>
          <w:kern w:val="0"/>
          <w:sz w:val="24"/>
          <w:szCs w:val="24"/>
          <w:lang w:val="en"/>
        </w:rPr>
        <w:t>6</w:t>
      </w:r>
      <w:r w:rsidRPr="009F4185">
        <w:rPr>
          <w:rFonts w:ascii="Verdana" w:eastAsia="宋体" w:hAnsi="Verdana" w:cs="宋体"/>
          <w:kern w:val="0"/>
          <w:sz w:val="24"/>
          <w:szCs w:val="24"/>
          <w:lang w:val="en"/>
        </w:rPr>
        <w:t>学年</w:t>
      </w:r>
      <w:r w:rsidR="00940894">
        <w:rPr>
          <w:rFonts w:ascii="Verdana" w:eastAsia="宋体" w:hAnsi="Verdana" w:cs="宋体" w:hint="eastAsia"/>
          <w:kern w:val="0"/>
          <w:sz w:val="24"/>
          <w:szCs w:val="24"/>
          <w:lang w:val="en"/>
        </w:rPr>
        <w:t>秋季</w:t>
      </w:r>
      <w:r w:rsidR="000D25FD">
        <w:rPr>
          <w:rFonts w:ascii="Verdana" w:eastAsia="宋体" w:hAnsi="Verdana" w:cs="宋体" w:hint="eastAsia"/>
          <w:kern w:val="0"/>
          <w:sz w:val="24"/>
          <w:szCs w:val="24"/>
          <w:lang w:val="en"/>
        </w:rPr>
        <w:t>学期</w:t>
      </w:r>
      <w:r w:rsidRPr="009F4185">
        <w:rPr>
          <w:rFonts w:ascii="Verdana" w:eastAsia="宋体" w:hAnsi="Verdana" w:cs="宋体"/>
          <w:kern w:val="0"/>
          <w:sz w:val="24"/>
          <w:szCs w:val="24"/>
          <w:lang w:val="en"/>
        </w:rPr>
        <w:t>本科课堂教学学校督导、学院同行和学生三方评价结果予以公布（见附件）。</w:t>
      </w:r>
    </w:p>
    <w:p w:rsidR="00282C04" w:rsidRDefault="009F4185" w:rsidP="002D158F">
      <w:pPr>
        <w:widowControl/>
        <w:shd w:val="clear" w:color="auto" w:fill="FFFFFF"/>
        <w:snapToGrid w:val="0"/>
        <w:spacing w:before="100" w:beforeAutospacing="1" w:after="100" w:afterAutospacing="1" w:line="480" w:lineRule="auto"/>
        <w:ind w:firstLine="480"/>
        <w:jc w:val="left"/>
        <w:rPr>
          <w:rFonts w:ascii="Verdana" w:eastAsia="宋体" w:hAnsi="Verdana" w:cs="宋体"/>
          <w:kern w:val="0"/>
          <w:sz w:val="24"/>
          <w:szCs w:val="24"/>
          <w:lang w:val="en"/>
        </w:rPr>
      </w:pPr>
      <w:r w:rsidRPr="009F4185">
        <w:rPr>
          <w:rFonts w:ascii="Verdana" w:eastAsia="宋体" w:hAnsi="Verdana" w:cs="宋体"/>
          <w:kern w:val="0"/>
          <w:sz w:val="24"/>
          <w:szCs w:val="24"/>
          <w:lang w:val="en"/>
        </w:rPr>
        <w:t>根据《河南师范大学教师课堂教学质量评价方案》规定，拟参评高级职称的教师必须有三方评价成绩，</w:t>
      </w:r>
      <w:r w:rsidRPr="009F4185">
        <w:rPr>
          <w:rFonts w:ascii="Verdana" w:eastAsia="宋体" w:hAnsi="Verdana" w:cs="宋体"/>
          <w:kern w:val="0"/>
          <w:sz w:val="24"/>
          <w:szCs w:val="24"/>
          <w:lang w:val="en"/>
        </w:rPr>
        <w:t>“</w:t>
      </w:r>
      <w:r w:rsidRPr="009F4185">
        <w:rPr>
          <w:rFonts w:ascii="Verdana" w:eastAsia="宋体" w:hAnsi="Verdana" w:cs="宋体"/>
          <w:kern w:val="0"/>
          <w:sz w:val="24"/>
          <w:szCs w:val="24"/>
          <w:lang w:val="en"/>
        </w:rPr>
        <w:t>教学名师奖</w:t>
      </w:r>
      <w:r w:rsidRPr="009F4185">
        <w:rPr>
          <w:rFonts w:ascii="Verdana" w:eastAsia="宋体" w:hAnsi="Verdana" w:cs="宋体"/>
          <w:kern w:val="0"/>
          <w:sz w:val="24"/>
          <w:szCs w:val="24"/>
          <w:lang w:val="en"/>
        </w:rPr>
        <w:t>”</w:t>
      </w:r>
      <w:r w:rsidRPr="009F4185">
        <w:rPr>
          <w:rFonts w:ascii="Verdana" w:eastAsia="宋体" w:hAnsi="Verdana" w:cs="宋体"/>
          <w:kern w:val="0"/>
          <w:sz w:val="24"/>
          <w:szCs w:val="24"/>
          <w:lang w:val="en"/>
        </w:rPr>
        <w:t>及</w:t>
      </w:r>
      <w:r w:rsidRPr="009F4185">
        <w:rPr>
          <w:rFonts w:ascii="Verdana" w:eastAsia="宋体" w:hAnsi="Verdana" w:cs="宋体"/>
          <w:kern w:val="0"/>
          <w:sz w:val="24"/>
          <w:szCs w:val="24"/>
          <w:lang w:val="en"/>
        </w:rPr>
        <w:t>“</w:t>
      </w:r>
      <w:r w:rsidRPr="009F4185">
        <w:rPr>
          <w:rFonts w:ascii="Verdana" w:eastAsia="宋体" w:hAnsi="Verdana" w:cs="宋体"/>
          <w:kern w:val="0"/>
          <w:sz w:val="24"/>
          <w:szCs w:val="24"/>
          <w:lang w:val="en"/>
        </w:rPr>
        <w:t>青年教师课堂教学十佳教师</w:t>
      </w:r>
      <w:r w:rsidRPr="009F4185">
        <w:rPr>
          <w:rFonts w:ascii="Verdana" w:eastAsia="宋体" w:hAnsi="Verdana" w:cs="宋体"/>
          <w:kern w:val="0"/>
          <w:sz w:val="24"/>
          <w:szCs w:val="24"/>
          <w:lang w:val="en"/>
        </w:rPr>
        <w:t>”</w:t>
      </w:r>
      <w:r w:rsidRPr="009F4185">
        <w:rPr>
          <w:rFonts w:ascii="Verdana" w:eastAsia="宋体" w:hAnsi="Verdana" w:cs="宋体"/>
          <w:kern w:val="0"/>
          <w:sz w:val="24"/>
          <w:szCs w:val="24"/>
          <w:lang w:val="en"/>
        </w:rPr>
        <w:t>、省级及以上教学比赛一等奖、连续两年被校院督导组评为优秀、学院师生公认并由学院推荐优秀者等教师可免予一年校督导组及学院同行专家评价。同时鉴于校督导组的听课任务所限，</w:t>
      </w:r>
      <w:r w:rsidR="0065735A" w:rsidRPr="0065735A">
        <w:rPr>
          <w:rFonts w:ascii="Verdana" w:eastAsia="宋体" w:hAnsi="Verdana" w:cs="宋体" w:hint="eastAsia"/>
          <w:kern w:val="0"/>
          <w:sz w:val="24"/>
          <w:szCs w:val="24"/>
          <w:lang w:val="en"/>
        </w:rPr>
        <w:t>因此，本次公</w:t>
      </w:r>
      <w:r w:rsidR="00282C04">
        <w:rPr>
          <w:rFonts w:ascii="Verdana" w:eastAsia="宋体" w:hAnsi="Verdana" w:cs="宋体" w:hint="eastAsia"/>
          <w:kern w:val="0"/>
          <w:sz w:val="24"/>
          <w:szCs w:val="24"/>
          <w:lang w:val="en"/>
        </w:rPr>
        <w:t>布的评价结果中，部分教师只有学生评教和同行督导成绩，部分教师只</w:t>
      </w:r>
      <w:r w:rsidR="0065735A" w:rsidRPr="0065735A">
        <w:rPr>
          <w:rFonts w:ascii="Verdana" w:eastAsia="宋体" w:hAnsi="Verdana" w:cs="宋体" w:hint="eastAsia"/>
          <w:kern w:val="0"/>
          <w:sz w:val="24"/>
          <w:szCs w:val="24"/>
          <w:lang w:val="en"/>
        </w:rPr>
        <w:t>有学生评教的成绩，而部分教师具有三方评教成绩。</w:t>
      </w:r>
    </w:p>
    <w:p w:rsidR="006A3881" w:rsidRDefault="0065735A" w:rsidP="002D158F">
      <w:pPr>
        <w:widowControl/>
        <w:shd w:val="clear" w:color="auto" w:fill="FFFFFF"/>
        <w:snapToGrid w:val="0"/>
        <w:spacing w:before="100" w:beforeAutospacing="1" w:after="100" w:afterAutospacing="1" w:line="480" w:lineRule="auto"/>
        <w:ind w:firstLine="480"/>
        <w:jc w:val="left"/>
        <w:rPr>
          <w:rFonts w:ascii="Verdana" w:eastAsia="宋体" w:hAnsi="Verdana" w:cs="宋体"/>
          <w:kern w:val="0"/>
          <w:sz w:val="24"/>
          <w:szCs w:val="24"/>
          <w:lang w:val="en"/>
        </w:rPr>
      </w:pPr>
      <w:r>
        <w:rPr>
          <w:rFonts w:ascii="Verdana" w:eastAsia="宋体" w:hAnsi="Verdana" w:cs="宋体" w:hint="eastAsia"/>
          <w:kern w:val="0"/>
          <w:sz w:val="24"/>
          <w:szCs w:val="24"/>
          <w:lang w:val="en"/>
        </w:rPr>
        <w:t xml:space="preserve"> </w:t>
      </w:r>
      <w:r w:rsidR="009F4185" w:rsidRPr="009F4185">
        <w:rPr>
          <w:rFonts w:ascii="Verdana" w:eastAsia="宋体" w:hAnsi="Verdana" w:cs="宋体"/>
          <w:kern w:val="0"/>
          <w:sz w:val="24"/>
          <w:szCs w:val="24"/>
          <w:lang w:val="en"/>
        </w:rPr>
        <w:t>请各教学单位根据此评价结果，认真组织本单位任课教师总结经验，查找不足，不断改进和提高教学质量。对于三方评价结果任何一方低于</w:t>
      </w:r>
      <w:r w:rsidR="009F4185" w:rsidRPr="009F4185">
        <w:rPr>
          <w:rFonts w:ascii="Verdana" w:eastAsia="宋体" w:hAnsi="Verdana" w:cs="宋体"/>
          <w:kern w:val="0"/>
          <w:sz w:val="24"/>
          <w:szCs w:val="24"/>
          <w:lang w:val="en"/>
        </w:rPr>
        <w:t>80</w:t>
      </w:r>
      <w:r w:rsidR="009F4185" w:rsidRPr="009F4185">
        <w:rPr>
          <w:rFonts w:ascii="Verdana" w:eastAsia="宋体" w:hAnsi="Verdana" w:cs="宋体"/>
          <w:kern w:val="0"/>
          <w:sz w:val="24"/>
          <w:szCs w:val="24"/>
          <w:lang w:val="en"/>
        </w:rPr>
        <w:t>分的，及学生评价排名最后两名的教师，各教学单位要帮助其分析原因，找出差距，制定具体改进措施。</w:t>
      </w:r>
    </w:p>
    <w:p w:rsidR="007725D4" w:rsidRDefault="007725D4" w:rsidP="00ED15D7">
      <w:pPr>
        <w:widowControl/>
        <w:shd w:val="clear" w:color="auto" w:fill="FFFFFF"/>
        <w:snapToGrid w:val="0"/>
        <w:spacing w:before="100" w:beforeAutospacing="1" w:after="100" w:afterAutospacing="1" w:line="480" w:lineRule="auto"/>
        <w:ind w:firstLine="480"/>
        <w:jc w:val="right"/>
        <w:rPr>
          <w:rFonts w:ascii="Verdana" w:eastAsia="宋体" w:hAnsi="Verdana" w:cs="宋体"/>
          <w:kern w:val="0"/>
          <w:sz w:val="24"/>
          <w:szCs w:val="24"/>
          <w:lang w:val="en"/>
        </w:rPr>
      </w:pPr>
      <w:r>
        <w:rPr>
          <w:rFonts w:ascii="Verdana" w:eastAsia="宋体" w:hAnsi="Verdana" w:cs="宋体" w:hint="eastAsia"/>
          <w:kern w:val="0"/>
          <w:sz w:val="24"/>
          <w:szCs w:val="24"/>
          <w:lang w:val="en"/>
        </w:rPr>
        <w:t>教务处</w:t>
      </w:r>
    </w:p>
    <w:p w:rsidR="007725D4" w:rsidRDefault="007725D4" w:rsidP="00ED15D7">
      <w:pPr>
        <w:widowControl/>
        <w:shd w:val="clear" w:color="auto" w:fill="FFFFFF"/>
        <w:snapToGrid w:val="0"/>
        <w:spacing w:before="100" w:beforeAutospacing="1" w:after="100" w:afterAutospacing="1" w:line="480" w:lineRule="auto"/>
        <w:ind w:firstLine="480"/>
        <w:jc w:val="right"/>
        <w:rPr>
          <w:rFonts w:ascii="Verdana" w:eastAsia="宋体" w:hAnsi="Verdana" w:cs="宋体"/>
          <w:kern w:val="0"/>
          <w:sz w:val="24"/>
          <w:szCs w:val="24"/>
          <w:lang w:val="en"/>
        </w:rPr>
      </w:pPr>
      <w:r>
        <w:rPr>
          <w:rFonts w:ascii="Verdana" w:eastAsia="宋体" w:hAnsi="Verdana" w:cs="宋体" w:hint="eastAsia"/>
          <w:kern w:val="0"/>
          <w:sz w:val="24"/>
          <w:szCs w:val="24"/>
          <w:lang w:val="en"/>
        </w:rPr>
        <w:lastRenderedPageBreak/>
        <w:t>2016</w:t>
      </w:r>
      <w:r>
        <w:rPr>
          <w:rFonts w:ascii="Verdana" w:eastAsia="宋体" w:hAnsi="Verdana" w:cs="宋体" w:hint="eastAsia"/>
          <w:kern w:val="0"/>
          <w:sz w:val="24"/>
          <w:szCs w:val="24"/>
          <w:lang w:val="en"/>
        </w:rPr>
        <w:t>年</w:t>
      </w:r>
      <w:r w:rsidR="00ED15D7">
        <w:rPr>
          <w:rFonts w:ascii="Verdana" w:eastAsia="宋体" w:hAnsi="Verdana" w:cs="宋体" w:hint="eastAsia"/>
          <w:kern w:val="0"/>
          <w:sz w:val="24"/>
          <w:szCs w:val="24"/>
          <w:lang w:val="en"/>
        </w:rPr>
        <w:t>3</w:t>
      </w:r>
      <w:r>
        <w:rPr>
          <w:rFonts w:ascii="Verdana" w:eastAsia="宋体" w:hAnsi="Verdana" w:cs="宋体" w:hint="eastAsia"/>
          <w:kern w:val="0"/>
          <w:sz w:val="24"/>
          <w:szCs w:val="24"/>
          <w:lang w:val="en"/>
        </w:rPr>
        <w:t>月</w:t>
      </w:r>
      <w:r w:rsidR="00ED15D7">
        <w:rPr>
          <w:rFonts w:ascii="Verdana" w:eastAsia="宋体" w:hAnsi="Verdana" w:cs="宋体" w:hint="eastAsia"/>
          <w:kern w:val="0"/>
          <w:sz w:val="24"/>
          <w:szCs w:val="24"/>
          <w:lang w:val="en"/>
        </w:rPr>
        <w:t>1</w:t>
      </w:r>
      <w:r>
        <w:rPr>
          <w:rFonts w:ascii="Verdana" w:eastAsia="宋体" w:hAnsi="Verdana" w:cs="宋体" w:hint="eastAsia"/>
          <w:kern w:val="0"/>
          <w:sz w:val="24"/>
          <w:szCs w:val="24"/>
          <w:lang w:val="en"/>
        </w:rPr>
        <w:t>日</w:t>
      </w:r>
    </w:p>
    <w:p w:rsidR="00332429" w:rsidRDefault="00332429" w:rsidP="002D158F">
      <w:pPr>
        <w:widowControl/>
        <w:shd w:val="clear" w:color="auto" w:fill="FFFFFF"/>
        <w:snapToGrid w:val="0"/>
        <w:spacing w:before="100" w:beforeAutospacing="1" w:after="100" w:afterAutospacing="1" w:line="480" w:lineRule="auto"/>
        <w:ind w:firstLine="480"/>
        <w:jc w:val="left"/>
        <w:rPr>
          <w:rFonts w:ascii="Verdana" w:eastAsia="宋体" w:hAnsi="Verdana" w:cs="宋体"/>
          <w:kern w:val="0"/>
          <w:sz w:val="24"/>
          <w:szCs w:val="24"/>
          <w:lang w:val="en"/>
        </w:rPr>
      </w:pPr>
      <w:r>
        <w:rPr>
          <w:rFonts w:ascii="Verdana" w:eastAsia="宋体" w:hAnsi="Verdana" w:cs="宋体" w:hint="eastAsia"/>
          <w:kern w:val="0"/>
          <w:sz w:val="24"/>
          <w:szCs w:val="24"/>
          <w:lang w:val="en"/>
        </w:rPr>
        <w:t>附件：</w:t>
      </w:r>
    </w:p>
    <w:p w:rsidR="00332429" w:rsidRDefault="00332429" w:rsidP="002D158F">
      <w:pPr>
        <w:widowControl/>
        <w:shd w:val="clear" w:color="auto" w:fill="FFFFFF"/>
        <w:snapToGrid w:val="0"/>
        <w:spacing w:before="100" w:beforeAutospacing="1" w:after="100" w:afterAutospacing="1" w:line="480" w:lineRule="auto"/>
        <w:ind w:firstLine="480"/>
        <w:jc w:val="left"/>
        <w:rPr>
          <w:rFonts w:ascii="Verdana" w:eastAsia="宋体" w:hAnsi="Verdana" w:cs="宋体"/>
          <w:kern w:val="0"/>
          <w:sz w:val="24"/>
          <w:szCs w:val="24"/>
          <w:lang w:val="en"/>
        </w:rPr>
      </w:pPr>
      <w:r>
        <w:rPr>
          <w:rFonts w:ascii="Verdana" w:eastAsia="宋体" w:hAnsi="Verdana" w:cs="宋体" w:hint="eastAsia"/>
          <w:kern w:val="0"/>
          <w:sz w:val="24"/>
          <w:szCs w:val="24"/>
          <w:lang w:val="en"/>
        </w:rPr>
        <w:t>1</w:t>
      </w:r>
      <w:r>
        <w:rPr>
          <w:rFonts w:ascii="Verdana" w:eastAsia="宋体" w:hAnsi="Verdana" w:cs="宋体" w:hint="eastAsia"/>
          <w:kern w:val="0"/>
          <w:sz w:val="24"/>
          <w:szCs w:val="24"/>
          <w:lang w:val="en"/>
        </w:rPr>
        <w:t>、</w:t>
      </w:r>
      <w:r w:rsidR="00CF5860" w:rsidRPr="00CF5860">
        <w:rPr>
          <w:rFonts w:ascii="Verdana" w:eastAsia="宋体" w:hAnsi="Verdana" w:cs="宋体"/>
          <w:kern w:val="0"/>
          <w:sz w:val="24"/>
          <w:szCs w:val="24"/>
          <w:lang w:val="en"/>
        </w:rPr>
        <w:t>《河南师范大学教师课堂教学质量评价方案》（</w:t>
      </w:r>
      <w:proofErr w:type="gramStart"/>
      <w:r w:rsidR="00CF5860" w:rsidRPr="00CF5860">
        <w:rPr>
          <w:rFonts w:ascii="Verdana" w:eastAsia="宋体" w:hAnsi="Verdana" w:cs="宋体"/>
          <w:kern w:val="0"/>
          <w:sz w:val="24"/>
          <w:szCs w:val="24"/>
          <w:lang w:val="en"/>
        </w:rPr>
        <w:t>校教字</w:t>
      </w:r>
      <w:proofErr w:type="gramEnd"/>
      <w:r w:rsidR="00CF5860" w:rsidRPr="00CF5860">
        <w:rPr>
          <w:rFonts w:ascii="Verdana" w:eastAsia="宋体" w:hAnsi="Verdana" w:cs="宋体"/>
          <w:kern w:val="0"/>
          <w:sz w:val="24"/>
          <w:szCs w:val="24"/>
          <w:lang w:val="en"/>
        </w:rPr>
        <w:t>〔</w:t>
      </w:r>
      <w:r w:rsidR="00CF5860" w:rsidRPr="00CF5860">
        <w:rPr>
          <w:rFonts w:ascii="Verdana" w:eastAsia="宋体" w:hAnsi="Verdana" w:cs="宋体"/>
          <w:kern w:val="0"/>
          <w:sz w:val="24"/>
          <w:szCs w:val="24"/>
          <w:lang w:val="en"/>
        </w:rPr>
        <w:t>2011</w:t>
      </w:r>
      <w:r w:rsidR="00CF5860" w:rsidRPr="00CF5860">
        <w:rPr>
          <w:rFonts w:ascii="Verdana" w:eastAsia="宋体" w:hAnsi="Verdana" w:cs="宋体"/>
          <w:kern w:val="0"/>
          <w:sz w:val="24"/>
          <w:szCs w:val="24"/>
          <w:lang w:val="en"/>
        </w:rPr>
        <w:t>〕</w:t>
      </w:r>
      <w:r w:rsidR="00CF5860" w:rsidRPr="00CF5860">
        <w:rPr>
          <w:rFonts w:ascii="Verdana" w:eastAsia="宋体" w:hAnsi="Verdana" w:cs="宋体"/>
          <w:kern w:val="0"/>
          <w:sz w:val="24"/>
          <w:szCs w:val="24"/>
          <w:lang w:val="en"/>
        </w:rPr>
        <w:t>3</w:t>
      </w:r>
      <w:r w:rsidR="00CF5860" w:rsidRPr="00CF5860">
        <w:rPr>
          <w:rFonts w:ascii="Verdana" w:eastAsia="宋体" w:hAnsi="Verdana" w:cs="宋体"/>
          <w:kern w:val="0"/>
          <w:sz w:val="24"/>
          <w:szCs w:val="24"/>
          <w:lang w:val="en"/>
        </w:rPr>
        <w:t>号）</w:t>
      </w:r>
    </w:p>
    <w:p w:rsidR="00332429" w:rsidRPr="002D158F" w:rsidRDefault="007A38EF" w:rsidP="007A38EF">
      <w:pPr>
        <w:widowControl/>
        <w:shd w:val="clear" w:color="auto" w:fill="FFFFFF"/>
        <w:snapToGrid w:val="0"/>
        <w:spacing w:before="100" w:beforeAutospacing="1" w:after="100" w:afterAutospacing="1" w:line="480" w:lineRule="auto"/>
        <w:ind w:firstLineChars="200" w:firstLine="480"/>
        <w:jc w:val="left"/>
        <w:rPr>
          <w:rFonts w:ascii="Verdana" w:eastAsia="宋体" w:hAnsi="Verdana" w:cs="宋体"/>
          <w:kern w:val="0"/>
          <w:sz w:val="20"/>
          <w:szCs w:val="20"/>
          <w:lang w:val="en"/>
        </w:rPr>
      </w:pPr>
      <w:r>
        <w:rPr>
          <w:rFonts w:ascii="Verdana" w:eastAsia="宋体" w:hAnsi="Verdana" w:cs="宋体" w:hint="eastAsia"/>
          <w:kern w:val="0"/>
          <w:sz w:val="24"/>
          <w:szCs w:val="24"/>
          <w:lang w:val="en"/>
        </w:rPr>
        <w:t>2</w:t>
      </w:r>
      <w:r>
        <w:rPr>
          <w:rFonts w:ascii="Verdana" w:eastAsia="宋体" w:hAnsi="Verdana" w:cs="宋体" w:hint="eastAsia"/>
          <w:kern w:val="0"/>
          <w:sz w:val="24"/>
          <w:szCs w:val="24"/>
          <w:lang w:val="en"/>
        </w:rPr>
        <w:t>、</w:t>
      </w:r>
      <w:r w:rsidR="00CF5860">
        <w:rPr>
          <w:rFonts w:ascii="Verdana" w:eastAsia="宋体" w:hAnsi="Verdana" w:cs="宋体" w:hint="eastAsia"/>
          <w:kern w:val="0"/>
          <w:sz w:val="24"/>
          <w:szCs w:val="24"/>
          <w:lang w:val="en"/>
        </w:rPr>
        <w:t>各学院</w:t>
      </w:r>
      <w:r w:rsidR="00CF5860">
        <w:rPr>
          <w:rFonts w:ascii="Verdana" w:eastAsia="宋体" w:hAnsi="Verdana" w:cs="宋体" w:hint="eastAsia"/>
          <w:kern w:val="0"/>
          <w:sz w:val="24"/>
          <w:szCs w:val="24"/>
          <w:lang w:val="en"/>
        </w:rPr>
        <w:t>2015-2016</w:t>
      </w:r>
      <w:r w:rsidR="00940894">
        <w:rPr>
          <w:rFonts w:ascii="Verdana" w:eastAsia="宋体" w:hAnsi="Verdana" w:cs="宋体" w:hint="eastAsia"/>
          <w:kern w:val="0"/>
          <w:sz w:val="24"/>
          <w:szCs w:val="24"/>
          <w:lang w:val="en"/>
        </w:rPr>
        <w:t>学年</w:t>
      </w:r>
      <w:r w:rsidR="00CF5860">
        <w:rPr>
          <w:rFonts w:ascii="Verdana" w:eastAsia="宋体" w:hAnsi="Verdana" w:cs="宋体" w:hint="eastAsia"/>
          <w:kern w:val="0"/>
          <w:sz w:val="24"/>
          <w:szCs w:val="24"/>
          <w:lang w:val="en"/>
        </w:rPr>
        <w:t>秋季</w:t>
      </w:r>
      <w:r w:rsidR="000D25FD">
        <w:rPr>
          <w:rFonts w:ascii="Verdana" w:eastAsia="宋体" w:hAnsi="Verdana" w:cs="宋体" w:hint="eastAsia"/>
          <w:kern w:val="0"/>
          <w:sz w:val="24"/>
          <w:szCs w:val="24"/>
          <w:lang w:val="en"/>
        </w:rPr>
        <w:t>学期</w:t>
      </w:r>
      <w:r w:rsidR="00CF5860">
        <w:rPr>
          <w:rFonts w:ascii="Verdana" w:eastAsia="宋体" w:hAnsi="Verdana" w:cs="宋体" w:hint="eastAsia"/>
          <w:kern w:val="0"/>
          <w:sz w:val="24"/>
          <w:szCs w:val="24"/>
          <w:lang w:val="en"/>
        </w:rPr>
        <w:t>评教成绩</w:t>
      </w:r>
    </w:p>
    <w:sectPr w:rsidR="00332429" w:rsidRPr="002D15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459" w:rsidRDefault="004F3459" w:rsidP="00613DD3">
      <w:r>
        <w:separator/>
      </w:r>
    </w:p>
  </w:endnote>
  <w:endnote w:type="continuationSeparator" w:id="0">
    <w:p w:rsidR="004F3459" w:rsidRDefault="004F3459" w:rsidP="00613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459" w:rsidRDefault="004F3459" w:rsidP="00613DD3">
      <w:r>
        <w:separator/>
      </w:r>
    </w:p>
  </w:footnote>
  <w:footnote w:type="continuationSeparator" w:id="0">
    <w:p w:rsidR="004F3459" w:rsidRDefault="004F3459" w:rsidP="00613D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CE7"/>
    <w:rsid w:val="000175DC"/>
    <w:rsid w:val="000D25FD"/>
    <w:rsid w:val="00136E1B"/>
    <w:rsid w:val="00184694"/>
    <w:rsid w:val="00223793"/>
    <w:rsid w:val="00282C04"/>
    <w:rsid w:val="002C4C92"/>
    <w:rsid w:val="002D158F"/>
    <w:rsid w:val="00332429"/>
    <w:rsid w:val="004F3459"/>
    <w:rsid w:val="00613DD3"/>
    <w:rsid w:val="0065735A"/>
    <w:rsid w:val="006A3881"/>
    <w:rsid w:val="00735D62"/>
    <w:rsid w:val="00762CE3"/>
    <w:rsid w:val="007725D4"/>
    <w:rsid w:val="007A38EF"/>
    <w:rsid w:val="008416B7"/>
    <w:rsid w:val="00940894"/>
    <w:rsid w:val="009F4185"/>
    <w:rsid w:val="00AB53AB"/>
    <w:rsid w:val="00BF3B56"/>
    <w:rsid w:val="00C43F4E"/>
    <w:rsid w:val="00C53341"/>
    <w:rsid w:val="00CA2DFA"/>
    <w:rsid w:val="00CE1B9C"/>
    <w:rsid w:val="00CF5860"/>
    <w:rsid w:val="00DE4CE7"/>
    <w:rsid w:val="00E45754"/>
    <w:rsid w:val="00ED15D7"/>
    <w:rsid w:val="00FD7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F4185"/>
    <w:rPr>
      <w:sz w:val="18"/>
      <w:szCs w:val="18"/>
    </w:rPr>
  </w:style>
  <w:style w:type="character" w:customStyle="1" w:styleId="Char">
    <w:name w:val="批注框文本 Char"/>
    <w:basedOn w:val="a0"/>
    <w:link w:val="a3"/>
    <w:uiPriority w:val="99"/>
    <w:semiHidden/>
    <w:rsid w:val="009F4185"/>
    <w:rPr>
      <w:sz w:val="18"/>
      <w:szCs w:val="18"/>
    </w:rPr>
  </w:style>
  <w:style w:type="paragraph" w:styleId="a4">
    <w:name w:val="header"/>
    <w:basedOn w:val="a"/>
    <w:link w:val="Char0"/>
    <w:uiPriority w:val="99"/>
    <w:unhideWhenUsed/>
    <w:rsid w:val="00613D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13DD3"/>
    <w:rPr>
      <w:sz w:val="18"/>
      <w:szCs w:val="18"/>
    </w:rPr>
  </w:style>
  <w:style w:type="paragraph" w:styleId="a5">
    <w:name w:val="footer"/>
    <w:basedOn w:val="a"/>
    <w:link w:val="Char1"/>
    <w:uiPriority w:val="99"/>
    <w:unhideWhenUsed/>
    <w:rsid w:val="00613DD3"/>
    <w:pPr>
      <w:tabs>
        <w:tab w:val="center" w:pos="4153"/>
        <w:tab w:val="right" w:pos="8306"/>
      </w:tabs>
      <w:snapToGrid w:val="0"/>
      <w:jc w:val="left"/>
    </w:pPr>
    <w:rPr>
      <w:sz w:val="18"/>
      <w:szCs w:val="18"/>
    </w:rPr>
  </w:style>
  <w:style w:type="character" w:customStyle="1" w:styleId="Char1">
    <w:name w:val="页脚 Char"/>
    <w:basedOn w:val="a0"/>
    <w:link w:val="a5"/>
    <w:uiPriority w:val="99"/>
    <w:rsid w:val="00613DD3"/>
    <w:rPr>
      <w:sz w:val="18"/>
      <w:szCs w:val="18"/>
    </w:rPr>
  </w:style>
  <w:style w:type="paragraph" w:styleId="a6">
    <w:name w:val="Date"/>
    <w:basedOn w:val="a"/>
    <w:next w:val="a"/>
    <w:link w:val="Char2"/>
    <w:uiPriority w:val="99"/>
    <w:semiHidden/>
    <w:unhideWhenUsed/>
    <w:rsid w:val="00332429"/>
    <w:pPr>
      <w:ind w:leftChars="2500" w:left="100"/>
    </w:pPr>
  </w:style>
  <w:style w:type="character" w:customStyle="1" w:styleId="Char2">
    <w:name w:val="日期 Char"/>
    <w:basedOn w:val="a0"/>
    <w:link w:val="a6"/>
    <w:uiPriority w:val="99"/>
    <w:semiHidden/>
    <w:rsid w:val="003324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F4185"/>
    <w:rPr>
      <w:sz w:val="18"/>
      <w:szCs w:val="18"/>
    </w:rPr>
  </w:style>
  <w:style w:type="character" w:customStyle="1" w:styleId="Char">
    <w:name w:val="批注框文本 Char"/>
    <w:basedOn w:val="a0"/>
    <w:link w:val="a3"/>
    <w:uiPriority w:val="99"/>
    <w:semiHidden/>
    <w:rsid w:val="009F4185"/>
    <w:rPr>
      <w:sz w:val="18"/>
      <w:szCs w:val="18"/>
    </w:rPr>
  </w:style>
  <w:style w:type="paragraph" w:styleId="a4">
    <w:name w:val="header"/>
    <w:basedOn w:val="a"/>
    <w:link w:val="Char0"/>
    <w:uiPriority w:val="99"/>
    <w:unhideWhenUsed/>
    <w:rsid w:val="00613D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13DD3"/>
    <w:rPr>
      <w:sz w:val="18"/>
      <w:szCs w:val="18"/>
    </w:rPr>
  </w:style>
  <w:style w:type="paragraph" w:styleId="a5">
    <w:name w:val="footer"/>
    <w:basedOn w:val="a"/>
    <w:link w:val="Char1"/>
    <w:uiPriority w:val="99"/>
    <w:unhideWhenUsed/>
    <w:rsid w:val="00613DD3"/>
    <w:pPr>
      <w:tabs>
        <w:tab w:val="center" w:pos="4153"/>
        <w:tab w:val="right" w:pos="8306"/>
      </w:tabs>
      <w:snapToGrid w:val="0"/>
      <w:jc w:val="left"/>
    </w:pPr>
    <w:rPr>
      <w:sz w:val="18"/>
      <w:szCs w:val="18"/>
    </w:rPr>
  </w:style>
  <w:style w:type="character" w:customStyle="1" w:styleId="Char1">
    <w:name w:val="页脚 Char"/>
    <w:basedOn w:val="a0"/>
    <w:link w:val="a5"/>
    <w:uiPriority w:val="99"/>
    <w:rsid w:val="00613DD3"/>
    <w:rPr>
      <w:sz w:val="18"/>
      <w:szCs w:val="18"/>
    </w:rPr>
  </w:style>
  <w:style w:type="paragraph" w:styleId="a6">
    <w:name w:val="Date"/>
    <w:basedOn w:val="a"/>
    <w:next w:val="a"/>
    <w:link w:val="Char2"/>
    <w:uiPriority w:val="99"/>
    <w:semiHidden/>
    <w:unhideWhenUsed/>
    <w:rsid w:val="00332429"/>
    <w:pPr>
      <w:ind w:leftChars="2500" w:left="100"/>
    </w:pPr>
  </w:style>
  <w:style w:type="character" w:customStyle="1" w:styleId="Char2">
    <w:name w:val="日期 Char"/>
    <w:basedOn w:val="a0"/>
    <w:link w:val="a6"/>
    <w:uiPriority w:val="99"/>
    <w:semiHidden/>
    <w:rsid w:val="003324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630982">
      <w:bodyDiv w:val="1"/>
      <w:marLeft w:val="150"/>
      <w:marRight w:val="150"/>
      <w:marTop w:val="150"/>
      <w:marBottom w:val="0"/>
      <w:divBdr>
        <w:top w:val="none" w:sz="0" w:space="0" w:color="auto"/>
        <w:left w:val="none" w:sz="0" w:space="0" w:color="auto"/>
        <w:bottom w:val="none" w:sz="0" w:space="0" w:color="auto"/>
        <w:right w:val="none" w:sz="0" w:space="0" w:color="auto"/>
      </w:divBdr>
      <w:divsChild>
        <w:div w:id="12344641">
          <w:marLeft w:val="0"/>
          <w:marRight w:val="0"/>
          <w:marTop w:val="0"/>
          <w:marBottom w:val="0"/>
          <w:divBdr>
            <w:top w:val="none" w:sz="0" w:space="0" w:color="auto"/>
            <w:left w:val="none" w:sz="0" w:space="0" w:color="auto"/>
            <w:bottom w:val="none" w:sz="0" w:space="0" w:color="auto"/>
            <w:right w:val="none" w:sz="0" w:space="0" w:color="auto"/>
          </w:divBdr>
          <w:divsChild>
            <w:div w:id="128010996">
              <w:marLeft w:val="0"/>
              <w:marRight w:val="0"/>
              <w:marTop w:val="0"/>
              <w:marBottom w:val="0"/>
              <w:divBdr>
                <w:top w:val="none" w:sz="0" w:space="0" w:color="auto"/>
                <w:left w:val="none" w:sz="0" w:space="0" w:color="auto"/>
                <w:bottom w:val="none" w:sz="0" w:space="0" w:color="auto"/>
                <w:right w:val="none" w:sz="0" w:space="0" w:color="auto"/>
              </w:divBdr>
              <w:divsChild>
                <w:div w:id="1072852773">
                  <w:marLeft w:val="0"/>
                  <w:marRight w:val="0"/>
                  <w:marTop w:val="0"/>
                  <w:marBottom w:val="0"/>
                  <w:divBdr>
                    <w:top w:val="none" w:sz="0" w:space="0" w:color="auto"/>
                    <w:left w:val="none" w:sz="0" w:space="0" w:color="auto"/>
                    <w:bottom w:val="none" w:sz="0" w:space="0" w:color="auto"/>
                    <w:right w:val="none" w:sz="0" w:space="0" w:color="auto"/>
                  </w:divBdr>
                  <w:divsChild>
                    <w:div w:id="159740797">
                      <w:marLeft w:val="0"/>
                      <w:marRight w:val="0"/>
                      <w:marTop w:val="0"/>
                      <w:marBottom w:val="0"/>
                      <w:divBdr>
                        <w:top w:val="none" w:sz="0" w:space="0" w:color="auto"/>
                        <w:left w:val="none" w:sz="0" w:space="0" w:color="auto"/>
                        <w:bottom w:val="none" w:sz="0" w:space="0" w:color="auto"/>
                        <w:right w:val="none" w:sz="0" w:space="0" w:color="auto"/>
                      </w:divBdr>
                      <w:divsChild>
                        <w:div w:id="39770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6621241">
      <w:bodyDiv w:val="1"/>
      <w:marLeft w:val="150"/>
      <w:marRight w:val="150"/>
      <w:marTop w:val="150"/>
      <w:marBottom w:val="0"/>
      <w:divBdr>
        <w:top w:val="none" w:sz="0" w:space="0" w:color="auto"/>
        <w:left w:val="none" w:sz="0" w:space="0" w:color="auto"/>
        <w:bottom w:val="none" w:sz="0" w:space="0" w:color="auto"/>
        <w:right w:val="none" w:sz="0" w:space="0" w:color="auto"/>
      </w:divBdr>
      <w:divsChild>
        <w:div w:id="385494309">
          <w:marLeft w:val="0"/>
          <w:marRight w:val="0"/>
          <w:marTop w:val="0"/>
          <w:marBottom w:val="0"/>
          <w:divBdr>
            <w:top w:val="none" w:sz="0" w:space="0" w:color="auto"/>
            <w:left w:val="none" w:sz="0" w:space="0" w:color="auto"/>
            <w:bottom w:val="none" w:sz="0" w:space="0" w:color="auto"/>
            <w:right w:val="none" w:sz="0" w:space="0" w:color="auto"/>
          </w:divBdr>
          <w:divsChild>
            <w:div w:id="1820686528">
              <w:marLeft w:val="0"/>
              <w:marRight w:val="0"/>
              <w:marTop w:val="0"/>
              <w:marBottom w:val="0"/>
              <w:divBdr>
                <w:top w:val="none" w:sz="0" w:space="0" w:color="auto"/>
                <w:left w:val="none" w:sz="0" w:space="0" w:color="auto"/>
                <w:bottom w:val="none" w:sz="0" w:space="0" w:color="auto"/>
                <w:right w:val="none" w:sz="0" w:space="0" w:color="auto"/>
              </w:divBdr>
              <w:divsChild>
                <w:div w:id="1344629523">
                  <w:marLeft w:val="0"/>
                  <w:marRight w:val="0"/>
                  <w:marTop w:val="0"/>
                  <w:marBottom w:val="0"/>
                  <w:divBdr>
                    <w:top w:val="none" w:sz="0" w:space="0" w:color="auto"/>
                    <w:left w:val="none" w:sz="0" w:space="0" w:color="auto"/>
                    <w:bottom w:val="none" w:sz="0" w:space="0" w:color="auto"/>
                    <w:right w:val="none" w:sz="0" w:space="0" w:color="auto"/>
                  </w:divBdr>
                  <w:divsChild>
                    <w:div w:id="724178277">
                      <w:marLeft w:val="0"/>
                      <w:marRight w:val="0"/>
                      <w:marTop w:val="0"/>
                      <w:marBottom w:val="0"/>
                      <w:divBdr>
                        <w:top w:val="none" w:sz="0" w:space="0" w:color="auto"/>
                        <w:left w:val="none" w:sz="0" w:space="0" w:color="auto"/>
                        <w:bottom w:val="none" w:sz="0" w:space="0" w:color="auto"/>
                        <w:right w:val="none" w:sz="0" w:space="0" w:color="auto"/>
                      </w:divBdr>
                      <w:divsChild>
                        <w:div w:id="137816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95</Words>
  <Characters>548</Characters>
  <Application>Microsoft Office Word</Application>
  <DocSecurity>0</DocSecurity>
  <Lines>4</Lines>
  <Paragraphs>1</Paragraphs>
  <ScaleCrop>false</ScaleCrop>
  <Company/>
  <LinksUpToDate>false</LinksUpToDate>
  <CharactersWithSpaces>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Bill Gates</cp:lastModifiedBy>
  <cp:revision>17</cp:revision>
  <dcterms:created xsi:type="dcterms:W3CDTF">2016-02-28T10:19:00Z</dcterms:created>
  <dcterms:modified xsi:type="dcterms:W3CDTF">2016-03-01T06:38:00Z</dcterms:modified>
</cp:coreProperties>
</file>