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科研人员完善论文的填写要求</w:t>
      </w:r>
    </w:p>
    <w:p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一、科研人员论文审核状态说明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科研论文的审核状态有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种：已提交、学院通过、学院不通过、学校通过、学校不通过；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每篇论文的校内第一完成教师需要填报，需要完善的审核状态有：学院不通过、学校不通过，点击完善即可进入编辑页面；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学校通过后，教师不可再对论文进行更改。</w:t>
      </w:r>
    </w:p>
    <w:p>
      <w:pPr>
        <w:jc w:val="left"/>
        <w:rPr>
          <w:b/>
          <w:kern w:val="0"/>
          <w:sz w:val="28"/>
          <w:szCs w:val="21"/>
        </w:rPr>
      </w:pPr>
      <w:r>
        <w:rPr>
          <w:rFonts w:hint="eastAsia"/>
          <w:b/>
          <w:kern w:val="0"/>
          <w:sz w:val="28"/>
          <w:szCs w:val="21"/>
        </w:rPr>
        <w:t>二、科研人员论文填写项目与填写要求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 w:val="24"/>
          <w:szCs w:val="20"/>
        </w:rPr>
        <w:drawing>
          <wp:inline distT="0" distB="0" distL="0" distR="0">
            <wp:extent cx="6551295" cy="2114550"/>
            <wp:effectExtent l="0" t="0" r="190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56252" cy="2116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drawing>
          <wp:inline distT="0" distB="0" distL="0" distR="0">
            <wp:extent cx="6639560" cy="2655570"/>
            <wp:effectExtent l="0" t="0" r="889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3956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表1</w:t>
      </w:r>
      <w:r>
        <w:rPr>
          <w:kern w:val="0"/>
          <w:szCs w:val="21"/>
        </w:rPr>
        <w:t xml:space="preserve"> </w:t>
      </w:r>
      <w:r>
        <w:rPr>
          <w:rFonts w:hint="eastAsia"/>
          <w:kern w:val="0"/>
          <w:szCs w:val="21"/>
        </w:rPr>
        <w:t>科研论文完善项目填写要求一览表</w:t>
      </w:r>
      <w:bookmarkStart w:id="0" w:name="_GoBack"/>
      <w:bookmarkEnd w:id="0"/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填写项目</w:t>
            </w:r>
          </w:p>
        </w:tc>
        <w:tc>
          <w:tcPr>
            <w:tcW w:w="7088" w:type="dxa"/>
          </w:tcPr>
          <w:p>
            <w:pPr>
              <w:ind w:firstLine="643"/>
              <w:jc w:val="center"/>
              <w:rPr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/>
                <w:b/>
                <w:bCs/>
                <w:kern w:val="0"/>
                <w:sz w:val="32"/>
                <w:szCs w:val="32"/>
              </w:rPr>
              <w:t>填写要求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文章名称</w:t>
            </w:r>
          </w:p>
        </w:tc>
        <w:tc>
          <w:tcPr>
            <w:tcW w:w="7088" w:type="dxa"/>
            <w:vMerge w:val="restart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如实填写或勾选；</w:t>
            </w:r>
          </w:p>
          <w:p>
            <w:pPr>
              <w:spacing w:before="62" w:beforeLines="20" w:after="62" w:afterLines="20"/>
              <w:ind w:firstLine="480" w:firstLineChars="200"/>
              <w:jc w:val="left"/>
              <w:rPr>
                <w:rFonts w:hint="eastAsia"/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填写过程中需注意细节，尤其是文章名称，有时会出现字符乱码现象，请仔细核对。</w:t>
            </w:r>
          </w:p>
          <w:p>
            <w:pPr>
              <w:spacing w:before="62" w:beforeLines="20" w:after="62" w:afterLines="20"/>
              <w:ind w:firstLine="480" w:firstLineChars="200"/>
              <w:jc w:val="left"/>
              <w:rPr>
                <w:rFonts w:hint="eastAsia" w:eastAsiaTheme="minorEastAsia"/>
                <w:kern w:val="0"/>
                <w:sz w:val="24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0"/>
                <w:lang w:eastAsia="zh-CN"/>
              </w:rPr>
              <w:t>刊物名称填全称。</w:t>
            </w:r>
          </w:p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发表日期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刊物名称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所属单位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论文类型</w:t>
            </w:r>
          </w:p>
        </w:tc>
        <w:tc>
          <w:tcPr>
            <w:tcW w:w="7088" w:type="dxa"/>
            <w:vMerge w:val="continue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rFonts w:asciiTheme="minorEastAsia" w:hAnsiTheme="minorEastAsia" w:cstheme="minorEastAsia"/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刊物级别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如实填写；</w:t>
            </w:r>
          </w:p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此项关系到职称评定和奖励等，请仔细核实。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发表在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除“正刊”外，增刊、专刊、特刊等情况都勾选“其它”。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DOI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文章有就填写，没有就不写，如实填写，以便以后检索文章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文章全文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必须上传。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文章检索页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SCI、SCIE、EI必须上传；期刊若无检索页，上传该期刊网站的目录页；文章检索页用于职称评定过程中开具证明。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论文分区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填写文章发表当年的分区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所属大类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填写文章发表当年的大类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  <w:vAlign w:val="center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论文网址</w:t>
            </w:r>
          </w:p>
        </w:tc>
        <w:tc>
          <w:tcPr>
            <w:tcW w:w="7088" w:type="dxa"/>
            <w:vAlign w:val="center"/>
          </w:tcPr>
          <w:p>
            <w:pPr>
              <w:spacing w:before="62" w:beforeLines="20" w:after="62" w:afterLines="20"/>
              <w:ind w:firstLine="48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必须为该文章全文的网址链接，若该文章收费，无法提供全文网址链接，请尝试提供D</w:t>
            </w:r>
            <w:r>
              <w:rPr>
                <w:kern w:val="0"/>
                <w:sz w:val="24"/>
                <w:szCs w:val="20"/>
              </w:rPr>
              <w:t>OI</w:t>
            </w:r>
            <w:r>
              <w:rPr>
                <w:rFonts w:hint="eastAsia"/>
                <w:kern w:val="0"/>
                <w:sz w:val="24"/>
                <w:szCs w:val="20"/>
              </w:rPr>
              <w:t>搜索网址。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发表范围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卷期页</w:t>
            </w:r>
          </w:p>
        </w:tc>
        <w:tc>
          <w:tcPr>
            <w:tcW w:w="7088" w:type="dxa"/>
          </w:tcPr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请按照参考文献的标准填写；</w:t>
            </w:r>
          </w:p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期刊无卷示例：</w:t>
            </w:r>
            <w:r>
              <w:rPr>
                <w:kern w:val="0"/>
                <w:sz w:val="24"/>
                <w:szCs w:val="20"/>
              </w:rPr>
              <w:t xml:space="preserve"> 2008 (11) :24-26</w:t>
            </w:r>
          </w:p>
          <w:p>
            <w:pPr>
              <w:ind w:firstLine="480" w:firstLineChars="200"/>
              <w:jc w:val="left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期刊有卷示例：2008,43(11</w:t>
            </w:r>
            <w:r>
              <w:rPr>
                <w:kern w:val="0"/>
                <w:sz w:val="24"/>
                <w:szCs w:val="20"/>
              </w:rPr>
              <w:t>)</w:t>
            </w:r>
            <w:r>
              <w:rPr>
                <w:rFonts w:hint="eastAsia"/>
                <w:kern w:val="0"/>
                <w:sz w:val="24"/>
                <w:szCs w:val="20"/>
              </w:rPr>
              <w:t>:24-26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ind w:firstLine="240" w:firstLineChars="10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影响因子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填写当年大类分区界面中最新年份的影响因子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学校署名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ind w:firstLine="240" w:firstLineChars="10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ISSN/CN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如实填写。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6" w:type="dxa"/>
          </w:tcPr>
          <w:p>
            <w:pPr>
              <w:spacing w:before="62" w:beforeLines="20" w:after="62" w:afterLines="20"/>
              <w:rPr>
                <w:kern w:val="0"/>
                <w:sz w:val="24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0"/>
              </w:rPr>
              <w:t>★</w:t>
            </w:r>
            <w:r>
              <w:rPr>
                <w:rFonts w:hint="eastAsia"/>
                <w:kern w:val="0"/>
                <w:sz w:val="24"/>
                <w:szCs w:val="20"/>
              </w:rPr>
              <w:t>作者信息</w:t>
            </w:r>
          </w:p>
        </w:tc>
        <w:tc>
          <w:tcPr>
            <w:tcW w:w="7088" w:type="dxa"/>
          </w:tcPr>
          <w:p>
            <w:pPr>
              <w:spacing w:before="62" w:beforeLines="20" w:after="62" w:afterLines="20"/>
              <w:ind w:firstLine="480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标注各位作者的信息，本校教师要标注清楚第一作者、通讯作者、参与作者等作者角色类型；</w:t>
            </w:r>
          </w:p>
          <w:p>
            <w:pPr>
              <w:spacing w:before="62" w:beforeLines="20" w:after="62" w:afterLines="20"/>
              <w:ind w:firstLine="480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记分作者必填，不填系统默认第一作者为记分作者，用于年终工作量统计。</w:t>
            </w:r>
          </w:p>
        </w:tc>
      </w:tr>
    </w:tbl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附注：1.★为重要核对项目，须如实填写。</w:t>
      </w:r>
    </w:p>
    <w:p>
      <w:pPr>
        <w:ind w:right="960"/>
        <w:rPr>
          <w:rFonts w:ascii="宋体" w:hAnsi="宋体" w:eastAsia="宋体" w:cs="宋体"/>
          <w:sz w:val="24"/>
        </w:rPr>
      </w:pPr>
    </w:p>
    <w:p>
      <w:pPr>
        <w:ind w:right="960"/>
        <w:rPr>
          <w:b/>
          <w:szCs w:val="21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080"/>
    <w:rsid w:val="00001658"/>
    <w:rsid w:val="00042315"/>
    <w:rsid w:val="00085AC4"/>
    <w:rsid w:val="00156325"/>
    <w:rsid w:val="00341A19"/>
    <w:rsid w:val="00364C93"/>
    <w:rsid w:val="003E04C4"/>
    <w:rsid w:val="003E0507"/>
    <w:rsid w:val="004124C3"/>
    <w:rsid w:val="00465ABD"/>
    <w:rsid w:val="00482F6E"/>
    <w:rsid w:val="00497879"/>
    <w:rsid w:val="004A32EE"/>
    <w:rsid w:val="00525EFF"/>
    <w:rsid w:val="006536A3"/>
    <w:rsid w:val="00685E05"/>
    <w:rsid w:val="006A2270"/>
    <w:rsid w:val="006E0464"/>
    <w:rsid w:val="007B123C"/>
    <w:rsid w:val="007D452C"/>
    <w:rsid w:val="008041D7"/>
    <w:rsid w:val="008A3098"/>
    <w:rsid w:val="00951080"/>
    <w:rsid w:val="009D1EE5"/>
    <w:rsid w:val="00A10875"/>
    <w:rsid w:val="00A17DCE"/>
    <w:rsid w:val="00A41FDC"/>
    <w:rsid w:val="00A93D1E"/>
    <w:rsid w:val="00BA43AB"/>
    <w:rsid w:val="00C24CDF"/>
    <w:rsid w:val="00C5107A"/>
    <w:rsid w:val="00D705B4"/>
    <w:rsid w:val="00D70949"/>
    <w:rsid w:val="00DC1D1C"/>
    <w:rsid w:val="00DD3505"/>
    <w:rsid w:val="00E7200A"/>
    <w:rsid w:val="00F2034F"/>
    <w:rsid w:val="00F31996"/>
    <w:rsid w:val="00F437ED"/>
    <w:rsid w:val="00F86657"/>
    <w:rsid w:val="00FA30F9"/>
    <w:rsid w:val="160F228F"/>
    <w:rsid w:val="1F8B0627"/>
    <w:rsid w:val="327924ED"/>
    <w:rsid w:val="49014D65"/>
    <w:rsid w:val="7965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416FCE-129C-42C7-90BF-AF8CBD839C2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123</Words>
  <Characters>702</Characters>
  <Lines>5</Lines>
  <Paragraphs>1</Paragraphs>
  <TotalTime>0</TotalTime>
  <ScaleCrop>false</ScaleCrop>
  <LinksUpToDate>false</LinksUpToDate>
  <CharactersWithSpaces>824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2018-12-13T03:20:00Z</dcterms:created>
  <dc:creator>1172126182@qq.com</dc:creator>
  <cp:lastModifiedBy>魏然</cp:lastModifiedBy>
  <cp:lastPrinted>2018-12-13T13:18:00Z</cp:lastPrinted>
  <dcterms:modified xsi:type="dcterms:W3CDTF">2021-11-30T00:48:27Z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8B076C0975784927943E8168B12C448F</vt:lpwstr>
  </property>
</Properties>
</file>