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</w:rPr>
      </w:pPr>
      <w:r>
        <w:rPr>
          <w:rFonts w:hint="eastAsia" w:ascii="黑体" w:eastAsia="黑体"/>
        </w:rPr>
        <w:t>附件5</w:t>
      </w:r>
    </w:p>
    <w:p>
      <w:pPr>
        <w:rPr>
          <w:rFonts w:hint="eastAsia" w:ascii="黑体" w:eastAsia="黑体"/>
        </w:rPr>
      </w:pPr>
    </w:p>
    <w:p>
      <w:pPr>
        <w:snapToGrid w:val="0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证书复印件清单</w:t>
      </w:r>
    </w:p>
    <w:tbl>
      <w:tblPr>
        <w:tblStyle w:val="5"/>
        <w:tblW w:w="86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880"/>
        <w:gridCol w:w="976"/>
        <w:gridCol w:w="2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序号</w:t>
            </w:r>
          </w:p>
        </w:tc>
        <w:tc>
          <w:tcPr>
            <w:tcW w:w="3880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证书名称</w:t>
            </w: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页码</w:t>
            </w:r>
          </w:p>
        </w:tc>
        <w:tc>
          <w:tcPr>
            <w:tcW w:w="2744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080" w:type="dxa"/>
            <w:vAlign w:val="top"/>
          </w:tcPr>
          <w:p>
            <w:pPr>
              <w:snapToGrid w:val="0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3880" w:type="dxa"/>
            <w:vAlign w:val="top"/>
          </w:tcPr>
          <w:p>
            <w:pPr>
              <w:snapToGrid w:val="0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76" w:type="dxa"/>
            <w:vAlign w:val="top"/>
          </w:tcPr>
          <w:p>
            <w:pPr>
              <w:snapToGrid w:val="0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744" w:type="dxa"/>
            <w:vAlign w:val="top"/>
          </w:tcPr>
          <w:p>
            <w:pPr>
              <w:snapToGrid w:val="0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080" w:type="dxa"/>
            <w:vAlign w:val="top"/>
          </w:tcPr>
          <w:p>
            <w:pPr>
              <w:snapToGrid w:val="0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3880" w:type="dxa"/>
            <w:vAlign w:val="top"/>
          </w:tcPr>
          <w:p>
            <w:pPr>
              <w:snapToGrid w:val="0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76" w:type="dxa"/>
            <w:vAlign w:val="top"/>
          </w:tcPr>
          <w:p>
            <w:pPr>
              <w:snapToGrid w:val="0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744" w:type="dxa"/>
            <w:vAlign w:val="top"/>
          </w:tcPr>
          <w:p>
            <w:pPr>
              <w:snapToGrid w:val="0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080" w:type="dxa"/>
            <w:vAlign w:val="top"/>
          </w:tcPr>
          <w:p>
            <w:pPr>
              <w:snapToGrid w:val="0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3880" w:type="dxa"/>
            <w:vAlign w:val="top"/>
          </w:tcPr>
          <w:p>
            <w:pPr>
              <w:snapToGrid w:val="0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76" w:type="dxa"/>
            <w:vAlign w:val="top"/>
          </w:tcPr>
          <w:p>
            <w:pPr>
              <w:snapToGrid w:val="0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744" w:type="dxa"/>
            <w:vAlign w:val="top"/>
          </w:tcPr>
          <w:p>
            <w:pPr>
              <w:snapToGrid w:val="0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080" w:type="dxa"/>
            <w:vAlign w:val="top"/>
          </w:tcPr>
          <w:p>
            <w:pPr>
              <w:snapToGrid w:val="0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3880" w:type="dxa"/>
            <w:vAlign w:val="top"/>
          </w:tcPr>
          <w:p>
            <w:pPr>
              <w:snapToGrid w:val="0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76" w:type="dxa"/>
            <w:vAlign w:val="top"/>
          </w:tcPr>
          <w:p>
            <w:pPr>
              <w:snapToGrid w:val="0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744" w:type="dxa"/>
            <w:vAlign w:val="top"/>
          </w:tcPr>
          <w:p>
            <w:pPr>
              <w:snapToGrid w:val="0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080" w:type="dxa"/>
            <w:vAlign w:val="top"/>
          </w:tcPr>
          <w:p>
            <w:pPr>
              <w:snapToGrid w:val="0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3880" w:type="dxa"/>
            <w:vAlign w:val="top"/>
          </w:tcPr>
          <w:p>
            <w:pPr>
              <w:snapToGrid w:val="0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76" w:type="dxa"/>
            <w:vAlign w:val="top"/>
          </w:tcPr>
          <w:p>
            <w:pPr>
              <w:snapToGrid w:val="0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744" w:type="dxa"/>
            <w:vAlign w:val="top"/>
          </w:tcPr>
          <w:p>
            <w:pPr>
              <w:snapToGrid w:val="0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080" w:type="dxa"/>
            <w:vAlign w:val="top"/>
          </w:tcPr>
          <w:p>
            <w:pPr>
              <w:snapToGrid w:val="0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3880" w:type="dxa"/>
            <w:vAlign w:val="top"/>
          </w:tcPr>
          <w:p>
            <w:pPr>
              <w:snapToGrid w:val="0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76" w:type="dxa"/>
            <w:vAlign w:val="top"/>
          </w:tcPr>
          <w:p>
            <w:pPr>
              <w:snapToGrid w:val="0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744" w:type="dxa"/>
            <w:vAlign w:val="top"/>
          </w:tcPr>
          <w:p>
            <w:pPr>
              <w:snapToGrid w:val="0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080" w:type="dxa"/>
            <w:vAlign w:val="top"/>
          </w:tcPr>
          <w:p>
            <w:pPr>
              <w:snapToGrid w:val="0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3880" w:type="dxa"/>
            <w:vAlign w:val="top"/>
          </w:tcPr>
          <w:p>
            <w:pPr>
              <w:snapToGrid w:val="0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76" w:type="dxa"/>
            <w:vAlign w:val="top"/>
          </w:tcPr>
          <w:p>
            <w:pPr>
              <w:snapToGrid w:val="0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744" w:type="dxa"/>
            <w:vAlign w:val="top"/>
          </w:tcPr>
          <w:p>
            <w:pPr>
              <w:snapToGrid w:val="0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080" w:type="dxa"/>
            <w:vAlign w:val="top"/>
          </w:tcPr>
          <w:p>
            <w:pPr>
              <w:snapToGrid w:val="0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3880" w:type="dxa"/>
            <w:vAlign w:val="top"/>
          </w:tcPr>
          <w:p>
            <w:pPr>
              <w:snapToGrid w:val="0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76" w:type="dxa"/>
            <w:vAlign w:val="top"/>
          </w:tcPr>
          <w:p>
            <w:pPr>
              <w:snapToGrid w:val="0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744" w:type="dxa"/>
            <w:vAlign w:val="top"/>
          </w:tcPr>
          <w:p>
            <w:pPr>
              <w:snapToGrid w:val="0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080" w:type="dxa"/>
            <w:vAlign w:val="top"/>
          </w:tcPr>
          <w:p>
            <w:pPr>
              <w:snapToGrid w:val="0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3880" w:type="dxa"/>
            <w:vAlign w:val="top"/>
          </w:tcPr>
          <w:p>
            <w:pPr>
              <w:snapToGrid w:val="0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76" w:type="dxa"/>
            <w:vAlign w:val="top"/>
          </w:tcPr>
          <w:p>
            <w:pPr>
              <w:snapToGrid w:val="0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744" w:type="dxa"/>
            <w:vAlign w:val="top"/>
          </w:tcPr>
          <w:p>
            <w:pPr>
              <w:snapToGrid w:val="0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080" w:type="dxa"/>
            <w:vAlign w:val="top"/>
          </w:tcPr>
          <w:p>
            <w:pPr>
              <w:snapToGrid w:val="0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3880" w:type="dxa"/>
            <w:vAlign w:val="top"/>
          </w:tcPr>
          <w:p>
            <w:pPr>
              <w:snapToGrid w:val="0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76" w:type="dxa"/>
            <w:vAlign w:val="top"/>
          </w:tcPr>
          <w:p>
            <w:pPr>
              <w:snapToGrid w:val="0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744" w:type="dxa"/>
            <w:vAlign w:val="top"/>
          </w:tcPr>
          <w:p>
            <w:pPr>
              <w:snapToGrid w:val="0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</w:tbl>
    <w:p>
      <w:pPr>
        <w:rPr>
          <w:rFonts w:hint="eastAsia" w:ascii="仿宋_GB2312" w:hAnsi="宋体"/>
          <w:sz w:val="21"/>
          <w:szCs w:val="21"/>
        </w:rPr>
      </w:pPr>
    </w:p>
    <w:p>
      <w:pPr>
        <w:rPr>
          <w:rFonts w:hint="eastAsia" w:ascii="仿宋_GB2312" w:hAnsi="宋体"/>
          <w:sz w:val="21"/>
          <w:szCs w:val="21"/>
        </w:rPr>
      </w:pPr>
      <w:r>
        <w:rPr>
          <w:rFonts w:hint="eastAsia" w:ascii="仿宋_GB2312" w:hAnsi="宋体"/>
          <w:sz w:val="21"/>
          <w:szCs w:val="21"/>
        </w:rPr>
        <w:t>审核单位盖章：              审核人签字：                  审核人联系电话</w:t>
      </w:r>
    </w:p>
    <w:p>
      <w:pPr>
        <w:snapToGrid w:val="0"/>
        <w:rPr>
          <w:rFonts w:hint="eastAsia" w:ascii="黑体" w:eastAsia="黑体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124119"/>
    <w:rsid w:val="16124119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ytmh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2018-09-21T03:24:00Z</dcterms:created>
  <dc:creator>jytmh</dc:creator>
  <cp:lastModifiedBy>jytmh</cp:lastModifiedBy>
  <dcterms:modified xsi:type="dcterms:W3CDTF">2018-09-21T03:25:01Z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