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C82D"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附件8</w:t>
      </w:r>
    </w:p>
    <w:p w14:paraId="5D504F6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拟同意接收转入学生名单汇总表（跨专业大类用）</w:t>
      </w:r>
    </w:p>
    <w:p w14:paraId="6D02C8DB">
      <w:r>
        <w:rPr>
          <w:rFonts w:hint="eastAsia"/>
          <w:sz w:val="28"/>
          <w:szCs w:val="28"/>
        </w:rPr>
        <w:t>学院（部）名称（盖章）：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政治与公共管理学院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组长签字：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拟转入年级：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>2025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级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tbl>
      <w:tblPr>
        <w:tblStyle w:val="4"/>
        <w:tblW w:w="144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59"/>
        <w:gridCol w:w="1418"/>
        <w:gridCol w:w="1701"/>
        <w:gridCol w:w="1843"/>
        <w:gridCol w:w="1984"/>
        <w:gridCol w:w="1559"/>
        <w:gridCol w:w="709"/>
        <w:gridCol w:w="851"/>
        <w:gridCol w:w="851"/>
        <w:gridCol w:w="851"/>
        <w:gridCol w:w="708"/>
      </w:tblGrid>
      <w:tr w14:paraId="69CB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14:paraId="1EE05A5E"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FF795B4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14:paraId="7836CDCA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6981AF73">
            <w:pPr>
              <w:spacing w:line="240" w:lineRule="atLeast"/>
              <w:jc w:val="center"/>
            </w:pPr>
            <w:r>
              <w:rPr>
                <w:rFonts w:hint="eastAsia"/>
              </w:rPr>
              <w:t>转出学院（部）</w:t>
            </w:r>
          </w:p>
        </w:tc>
        <w:tc>
          <w:tcPr>
            <w:tcW w:w="1843" w:type="dxa"/>
            <w:vAlign w:val="center"/>
          </w:tcPr>
          <w:p w14:paraId="2F34AC5D">
            <w:pPr>
              <w:spacing w:line="240" w:lineRule="atLeast"/>
              <w:jc w:val="center"/>
            </w:pPr>
            <w:r>
              <w:rPr>
                <w:rFonts w:hint="eastAsia"/>
              </w:rPr>
              <w:t>转出专业</w:t>
            </w:r>
          </w:p>
        </w:tc>
        <w:tc>
          <w:tcPr>
            <w:tcW w:w="1984" w:type="dxa"/>
            <w:vAlign w:val="center"/>
          </w:tcPr>
          <w:p w14:paraId="12C5409B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拟转入学院（部）</w:t>
            </w:r>
          </w:p>
        </w:tc>
        <w:tc>
          <w:tcPr>
            <w:tcW w:w="1559" w:type="dxa"/>
            <w:vAlign w:val="center"/>
          </w:tcPr>
          <w:p w14:paraId="344C4576">
            <w:pPr>
              <w:spacing w:line="240" w:lineRule="atLeast"/>
              <w:jc w:val="center"/>
            </w:pPr>
            <w:r>
              <w:rPr>
                <w:rFonts w:hint="eastAsia"/>
              </w:rPr>
              <w:t>拟转入专业</w:t>
            </w:r>
          </w:p>
        </w:tc>
        <w:tc>
          <w:tcPr>
            <w:tcW w:w="709" w:type="dxa"/>
            <w:vAlign w:val="center"/>
          </w:tcPr>
          <w:p w14:paraId="6D11A0D2">
            <w:pPr>
              <w:spacing w:line="240" w:lineRule="atLeast"/>
              <w:jc w:val="center"/>
            </w:pPr>
            <w:r>
              <w:rPr>
                <w:rFonts w:hint="eastAsia"/>
              </w:rPr>
              <w:t>转出年级</w:t>
            </w:r>
          </w:p>
        </w:tc>
        <w:tc>
          <w:tcPr>
            <w:tcW w:w="851" w:type="dxa"/>
            <w:vAlign w:val="center"/>
          </w:tcPr>
          <w:p w14:paraId="58539A23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拟转入年级</w:t>
            </w:r>
          </w:p>
        </w:tc>
        <w:tc>
          <w:tcPr>
            <w:tcW w:w="851" w:type="dxa"/>
          </w:tcPr>
          <w:p w14:paraId="1A4D28AD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拟转入班级名称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按照教务系统准确填写）</w:t>
            </w:r>
          </w:p>
        </w:tc>
        <w:tc>
          <w:tcPr>
            <w:tcW w:w="851" w:type="dxa"/>
            <w:vAlign w:val="center"/>
          </w:tcPr>
          <w:p w14:paraId="1D1E4745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符合可以申请自主选择专业第几种情况</w:t>
            </w:r>
          </w:p>
        </w:tc>
        <w:tc>
          <w:tcPr>
            <w:tcW w:w="708" w:type="dxa"/>
            <w:vAlign w:val="center"/>
          </w:tcPr>
          <w:p w14:paraId="2DA0F46A">
            <w:pPr>
              <w:spacing w:line="200" w:lineRule="atLeast"/>
              <w:jc w:val="center"/>
            </w:pPr>
            <w:r>
              <w:rPr>
                <w:rFonts w:hint="eastAsia"/>
              </w:rPr>
              <w:t>最终</w:t>
            </w:r>
          </w:p>
          <w:p w14:paraId="12CD51E4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1E4D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812DB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82E34">
            <w:pPr>
              <w:spacing w:line="400" w:lineRule="exact"/>
              <w:jc w:val="center"/>
            </w:pPr>
            <w:r>
              <w:t>2518124173</w:t>
            </w:r>
          </w:p>
        </w:tc>
        <w:tc>
          <w:tcPr>
            <w:tcW w:w="1418" w:type="dxa"/>
            <w:vAlign w:val="center"/>
          </w:tcPr>
          <w:p w14:paraId="2C216825">
            <w:pPr>
              <w:spacing w:line="400" w:lineRule="exact"/>
              <w:jc w:val="center"/>
            </w:pPr>
            <w:r>
              <w:rPr>
                <w:rFonts w:hint="eastAsia"/>
              </w:rPr>
              <w:t>邓钦文</w:t>
            </w:r>
          </w:p>
        </w:tc>
        <w:tc>
          <w:tcPr>
            <w:tcW w:w="1701" w:type="dxa"/>
            <w:vAlign w:val="center"/>
          </w:tcPr>
          <w:p w14:paraId="18A51275">
            <w:pPr>
              <w:spacing w:line="400" w:lineRule="exact"/>
              <w:jc w:val="center"/>
            </w:pPr>
            <w:r>
              <w:rPr>
                <w:rFonts w:hint="eastAsia"/>
              </w:rPr>
              <w:t>社会学院</w:t>
            </w:r>
          </w:p>
        </w:tc>
        <w:tc>
          <w:tcPr>
            <w:tcW w:w="1843" w:type="dxa"/>
            <w:vAlign w:val="center"/>
          </w:tcPr>
          <w:p w14:paraId="0FC1E321">
            <w:pPr>
              <w:spacing w:line="400" w:lineRule="exact"/>
              <w:jc w:val="center"/>
            </w:pPr>
            <w:r>
              <w:rPr>
                <w:rFonts w:hint="eastAsia"/>
              </w:rPr>
              <w:t>社会学</w:t>
            </w:r>
          </w:p>
        </w:tc>
        <w:tc>
          <w:tcPr>
            <w:tcW w:w="1984" w:type="dxa"/>
            <w:vAlign w:val="center"/>
          </w:tcPr>
          <w:p w14:paraId="1C332D8D">
            <w:pPr>
              <w:spacing w:line="400" w:lineRule="exact"/>
              <w:jc w:val="center"/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1559" w:type="dxa"/>
            <w:vAlign w:val="center"/>
          </w:tcPr>
          <w:p w14:paraId="7267356A">
            <w:pPr>
              <w:spacing w:line="400" w:lineRule="exact"/>
              <w:jc w:val="center"/>
            </w:pPr>
            <w:r>
              <w:rPr>
                <w:rFonts w:hint="eastAsia"/>
              </w:rPr>
              <w:t>哲学</w:t>
            </w:r>
          </w:p>
        </w:tc>
        <w:tc>
          <w:tcPr>
            <w:tcW w:w="709" w:type="dxa"/>
            <w:vAlign w:val="center"/>
          </w:tcPr>
          <w:p w14:paraId="7C791060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4B76303B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10251CE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哲学班</w:t>
            </w:r>
          </w:p>
        </w:tc>
        <w:tc>
          <w:tcPr>
            <w:tcW w:w="851" w:type="dxa"/>
            <w:vAlign w:val="center"/>
          </w:tcPr>
          <w:p w14:paraId="7AD39399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21D25D2E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2DBA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9B751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A6C1F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2521124064</w:t>
            </w:r>
          </w:p>
        </w:tc>
        <w:tc>
          <w:tcPr>
            <w:tcW w:w="1418" w:type="dxa"/>
            <w:vAlign w:val="center"/>
          </w:tcPr>
          <w:p w14:paraId="1C72EF54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杨义涵</w:t>
            </w:r>
          </w:p>
        </w:tc>
        <w:tc>
          <w:tcPr>
            <w:tcW w:w="1701" w:type="dxa"/>
            <w:vAlign w:val="center"/>
          </w:tcPr>
          <w:p w14:paraId="00542BFB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地理与旅游学院</w:t>
            </w:r>
          </w:p>
        </w:tc>
        <w:tc>
          <w:tcPr>
            <w:tcW w:w="1843" w:type="dxa"/>
            <w:vAlign w:val="center"/>
          </w:tcPr>
          <w:p w14:paraId="3827F415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984" w:type="dxa"/>
            <w:vAlign w:val="center"/>
          </w:tcPr>
          <w:p w14:paraId="6FCB906F">
            <w:pPr>
              <w:spacing w:line="400" w:lineRule="exact"/>
              <w:jc w:val="center"/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1559" w:type="dxa"/>
            <w:vAlign w:val="center"/>
          </w:tcPr>
          <w:p w14:paraId="6F70F37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哲学</w:t>
            </w:r>
          </w:p>
        </w:tc>
        <w:tc>
          <w:tcPr>
            <w:tcW w:w="709" w:type="dxa"/>
            <w:vAlign w:val="center"/>
          </w:tcPr>
          <w:p w14:paraId="5B3A5508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67DD0485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250362BF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哲学班</w:t>
            </w:r>
          </w:p>
        </w:tc>
        <w:tc>
          <w:tcPr>
            <w:tcW w:w="851" w:type="dxa"/>
            <w:vAlign w:val="center"/>
          </w:tcPr>
          <w:p w14:paraId="0DEFF99B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4A4755F9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38D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DC663"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09EDB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507424042</w:t>
            </w:r>
          </w:p>
        </w:tc>
        <w:tc>
          <w:tcPr>
            <w:tcW w:w="1418" w:type="dxa"/>
            <w:vAlign w:val="center"/>
          </w:tcPr>
          <w:p w14:paraId="258AF7B3">
            <w:pPr>
              <w:spacing w:line="400" w:lineRule="exact"/>
              <w:jc w:val="center"/>
            </w:pPr>
            <w:r>
              <w:rPr>
                <w:rFonts w:hint="eastAsia"/>
              </w:rPr>
              <w:t>胡昊阳</w:t>
            </w:r>
          </w:p>
        </w:tc>
        <w:tc>
          <w:tcPr>
            <w:tcW w:w="1701" w:type="dxa"/>
            <w:vAlign w:val="center"/>
          </w:tcPr>
          <w:p w14:paraId="5F4D5415">
            <w:pPr>
              <w:spacing w:line="400" w:lineRule="exact"/>
              <w:jc w:val="center"/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1843" w:type="dxa"/>
            <w:vAlign w:val="center"/>
          </w:tcPr>
          <w:p w14:paraId="349FA377">
            <w:pPr>
              <w:spacing w:line="400" w:lineRule="exact"/>
              <w:jc w:val="center"/>
            </w:pPr>
            <w:r>
              <w:rPr>
                <w:rFonts w:hint="eastAsia"/>
              </w:rPr>
              <w:t>国际政治</w:t>
            </w:r>
          </w:p>
        </w:tc>
        <w:tc>
          <w:tcPr>
            <w:tcW w:w="1984" w:type="dxa"/>
            <w:vAlign w:val="center"/>
          </w:tcPr>
          <w:p w14:paraId="6B4ECD0B">
            <w:pPr>
              <w:spacing w:line="400" w:lineRule="exact"/>
              <w:jc w:val="center"/>
            </w:pPr>
            <w:r>
              <w:rPr>
                <w:rFonts w:hint="eastAsia"/>
              </w:rPr>
              <w:t>政治与公共管理学院</w:t>
            </w:r>
          </w:p>
        </w:tc>
        <w:tc>
          <w:tcPr>
            <w:tcW w:w="1559" w:type="dxa"/>
            <w:vAlign w:val="center"/>
          </w:tcPr>
          <w:p w14:paraId="491CFD68">
            <w:pPr>
              <w:spacing w:line="400" w:lineRule="exact"/>
              <w:jc w:val="center"/>
            </w:pPr>
            <w:r>
              <w:rPr>
                <w:rFonts w:hint="eastAsia"/>
              </w:rPr>
              <w:t>行政管理</w:t>
            </w:r>
          </w:p>
        </w:tc>
        <w:tc>
          <w:tcPr>
            <w:tcW w:w="709" w:type="dxa"/>
            <w:vAlign w:val="center"/>
          </w:tcPr>
          <w:p w14:paraId="78325386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3DBB263A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025</w:t>
            </w:r>
          </w:p>
        </w:tc>
        <w:tc>
          <w:tcPr>
            <w:tcW w:w="851" w:type="dxa"/>
            <w:vAlign w:val="center"/>
          </w:tcPr>
          <w:p w14:paraId="4FB6644C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行政管理班</w:t>
            </w:r>
          </w:p>
        </w:tc>
        <w:tc>
          <w:tcPr>
            <w:tcW w:w="851" w:type="dxa"/>
            <w:vAlign w:val="center"/>
          </w:tcPr>
          <w:p w14:paraId="2332A0A9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14:paraId="684A4032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0B8A151A"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备注：1.</w:t>
      </w:r>
      <w:r>
        <w:rPr>
          <w:rFonts w:hint="eastAsia"/>
        </w:rPr>
        <w:t>该表要求须按拟转入不同年级分页汇总填写；</w:t>
      </w:r>
    </w:p>
    <w:p w14:paraId="4B584157">
      <w:pPr>
        <w:ind w:firstLine="630" w:firstLineChars="300"/>
        <w:jc w:val="left"/>
      </w:pPr>
      <w:r>
        <w:rPr>
          <w:rFonts w:hint="eastAsia" w:asciiTheme="minorEastAsia" w:hAnsiTheme="minorEastAsia"/>
        </w:rPr>
        <w:t>2</w:t>
      </w:r>
      <w:r>
        <w:rPr>
          <w:rFonts w:hint="eastAsia"/>
        </w:rPr>
        <w:t>.该表须按拟转入专业以考核排名从高到低的顺序填报；</w:t>
      </w:r>
    </w:p>
    <w:p w14:paraId="13CF779B">
      <w:pPr>
        <w:ind w:firstLine="630" w:firstLineChars="300"/>
        <w:jc w:val="left"/>
      </w:pPr>
      <w:r>
        <w:rPr>
          <w:rFonts w:hint="eastAsia"/>
        </w:rPr>
        <w:t>2.学号、姓名、专业等信息须准确填写；</w:t>
      </w:r>
    </w:p>
    <w:p w14:paraId="192C3659">
      <w:pPr>
        <w:ind w:firstLine="630" w:firstLineChars="300"/>
        <w:jc w:val="left"/>
      </w:pPr>
      <w:r>
        <w:rPr>
          <w:rFonts w:hint="eastAsia"/>
        </w:rPr>
        <w:t>3.“符合可以申请自主选择专业第几种情况”栏须以阿拉伯数字；</w:t>
      </w:r>
    </w:p>
    <w:p w14:paraId="502DC148">
      <w:pPr>
        <w:jc w:val="left"/>
      </w:pPr>
      <w:r>
        <w:rPr>
          <w:rFonts w:hint="eastAsia"/>
        </w:rPr>
        <w:t xml:space="preserve">      4.考核方式：</w:t>
      </w:r>
      <w:r>
        <w:rPr>
          <w:rFonts w:hint="eastAsia"/>
          <w:u w:val="single"/>
        </w:rPr>
        <w:t xml:space="preserve"> 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笔试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+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面试</w:t>
      </w:r>
      <w:r>
        <w:rPr>
          <w:rFonts w:hint="eastAsia"/>
          <w:u w:val="single"/>
        </w:rPr>
        <w:t xml:space="preserve">               </w:t>
      </w:r>
    </w:p>
    <w:p w14:paraId="065CD5E7">
      <w:pPr>
        <w:jc w:val="left"/>
      </w:pPr>
      <w:r>
        <w:rPr>
          <w:rFonts w:hint="eastAsia"/>
        </w:rPr>
        <w:t xml:space="preserve">      5.按拟转入专业分别填写：</w:t>
      </w:r>
    </w:p>
    <w:p w14:paraId="3286C43A">
      <w:pPr>
        <w:ind w:firstLine="735" w:firstLineChars="350"/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专业名称：</w:t>
      </w:r>
      <w:r>
        <w:rPr>
          <w:rFonts w:hint="eastAsia" w:asciiTheme="minorEastAsia" w:hAnsiTheme="minorEastAsia"/>
          <w:u w:val="single"/>
        </w:rPr>
        <w:t xml:space="preserve">          哲学              </w:t>
      </w:r>
      <w:r>
        <w:rPr>
          <w:rFonts w:hint="eastAsia" w:asciiTheme="minorEastAsia" w:hAnsiTheme="minorEastAsia"/>
        </w:rPr>
        <w:t>，总人数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asciiTheme="minorEastAsia" w:hAnsiTheme="minorEastAsia"/>
          <w:u w:val="single"/>
        </w:rPr>
        <w:t xml:space="preserve"> 3</w:t>
      </w:r>
      <w:r>
        <w:rPr>
          <w:rFonts w:hint="eastAsia" w:asciiTheme="minorEastAsia" w:hAnsiTheme="minorEastAsia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</w:rPr>
        <w:t>，转入人数</w:t>
      </w:r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  <w:u w:val="single"/>
          <w:lang w:val="en-US" w:eastAsia="zh-CN"/>
        </w:rPr>
        <w:t>2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</w:rPr>
        <w:t>；</w:t>
      </w:r>
    </w:p>
    <w:p w14:paraId="645F2FE7">
      <w:pPr>
        <w:jc w:val="left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       专业名称：</w:t>
      </w:r>
      <w:r>
        <w:rPr>
          <w:rFonts w:hint="eastAsia" w:asciiTheme="minorEastAsia" w:hAnsiTheme="minorEastAsia"/>
          <w:u w:val="single"/>
        </w:rPr>
        <w:t xml:space="preserve">        行政管理            </w:t>
      </w:r>
      <w:r>
        <w:rPr>
          <w:rFonts w:hint="eastAsia" w:asciiTheme="minorEastAsia" w:hAnsiTheme="minorEastAsia"/>
        </w:rPr>
        <w:t>，总人数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asciiTheme="minorEastAsia" w:hAnsiTheme="minorEastAsia"/>
          <w:u w:val="single"/>
        </w:rPr>
        <w:t>71</w:t>
      </w:r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hint="eastAsia" w:asciiTheme="minorEastAsia" w:hAnsiTheme="minorEastAsia"/>
        </w:rPr>
        <w:t>，转入人数</w:t>
      </w:r>
      <w:r>
        <w:rPr>
          <w:rFonts w:hint="eastAsia" w:asciiTheme="minorEastAsia" w:hAnsiTheme="minorEastAsia"/>
          <w:u w:val="single"/>
        </w:rPr>
        <w:t xml:space="preserve">    </w:t>
      </w:r>
      <w:r>
        <w:rPr>
          <w:rFonts w:asciiTheme="minorEastAsia" w:hAnsiTheme="minorEastAsia"/>
          <w:u w:val="single"/>
        </w:rPr>
        <w:t>1</w:t>
      </w:r>
      <w:r>
        <w:rPr>
          <w:rFonts w:hint="eastAsia" w:asciiTheme="minorEastAsia" w:hAnsiTheme="minorEastAsia"/>
          <w:u w:val="single"/>
        </w:rPr>
        <w:t xml:space="preserve">   </w:t>
      </w:r>
      <w:r>
        <w:rPr>
          <w:rFonts w:hint="eastAsia" w:asciiTheme="minorEastAsia" w:hAnsiTheme="minorEastAsia"/>
        </w:rPr>
        <w:t>。</w:t>
      </w:r>
    </w:p>
    <w:sectPr>
      <w:pgSz w:w="16838" w:h="11906" w:orient="landscape"/>
      <w:pgMar w:top="1191" w:right="709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51"/>
    <w:rsid w:val="0001765E"/>
    <w:rsid w:val="0003649D"/>
    <w:rsid w:val="00061DAE"/>
    <w:rsid w:val="000918EA"/>
    <w:rsid w:val="000C7427"/>
    <w:rsid w:val="000F106C"/>
    <w:rsid w:val="000F66A0"/>
    <w:rsid w:val="00141644"/>
    <w:rsid w:val="00177A68"/>
    <w:rsid w:val="001824BC"/>
    <w:rsid w:val="001D48AF"/>
    <w:rsid w:val="001E79FB"/>
    <w:rsid w:val="001F45C3"/>
    <w:rsid w:val="00234D57"/>
    <w:rsid w:val="002455AD"/>
    <w:rsid w:val="002E4C1C"/>
    <w:rsid w:val="002F324F"/>
    <w:rsid w:val="002F61B0"/>
    <w:rsid w:val="00300408"/>
    <w:rsid w:val="00303160"/>
    <w:rsid w:val="0034154B"/>
    <w:rsid w:val="00344AF8"/>
    <w:rsid w:val="003A4E6D"/>
    <w:rsid w:val="003D6F66"/>
    <w:rsid w:val="003E179B"/>
    <w:rsid w:val="003F24F7"/>
    <w:rsid w:val="004035FB"/>
    <w:rsid w:val="00411714"/>
    <w:rsid w:val="00412E96"/>
    <w:rsid w:val="004437E8"/>
    <w:rsid w:val="0045116A"/>
    <w:rsid w:val="00466A4A"/>
    <w:rsid w:val="004B6283"/>
    <w:rsid w:val="004C6072"/>
    <w:rsid w:val="004E714E"/>
    <w:rsid w:val="005B4E54"/>
    <w:rsid w:val="005C3F37"/>
    <w:rsid w:val="00600E6A"/>
    <w:rsid w:val="006520EE"/>
    <w:rsid w:val="0066580F"/>
    <w:rsid w:val="00681AD7"/>
    <w:rsid w:val="006B6AED"/>
    <w:rsid w:val="006C2879"/>
    <w:rsid w:val="006D3D12"/>
    <w:rsid w:val="007119B6"/>
    <w:rsid w:val="00732D20"/>
    <w:rsid w:val="007427E2"/>
    <w:rsid w:val="00773BF8"/>
    <w:rsid w:val="00790079"/>
    <w:rsid w:val="007A0DC5"/>
    <w:rsid w:val="007D0CB6"/>
    <w:rsid w:val="008A47D0"/>
    <w:rsid w:val="008B4F51"/>
    <w:rsid w:val="008D4F37"/>
    <w:rsid w:val="008E3716"/>
    <w:rsid w:val="00900D0F"/>
    <w:rsid w:val="00930372"/>
    <w:rsid w:val="009A1DCF"/>
    <w:rsid w:val="009B3ECE"/>
    <w:rsid w:val="009B4440"/>
    <w:rsid w:val="00A02E29"/>
    <w:rsid w:val="00A63BC4"/>
    <w:rsid w:val="00A6448D"/>
    <w:rsid w:val="00A73204"/>
    <w:rsid w:val="00A9767F"/>
    <w:rsid w:val="00AC5658"/>
    <w:rsid w:val="00AC60CB"/>
    <w:rsid w:val="00AD6937"/>
    <w:rsid w:val="00AF5BD6"/>
    <w:rsid w:val="00B521F0"/>
    <w:rsid w:val="00B739B3"/>
    <w:rsid w:val="00B80F99"/>
    <w:rsid w:val="00BA22F2"/>
    <w:rsid w:val="00BD1260"/>
    <w:rsid w:val="00C12496"/>
    <w:rsid w:val="00C14EC6"/>
    <w:rsid w:val="00C1706A"/>
    <w:rsid w:val="00C45CFA"/>
    <w:rsid w:val="00C61D01"/>
    <w:rsid w:val="00C6680D"/>
    <w:rsid w:val="00CC3E50"/>
    <w:rsid w:val="00D127A0"/>
    <w:rsid w:val="00D15555"/>
    <w:rsid w:val="00D306B3"/>
    <w:rsid w:val="00D30B01"/>
    <w:rsid w:val="00D353D5"/>
    <w:rsid w:val="00D63511"/>
    <w:rsid w:val="00D80F16"/>
    <w:rsid w:val="00D8264B"/>
    <w:rsid w:val="00D849DA"/>
    <w:rsid w:val="00D86812"/>
    <w:rsid w:val="00DB0FD9"/>
    <w:rsid w:val="00DD7CAF"/>
    <w:rsid w:val="00E001C2"/>
    <w:rsid w:val="00E377B0"/>
    <w:rsid w:val="00F06D39"/>
    <w:rsid w:val="00F34DCD"/>
    <w:rsid w:val="00F41D5F"/>
    <w:rsid w:val="00F43E15"/>
    <w:rsid w:val="00F758C4"/>
    <w:rsid w:val="4FB774CE"/>
    <w:rsid w:val="6C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9ED1-47F9-4EC0-90D5-46BA6CDB4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370</Words>
  <Characters>413</Characters>
  <Lines>4</Lines>
  <Paragraphs>1</Paragraphs>
  <TotalTime>3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2024-01-16T03:26:00Z</dcterms:created>
  <dc:creator>admin</dc:creator>
  <cp:lastModifiedBy>后学小生</cp:lastModifiedBy>
  <dcterms:modified xsi:type="dcterms:W3CDTF">2026-03-28T00:54:50Z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B8DB890E2A6F4B789685D45A6666D01F_13</vt:lpwstr>
  </property>
  <property fmtid="{D5CDD505-2E9C-101B-9397-08002B2CF9AE}" pid="4" name="KSOTemplateDocerSaveRecord">
    <vt:lpwstr>eyJoZGlkIjoiMzQwN2QzYWY5MGYzZDdjOTg2ZjE3ZGZjOGNkZmEyMWYiLCJ1c2VySWQiOiIyNjQ3MTQ5NDUifQ==</vt:lpwstr>
  </property>
</Properties>
</file>