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90600" w14:textId="77777777" w:rsidR="00D57A55" w:rsidRPr="00CF6442" w:rsidRDefault="00640F59">
      <w:pPr>
        <w:spacing w:after="237"/>
        <w:ind w:left="154" w:right="0" w:firstLine="0"/>
        <w:rPr>
          <w:color w:val="000000" w:themeColor="text1"/>
        </w:rPr>
      </w:pPr>
      <w:r w:rsidRPr="00CF6442">
        <w:rPr>
          <w:rFonts w:ascii="Calibri" w:eastAsia="Calibri" w:hAnsi="Calibri" w:cs="Calibri"/>
          <w:noProof/>
          <w:color w:val="000000" w:themeColor="text1"/>
          <w:sz w:val="22"/>
        </w:rPr>
        <mc:AlternateContent>
          <mc:Choice Requires="wpg">
            <w:drawing>
              <wp:inline distT="0" distB="0" distL="0" distR="0" wp14:anchorId="01C3D825" wp14:editId="5147A289">
                <wp:extent cx="5334381" cy="699516"/>
                <wp:effectExtent l="0" t="0" r="0" b="0"/>
                <wp:docPr id="1406" name="Group 1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381" cy="699516"/>
                          <a:chOff x="0" y="0"/>
                          <a:chExt cx="5334381" cy="699516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381" cy="3032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158314" y="396240"/>
                            <a:ext cx="1016407" cy="3032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06" style="width:420.03pt;height:55.08pt;mso-position-horizontal-relative:char;mso-position-vertical-relative:line" coordsize="53343,6995">
                <v:shape id="Picture 8" style="position:absolute;width:53343;height:3032;left:0;top:0;" filled="f">
                  <v:imagedata r:id="rId7"/>
                </v:shape>
                <v:shape id="Picture 11" style="position:absolute;width:10164;height:3032;left:21583;top:3962;" filled="f">
                  <v:imagedata r:id="rId8"/>
                </v:shape>
              </v:group>
            </w:pict>
          </mc:Fallback>
        </mc:AlternateContent>
      </w:r>
    </w:p>
    <w:p w14:paraId="1527FF4D" w14:textId="77777777" w:rsidR="00D57A55" w:rsidRPr="00CF6442" w:rsidRDefault="00640F59">
      <w:pPr>
        <w:pStyle w:val="1"/>
        <w:spacing w:after="214"/>
        <w:ind w:left="309" w:right="599"/>
        <w:rPr>
          <w:color w:val="000000" w:themeColor="text1"/>
        </w:rPr>
      </w:pPr>
      <w:r w:rsidRPr="00CF6442">
        <w:rPr>
          <w:color w:val="000000" w:themeColor="text1"/>
        </w:rPr>
        <w:t xml:space="preserve">（2020年10月修订） </w:t>
      </w:r>
    </w:p>
    <w:p w14:paraId="3A79E385" w14:textId="77777777" w:rsidR="00D57A55" w:rsidRPr="00CF6442" w:rsidRDefault="00640F59">
      <w:pPr>
        <w:ind w:left="597" w:right="0"/>
        <w:rPr>
          <w:color w:val="000000" w:themeColor="text1"/>
        </w:rPr>
      </w:pPr>
      <w:r w:rsidRPr="00CF6442">
        <w:rPr>
          <w:color w:val="000000" w:themeColor="text1"/>
        </w:rPr>
        <w:t>根据《河南师范大学关于推荐免试攻读硕士学位研究生工作</w:t>
      </w:r>
    </w:p>
    <w:p w14:paraId="711A4825" w14:textId="19510B26" w:rsidR="00D57A55" w:rsidRPr="00CF6442" w:rsidRDefault="00640F59">
      <w:pPr>
        <w:spacing w:after="0" w:line="332" w:lineRule="auto"/>
        <w:ind w:right="0"/>
        <w:rPr>
          <w:color w:val="000000" w:themeColor="text1"/>
        </w:rPr>
      </w:pPr>
      <w:r w:rsidRPr="00CF6442">
        <w:rPr>
          <w:color w:val="000000" w:themeColor="text1"/>
        </w:rPr>
        <w:t>方案》（校教字〔2014〕11号）和河南师范大学推荐免试攻读硕士学位研究生工作细则（修订）》（师大教〔2020〕9号），为进一步规范学院202</w:t>
      </w:r>
      <w:r w:rsidR="00D942E8">
        <w:rPr>
          <w:color w:val="000000" w:themeColor="text1"/>
        </w:rPr>
        <w:t>1</w:t>
      </w:r>
      <w:r w:rsidRPr="00CF6442">
        <w:rPr>
          <w:color w:val="000000" w:themeColor="text1"/>
        </w:rPr>
        <w:t xml:space="preserve">年推荐优秀应届本科毕业生免试攻读硕士学位研究生（简称推免生）工作，特修订本细则。 </w:t>
      </w:r>
    </w:p>
    <w:p w14:paraId="184EA3B0" w14:textId="77777777" w:rsidR="00D57A55" w:rsidRPr="00CF6442" w:rsidRDefault="00640F59">
      <w:pPr>
        <w:ind w:left="597" w:right="0"/>
        <w:rPr>
          <w:b/>
          <w:bCs/>
          <w:color w:val="000000" w:themeColor="text1"/>
        </w:rPr>
      </w:pPr>
      <w:r w:rsidRPr="00CF6442">
        <w:rPr>
          <w:b/>
          <w:bCs/>
          <w:color w:val="000000" w:themeColor="text1"/>
        </w:rPr>
        <w:t xml:space="preserve">一、组织机构 </w:t>
      </w:r>
    </w:p>
    <w:p w14:paraId="1BEA4E50" w14:textId="1D4A8ACA" w:rsidR="00D57A55" w:rsidRPr="00CF6442" w:rsidRDefault="00640F59">
      <w:pPr>
        <w:spacing w:after="0" w:line="332" w:lineRule="auto"/>
        <w:ind w:left="0" w:right="0" w:firstLine="600"/>
        <w:rPr>
          <w:color w:val="000000" w:themeColor="text1"/>
        </w:rPr>
      </w:pPr>
      <w:r w:rsidRPr="00CF6442">
        <w:rPr>
          <w:color w:val="000000" w:themeColor="text1"/>
        </w:rPr>
        <w:t xml:space="preserve">成立学院推荐免试硕士研究生工作领导小组（简称院推免工作领导小组），统筹负责学院推免工作。 </w:t>
      </w:r>
    </w:p>
    <w:p w14:paraId="06CB0F75" w14:textId="77777777" w:rsidR="00D57A55" w:rsidRPr="00CF6442" w:rsidRDefault="00640F59">
      <w:pPr>
        <w:ind w:left="597" w:right="0"/>
        <w:rPr>
          <w:color w:val="000000" w:themeColor="text1"/>
        </w:rPr>
      </w:pPr>
      <w:r w:rsidRPr="00CF6442">
        <w:rPr>
          <w:color w:val="000000" w:themeColor="text1"/>
        </w:rPr>
        <w:t xml:space="preserve">组  长：院长、书记 </w:t>
      </w:r>
    </w:p>
    <w:p w14:paraId="371CBE6A" w14:textId="77777777" w:rsidR="00D57A55" w:rsidRPr="00CF6442" w:rsidRDefault="00640F59">
      <w:pPr>
        <w:ind w:left="597" w:right="0"/>
        <w:rPr>
          <w:color w:val="000000" w:themeColor="text1"/>
        </w:rPr>
      </w:pPr>
      <w:r w:rsidRPr="00CF6442">
        <w:rPr>
          <w:color w:val="000000" w:themeColor="text1"/>
        </w:rPr>
        <w:t xml:space="preserve">成  员：副书记、副院长 </w:t>
      </w:r>
    </w:p>
    <w:p w14:paraId="64C1CA36" w14:textId="77777777" w:rsidR="00D57A55" w:rsidRPr="00CF6442" w:rsidRDefault="00640F59">
      <w:pPr>
        <w:ind w:left="597" w:right="0"/>
        <w:rPr>
          <w:color w:val="000000" w:themeColor="text1"/>
        </w:rPr>
      </w:pPr>
      <w:r w:rsidRPr="00CF6442">
        <w:rPr>
          <w:color w:val="000000" w:themeColor="text1"/>
        </w:rPr>
        <w:t xml:space="preserve">领导小组下设办公室，负责推免具体工作。 </w:t>
      </w:r>
    </w:p>
    <w:p w14:paraId="7977746C" w14:textId="77777777" w:rsidR="00D57A55" w:rsidRPr="00CF6442" w:rsidRDefault="00640F59">
      <w:pPr>
        <w:ind w:left="597" w:right="0"/>
        <w:rPr>
          <w:color w:val="000000" w:themeColor="text1"/>
        </w:rPr>
      </w:pPr>
      <w:r w:rsidRPr="00CF6442">
        <w:rPr>
          <w:color w:val="000000" w:themeColor="text1"/>
        </w:rPr>
        <w:t xml:space="preserve">主  任：教学院长 </w:t>
      </w:r>
    </w:p>
    <w:p w14:paraId="2081CA4F" w14:textId="77777777" w:rsidR="00843A62" w:rsidRPr="00CF6442" w:rsidRDefault="00640F59">
      <w:pPr>
        <w:spacing w:after="0" w:line="332" w:lineRule="auto"/>
        <w:ind w:left="597" w:right="0"/>
        <w:rPr>
          <w:color w:val="000000" w:themeColor="text1"/>
        </w:rPr>
      </w:pPr>
      <w:r w:rsidRPr="00CF6442">
        <w:rPr>
          <w:color w:val="000000" w:themeColor="text1"/>
        </w:rPr>
        <w:t>成  员：各系主任、团委书记、毕业班辅导员</w:t>
      </w:r>
    </w:p>
    <w:p w14:paraId="76BA4845" w14:textId="5C14AEC6" w:rsidR="00D57A55" w:rsidRPr="00CF6442" w:rsidRDefault="00640F59">
      <w:pPr>
        <w:spacing w:after="0" w:line="332" w:lineRule="auto"/>
        <w:ind w:left="597" w:right="0"/>
        <w:rPr>
          <w:b/>
          <w:bCs/>
          <w:color w:val="000000" w:themeColor="text1"/>
        </w:rPr>
      </w:pPr>
      <w:r w:rsidRPr="00CF6442">
        <w:rPr>
          <w:b/>
          <w:bCs/>
          <w:color w:val="000000" w:themeColor="text1"/>
        </w:rPr>
        <w:t xml:space="preserve">二、推荐条件 </w:t>
      </w:r>
    </w:p>
    <w:p w14:paraId="637374C7" w14:textId="77777777" w:rsidR="00D57A55" w:rsidRPr="00CF6442" w:rsidRDefault="00640F59">
      <w:pPr>
        <w:spacing w:after="0" w:line="332" w:lineRule="auto"/>
        <w:ind w:left="0" w:right="0" w:firstLine="600"/>
        <w:rPr>
          <w:color w:val="000000" w:themeColor="text1"/>
        </w:rPr>
      </w:pPr>
      <w:r w:rsidRPr="00CF6442">
        <w:rPr>
          <w:color w:val="000000" w:themeColor="text1"/>
        </w:rPr>
        <w:t xml:space="preserve">1.热爱祖国，坚持党的领导，德智体美劳全面衡量，以德为先，遵纪守法，品学兼优，具有健康的身心素质。 </w:t>
      </w:r>
    </w:p>
    <w:p w14:paraId="5F53DDEB" w14:textId="77777777" w:rsidR="00D57A55" w:rsidRPr="00CF6442" w:rsidRDefault="00640F59">
      <w:pPr>
        <w:ind w:left="597" w:right="0"/>
        <w:rPr>
          <w:color w:val="000000" w:themeColor="text1"/>
        </w:rPr>
      </w:pPr>
      <w:r w:rsidRPr="00CF6442">
        <w:rPr>
          <w:color w:val="000000" w:themeColor="text1"/>
        </w:rPr>
        <w:t>2.专业主干课程总成绩排名位于本专业学生总人数的前30%</w:t>
      </w:r>
    </w:p>
    <w:p w14:paraId="2F75623B" w14:textId="77777777" w:rsidR="00D57A55" w:rsidRPr="00CF6442" w:rsidRDefault="00640F59">
      <w:pPr>
        <w:ind w:right="0"/>
        <w:rPr>
          <w:color w:val="000000" w:themeColor="text1"/>
        </w:rPr>
      </w:pPr>
      <w:r w:rsidRPr="00CF6442">
        <w:rPr>
          <w:color w:val="000000" w:themeColor="text1"/>
        </w:rPr>
        <w:t xml:space="preserve">（含30%）。有任意课程补考记录者须位于前15%。 </w:t>
      </w:r>
    </w:p>
    <w:p w14:paraId="45462D73" w14:textId="77777777" w:rsidR="00D57A55" w:rsidRPr="00CF6442" w:rsidRDefault="00640F59">
      <w:pPr>
        <w:ind w:left="597" w:right="0"/>
        <w:rPr>
          <w:color w:val="000000" w:themeColor="text1"/>
        </w:rPr>
      </w:pPr>
      <w:r w:rsidRPr="00CF6442">
        <w:rPr>
          <w:color w:val="000000" w:themeColor="text1"/>
        </w:rPr>
        <w:t>3.三年综合测评总成绩位于本专业学生总人数的前30%（含</w:t>
      </w:r>
    </w:p>
    <w:p w14:paraId="304A8193" w14:textId="77777777" w:rsidR="00D57A55" w:rsidRPr="00CF6442" w:rsidRDefault="00640F59">
      <w:pPr>
        <w:spacing w:after="118"/>
        <w:ind w:left="0" w:right="0" w:firstLine="0"/>
        <w:rPr>
          <w:color w:val="000000" w:themeColor="text1"/>
        </w:rPr>
      </w:pPr>
      <w:r w:rsidRPr="00CF6442">
        <w:rPr>
          <w:color w:val="000000" w:themeColor="text1"/>
        </w:rPr>
        <w:t xml:space="preserve">30%）。 </w:t>
      </w:r>
    </w:p>
    <w:p w14:paraId="3559B45A" w14:textId="77777777" w:rsidR="00D57A55" w:rsidRPr="00CF6442" w:rsidRDefault="00640F59">
      <w:pPr>
        <w:ind w:left="597" w:right="0"/>
        <w:rPr>
          <w:color w:val="000000" w:themeColor="text1"/>
        </w:rPr>
      </w:pPr>
      <w:r w:rsidRPr="00CF6442">
        <w:rPr>
          <w:color w:val="000000" w:themeColor="text1"/>
        </w:rPr>
        <w:lastRenderedPageBreak/>
        <w:t xml:space="preserve">4.英语水平等级考试达到国家四级考试水平(成绩≥425)或雅思成绩达到5.0或托福成绩65分及以上。 </w:t>
      </w:r>
    </w:p>
    <w:p w14:paraId="4D68B344" w14:textId="77777777" w:rsidR="00D57A55" w:rsidRPr="00CF6442" w:rsidRDefault="00640F59">
      <w:pPr>
        <w:spacing w:after="0" w:line="332" w:lineRule="auto"/>
        <w:ind w:left="0" w:right="301" w:firstLine="600"/>
        <w:jc w:val="both"/>
        <w:rPr>
          <w:color w:val="000000" w:themeColor="text1"/>
        </w:rPr>
      </w:pPr>
      <w:r w:rsidRPr="00CF6442">
        <w:rPr>
          <w:color w:val="000000" w:themeColor="text1"/>
        </w:rPr>
        <w:t xml:space="preserve">5.参加国家和校级大学生科技创新项目，实践能力和创新能力较强，在各类竞赛中获得省级及以上奖励者，或在校学习期间以第一作者在中文核心刊物上发表论文者，同等条件下可优先推荐。 </w:t>
      </w:r>
    </w:p>
    <w:p w14:paraId="44B217FC" w14:textId="77777777" w:rsidR="00D57A55" w:rsidRPr="00CF6442" w:rsidRDefault="00640F59">
      <w:pPr>
        <w:ind w:left="597" w:right="0"/>
        <w:rPr>
          <w:color w:val="000000" w:themeColor="text1"/>
        </w:rPr>
      </w:pPr>
      <w:r w:rsidRPr="00CF6442">
        <w:rPr>
          <w:color w:val="000000" w:themeColor="text1"/>
        </w:rPr>
        <w:t xml:space="preserve">6.有下列情况之一者，不予推荐： </w:t>
      </w:r>
    </w:p>
    <w:p w14:paraId="7F4F080B" w14:textId="77777777" w:rsidR="00D57A55" w:rsidRPr="00CF6442" w:rsidRDefault="00640F59">
      <w:pPr>
        <w:ind w:left="597" w:right="0"/>
        <w:rPr>
          <w:color w:val="000000" w:themeColor="text1"/>
        </w:rPr>
      </w:pPr>
      <w:r w:rsidRPr="00CF6442">
        <w:rPr>
          <w:color w:val="000000" w:themeColor="text1"/>
        </w:rPr>
        <w:t xml:space="preserve">(1)考试作弊及协同作弊者； </w:t>
      </w:r>
    </w:p>
    <w:p w14:paraId="15F4849C" w14:textId="77777777" w:rsidR="00D57A55" w:rsidRPr="00CF6442" w:rsidRDefault="00640F59">
      <w:pPr>
        <w:ind w:left="597" w:right="0"/>
        <w:rPr>
          <w:color w:val="000000" w:themeColor="text1"/>
        </w:rPr>
      </w:pPr>
      <w:r w:rsidRPr="00CF6442">
        <w:rPr>
          <w:color w:val="000000" w:themeColor="text1"/>
        </w:rPr>
        <w:t xml:space="preserve">(2)受过警告及其警告以上纪律处分者； </w:t>
      </w:r>
    </w:p>
    <w:p w14:paraId="60901CD3" w14:textId="77777777" w:rsidR="00D57A55" w:rsidRPr="00CF6442" w:rsidRDefault="00640F59">
      <w:pPr>
        <w:ind w:left="597" w:right="0"/>
        <w:rPr>
          <w:color w:val="000000" w:themeColor="text1"/>
        </w:rPr>
      </w:pPr>
      <w:r w:rsidRPr="00CF6442">
        <w:rPr>
          <w:color w:val="000000" w:themeColor="text1"/>
        </w:rPr>
        <w:t xml:space="preserve">(3)推荐时已确定不能获得学士学位者。 </w:t>
      </w:r>
    </w:p>
    <w:p w14:paraId="13AEC7C9" w14:textId="77777777" w:rsidR="00D57A55" w:rsidRPr="00CF6442" w:rsidRDefault="00640F59">
      <w:pPr>
        <w:numPr>
          <w:ilvl w:val="0"/>
          <w:numId w:val="1"/>
        </w:numPr>
        <w:ind w:right="0" w:hanging="602"/>
        <w:rPr>
          <w:b/>
          <w:bCs/>
          <w:color w:val="000000" w:themeColor="text1"/>
        </w:rPr>
      </w:pPr>
      <w:r w:rsidRPr="00CF6442">
        <w:rPr>
          <w:b/>
          <w:bCs/>
          <w:color w:val="000000" w:themeColor="text1"/>
        </w:rPr>
        <w:t xml:space="preserve">名额分配 </w:t>
      </w:r>
    </w:p>
    <w:p w14:paraId="33332A89" w14:textId="77777777" w:rsidR="00D57A55" w:rsidRPr="00CF6442" w:rsidRDefault="00640F59">
      <w:pPr>
        <w:ind w:left="597" w:right="0"/>
        <w:rPr>
          <w:color w:val="000000" w:themeColor="text1"/>
        </w:rPr>
      </w:pPr>
      <w:r w:rsidRPr="00CF6442">
        <w:rPr>
          <w:color w:val="000000" w:themeColor="text1"/>
        </w:rPr>
        <w:t>1.学院根据学校分配原则将指标分配到各专业，分配原则主</w:t>
      </w:r>
    </w:p>
    <w:p w14:paraId="4CF38C4E" w14:textId="77777777" w:rsidR="00D57A55" w:rsidRPr="00CF6442" w:rsidRDefault="00640F59">
      <w:pPr>
        <w:spacing w:after="0" w:line="332" w:lineRule="auto"/>
        <w:ind w:right="0"/>
        <w:rPr>
          <w:color w:val="000000" w:themeColor="text1"/>
        </w:rPr>
      </w:pPr>
      <w:r w:rsidRPr="00CF6442">
        <w:rPr>
          <w:color w:val="000000" w:themeColor="text1"/>
        </w:rPr>
        <w:t xml:space="preserve">要依据该专业上年应届毕业生考取研究生数（不含当年推免生数）。 </w:t>
      </w:r>
    </w:p>
    <w:p w14:paraId="365A7191" w14:textId="77777777" w:rsidR="00D57A55" w:rsidRPr="00CF6442" w:rsidRDefault="00640F59">
      <w:pPr>
        <w:ind w:left="597" w:right="0"/>
        <w:rPr>
          <w:color w:val="000000" w:themeColor="text1"/>
        </w:rPr>
      </w:pPr>
      <w:r w:rsidRPr="00CF6442">
        <w:rPr>
          <w:color w:val="000000" w:themeColor="text1"/>
        </w:rPr>
        <w:t xml:space="preserve">2.指标分配计算办法： </w:t>
      </w:r>
    </w:p>
    <w:p w14:paraId="46C38A5D" w14:textId="77777777" w:rsidR="00D57A55" w:rsidRPr="00CF6442" w:rsidRDefault="00640F59">
      <w:pPr>
        <w:spacing w:after="0" w:line="332" w:lineRule="auto"/>
        <w:ind w:left="0" w:right="0" w:firstLine="600"/>
        <w:rPr>
          <w:color w:val="000000" w:themeColor="text1"/>
        </w:rPr>
      </w:pPr>
      <w:r w:rsidRPr="00CF6442">
        <w:rPr>
          <w:color w:val="000000" w:themeColor="text1"/>
        </w:rPr>
        <w:t xml:space="preserve">专业推荐人数＝全院推荐人数×（专业上一年应届毕业生考取研究生人数÷全院上一年应届毕业生考取研究生总人数） </w:t>
      </w:r>
    </w:p>
    <w:p w14:paraId="569FDE96" w14:textId="77777777" w:rsidR="00D57A55" w:rsidRPr="00CF6442" w:rsidRDefault="00640F59">
      <w:pPr>
        <w:spacing w:after="0" w:line="332" w:lineRule="auto"/>
        <w:ind w:left="0" w:right="0" w:firstLine="600"/>
        <w:rPr>
          <w:color w:val="000000" w:themeColor="text1"/>
        </w:rPr>
      </w:pPr>
      <w:r w:rsidRPr="00CF6442">
        <w:rPr>
          <w:color w:val="000000" w:themeColor="text1"/>
        </w:rPr>
        <w:t>3.各专业推荐人数计算结果保留小数点后三位有效数字，并结合上年各专业推免计算余额数据，最后计算出推荐名额，结果</w:t>
      </w:r>
    </w:p>
    <w:p w14:paraId="4E2B014D" w14:textId="77777777" w:rsidR="00D57A55" w:rsidRPr="00CF6442" w:rsidRDefault="00640F59">
      <w:pPr>
        <w:ind w:right="0"/>
        <w:rPr>
          <w:color w:val="000000" w:themeColor="text1"/>
        </w:rPr>
      </w:pPr>
      <w:r w:rsidRPr="00CF6442">
        <w:rPr>
          <w:color w:val="000000" w:themeColor="text1"/>
        </w:rPr>
        <w:t xml:space="preserve">取整数。小数点后余额部分在下一年计算各专业名额时累计使用。 </w:t>
      </w:r>
    </w:p>
    <w:p w14:paraId="62DDB486" w14:textId="77777777" w:rsidR="00D57A55" w:rsidRPr="00CF6442" w:rsidRDefault="00640F59">
      <w:pPr>
        <w:numPr>
          <w:ilvl w:val="0"/>
          <w:numId w:val="1"/>
        </w:numPr>
        <w:ind w:right="0" w:hanging="602"/>
        <w:rPr>
          <w:b/>
          <w:bCs/>
          <w:color w:val="000000" w:themeColor="text1"/>
        </w:rPr>
      </w:pPr>
      <w:r w:rsidRPr="00CF6442">
        <w:rPr>
          <w:b/>
          <w:bCs/>
          <w:color w:val="000000" w:themeColor="text1"/>
        </w:rPr>
        <w:t xml:space="preserve">推荐程序 </w:t>
      </w:r>
    </w:p>
    <w:p w14:paraId="6E635271" w14:textId="77777777" w:rsidR="00D57A55" w:rsidRPr="00CF6442" w:rsidRDefault="00640F59">
      <w:pPr>
        <w:ind w:left="597" w:right="0"/>
        <w:rPr>
          <w:color w:val="000000" w:themeColor="text1"/>
        </w:rPr>
      </w:pPr>
      <w:r w:rsidRPr="00CF6442">
        <w:rPr>
          <w:color w:val="000000" w:themeColor="text1"/>
        </w:rPr>
        <w:t xml:space="preserve">1.学院向全体应届本科毕业生公布名额和推荐条件。 </w:t>
      </w:r>
    </w:p>
    <w:p w14:paraId="735EAA1D" w14:textId="77777777" w:rsidR="00D57A55" w:rsidRPr="00CF6442" w:rsidRDefault="00640F59">
      <w:pPr>
        <w:spacing w:after="0" w:line="332" w:lineRule="auto"/>
        <w:ind w:left="0" w:right="0" w:firstLine="600"/>
        <w:rPr>
          <w:color w:val="000000" w:themeColor="text1"/>
        </w:rPr>
      </w:pPr>
      <w:r w:rsidRPr="00CF6442">
        <w:rPr>
          <w:color w:val="000000" w:themeColor="text1"/>
        </w:rPr>
        <w:t xml:space="preserve">2.学生自愿报名，学院根据推荐条件对报名学生进行资格审查。 </w:t>
      </w:r>
    </w:p>
    <w:p w14:paraId="11B11E7D" w14:textId="77777777" w:rsidR="00D57A55" w:rsidRPr="00CF6442" w:rsidRDefault="00640F59">
      <w:pPr>
        <w:spacing w:line="332" w:lineRule="auto"/>
        <w:ind w:left="0" w:right="0" w:firstLine="600"/>
        <w:rPr>
          <w:color w:val="000000" w:themeColor="text1"/>
        </w:rPr>
      </w:pPr>
      <w:r w:rsidRPr="00CF6442">
        <w:rPr>
          <w:color w:val="000000" w:themeColor="text1"/>
        </w:rPr>
        <w:lastRenderedPageBreak/>
        <w:t xml:space="preserve">3.学院依照教务系统学生前三年课程的平均学分绩点，对符合条件的学生由高到低进行排序推荐，经院推免工作领导小组综合评议，确定推免生候选人人选。 </w:t>
      </w:r>
    </w:p>
    <w:p w14:paraId="52EB4FF1" w14:textId="77777777" w:rsidR="00D57A55" w:rsidRPr="00CF6442" w:rsidRDefault="00640F59">
      <w:pPr>
        <w:spacing w:after="0" w:line="332" w:lineRule="auto"/>
        <w:ind w:left="0" w:right="0" w:firstLine="600"/>
        <w:rPr>
          <w:color w:val="000000" w:themeColor="text1"/>
        </w:rPr>
      </w:pPr>
      <w:r w:rsidRPr="00CF6442">
        <w:rPr>
          <w:color w:val="000000" w:themeColor="text1"/>
        </w:rPr>
        <w:t xml:space="preserve">4.学院张榜公布推免生候选人人选名单，接受全体师生的监督。 </w:t>
      </w:r>
    </w:p>
    <w:p w14:paraId="2866A2AD" w14:textId="77777777" w:rsidR="00D57A55" w:rsidRPr="00CF6442" w:rsidRDefault="00640F59">
      <w:pPr>
        <w:spacing w:after="0" w:line="332" w:lineRule="auto"/>
        <w:ind w:left="0" w:right="0" w:firstLine="600"/>
        <w:rPr>
          <w:color w:val="000000" w:themeColor="text1"/>
        </w:rPr>
      </w:pPr>
      <w:r w:rsidRPr="00CF6442">
        <w:rPr>
          <w:color w:val="000000" w:themeColor="text1"/>
        </w:rPr>
        <w:t xml:space="preserve">5.推免生候选人人选名单经学院院长签字并加盖公章后，报教务处审查备案。 </w:t>
      </w:r>
    </w:p>
    <w:p w14:paraId="047B7D53" w14:textId="77777777" w:rsidR="00D57A55" w:rsidRPr="00CF6442" w:rsidRDefault="00640F59">
      <w:pPr>
        <w:pStyle w:val="1"/>
        <w:ind w:left="309" w:right="0"/>
        <w:rPr>
          <w:color w:val="000000" w:themeColor="text1"/>
        </w:rPr>
      </w:pPr>
      <w:r w:rsidRPr="00CF6442">
        <w:rPr>
          <w:color w:val="000000" w:themeColor="text1"/>
        </w:rPr>
        <w:t>6.教务处对学院推免生候选人人选名单进行复核，经学校推</w:t>
      </w:r>
    </w:p>
    <w:p w14:paraId="10838EA8" w14:textId="77777777" w:rsidR="00D57A55" w:rsidRPr="00CF6442" w:rsidRDefault="00640F59">
      <w:pPr>
        <w:spacing w:after="0" w:line="332" w:lineRule="auto"/>
        <w:ind w:right="0"/>
        <w:rPr>
          <w:color w:val="000000" w:themeColor="text1"/>
        </w:rPr>
      </w:pPr>
      <w:r w:rsidRPr="00CF6442">
        <w:rPr>
          <w:color w:val="000000" w:themeColor="text1"/>
        </w:rPr>
        <w:t xml:space="preserve">免生遴选工作领导小组批准后，在校园网主页上公示推免生名单，接受监督。对在公示期内被提出异议的，一经查实，取消推荐资格，并按河南师范大学有关规定对相关责任人进行处理。 </w:t>
      </w:r>
    </w:p>
    <w:p w14:paraId="22046AAC" w14:textId="77777777" w:rsidR="00D57A55" w:rsidRPr="00CF6442" w:rsidRDefault="00640F59">
      <w:pPr>
        <w:spacing w:after="0" w:line="332" w:lineRule="auto"/>
        <w:ind w:left="0" w:right="0" w:firstLine="600"/>
        <w:rPr>
          <w:color w:val="000000" w:themeColor="text1"/>
        </w:rPr>
      </w:pPr>
      <w:r w:rsidRPr="00CF6442">
        <w:rPr>
          <w:color w:val="000000" w:themeColor="text1"/>
        </w:rPr>
        <w:t xml:space="preserve">7.公示期满无异议后，教务处负责到省学位办、省招生管理部门办理相关手续。 </w:t>
      </w:r>
    </w:p>
    <w:p w14:paraId="1E7CFF56" w14:textId="77777777" w:rsidR="00D57A55" w:rsidRPr="00CF6442" w:rsidRDefault="00640F59">
      <w:pPr>
        <w:spacing w:after="0" w:line="332" w:lineRule="auto"/>
        <w:ind w:left="0" w:right="0" w:firstLine="602"/>
        <w:rPr>
          <w:color w:val="000000" w:themeColor="text1"/>
        </w:rPr>
      </w:pPr>
      <w:r w:rsidRPr="00CF6442">
        <w:rPr>
          <w:color w:val="000000" w:themeColor="text1"/>
        </w:rPr>
        <w:t xml:space="preserve">五、本细则自发布之日起开始执行。此前相关规定废止。本细则由学院推免工作领导小组负责解释。 </w:t>
      </w:r>
    </w:p>
    <w:p w14:paraId="3C5C3838" w14:textId="77777777" w:rsidR="00D57A55" w:rsidRPr="00CF6442" w:rsidRDefault="00640F59">
      <w:pPr>
        <w:ind w:left="602" w:right="0" w:firstLine="0"/>
        <w:rPr>
          <w:color w:val="000000" w:themeColor="text1"/>
        </w:rPr>
      </w:pPr>
      <w:r w:rsidRPr="00CF6442">
        <w:rPr>
          <w:color w:val="000000" w:themeColor="text1"/>
        </w:rPr>
        <w:t xml:space="preserve"> </w:t>
      </w:r>
    </w:p>
    <w:p w14:paraId="38E59C1A" w14:textId="77777777" w:rsidR="00D57A55" w:rsidRPr="00CF6442" w:rsidRDefault="00640F59">
      <w:pPr>
        <w:spacing w:after="0"/>
        <w:ind w:left="0" w:firstLine="0"/>
        <w:jc w:val="right"/>
        <w:rPr>
          <w:color w:val="000000" w:themeColor="text1"/>
        </w:rPr>
      </w:pPr>
      <w:r w:rsidRPr="00CF6442">
        <w:rPr>
          <w:color w:val="000000" w:themeColor="text1"/>
        </w:rPr>
        <w:t xml:space="preserve">社会事业学院 </w:t>
      </w:r>
    </w:p>
    <w:p w14:paraId="5BA27087" w14:textId="5E0E8CA2" w:rsidR="00843A62" w:rsidRPr="00CF6442" w:rsidRDefault="00640F59">
      <w:pPr>
        <w:spacing w:after="0"/>
        <w:ind w:left="0" w:right="297" w:firstLine="0"/>
        <w:jc w:val="right"/>
        <w:rPr>
          <w:rFonts w:ascii="Tahoma" w:eastAsia="Tahoma" w:hAnsi="Tahoma" w:cs="Tahoma"/>
          <w:color w:val="000000" w:themeColor="text1"/>
          <w:vertAlign w:val="subscript"/>
        </w:rPr>
      </w:pPr>
      <w:r w:rsidRPr="00CF6442">
        <w:rPr>
          <w:color w:val="000000" w:themeColor="text1"/>
        </w:rPr>
        <w:t>2020年10月</w:t>
      </w:r>
      <w:r w:rsidRPr="00CF6442">
        <w:rPr>
          <w:rFonts w:ascii="Tahoma" w:eastAsia="Tahoma" w:hAnsi="Tahoma" w:cs="Tahoma"/>
          <w:color w:val="000000" w:themeColor="text1"/>
          <w:vertAlign w:val="subscript"/>
        </w:rPr>
        <w:t xml:space="preserve"> </w:t>
      </w:r>
    </w:p>
    <w:p w14:paraId="6F36109E" w14:textId="77777777" w:rsidR="00843A62" w:rsidRPr="00CF6442" w:rsidRDefault="00843A62">
      <w:pPr>
        <w:spacing w:after="0" w:line="240" w:lineRule="auto"/>
        <w:ind w:left="0" w:right="0" w:firstLine="0"/>
        <w:rPr>
          <w:rFonts w:ascii="Tahoma" w:eastAsia="Tahoma" w:hAnsi="Tahoma" w:cs="Tahoma"/>
          <w:color w:val="000000" w:themeColor="text1"/>
          <w:vertAlign w:val="subscript"/>
        </w:rPr>
      </w:pPr>
      <w:r w:rsidRPr="00CF6442">
        <w:rPr>
          <w:rFonts w:ascii="Tahoma" w:eastAsia="Tahoma" w:hAnsi="Tahoma" w:cs="Tahoma"/>
          <w:color w:val="000000" w:themeColor="text1"/>
          <w:vertAlign w:val="subscript"/>
        </w:rPr>
        <w:br w:type="page"/>
      </w:r>
    </w:p>
    <w:p w14:paraId="0CED1986" w14:textId="77777777" w:rsidR="00CF6442" w:rsidRPr="00CF6442" w:rsidRDefault="00CF6442" w:rsidP="00843A62">
      <w:pPr>
        <w:spacing w:after="0"/>
        <w:ind w:left="0" w:right="297" w:firstLine="0"/>
        <w:jc w:val="center"/>
        <w:rPr>
          <w:rFonts w:ascii="黑体" w:eastAsia="黑体" w:hAnsi="黑体"/>
          <w:b/>
          <w:bCs/>
          <w:color w:val="000000" w:themeColor="text1"/>
          <w:sz w:val="44"/>
          <w:szCs w:val="44"/>
        </w:rPr>
      </w:pPr>
    </w:p>
    <w:p w14:paraId="6CAA5868" w14:textId="7EF8E1B9" w:rsidR="00D57A55" w:rsidRPr="00CF6442" w:rsidRDefault="00843A62" w:rsidP="00843A62">
      <w:pPr>
        <w:spacing w:after="0"/>
        <w:ind w:left="0" w:right="297" w:firstLine="0"/>
        <w:jc w:val="center"/>
        <w:rPr>
          <w:rFonts w:ascii="黑体" w:eastAsia="黑体" w:hAnsi="黑体"/>
          <w:b/>
          <w:bCs/>
          <w:color w:val="000000" w:themeColor="text1"/>
          <w:sz w:val="44"/>
          <w:szCs w:val="44"/>
        </w:rPr>
      </w:pPr>
      <w:r w:rsidRPr="00CF6442">
        <w:rPr>
          <w:rFonts w:ascii="黑体" w:eastAsia="黑体" w:hAnsi="黑体" w:hint="eastAsia"/>
          <w:b/>
          <w:bCs/>
          <w:color w:val="000000" w:themeColor="text1"/>
          <w:sz w:val="44"/>
          <w:szCs w:val="44"/>
        </w:rPr>
        <w:t>社会事业学院推荐免试攻读硕士学位研究生工作领导小组</w:t>
      </w:r>
    </w:p>
    <w:p w14:paraId="24A14EAF" w14:textId="5B544C91" w:rsidR="00843A62" w:rsidRPr="00CF6442" w:rsidRDefault="00843A62" w:rsidP="00843A62">
      <w:pPr>
        <w:spacing w:after="0"/>
        <w:ind w:left="0" w:right="297" w:firstLine="0"/>
        <w:jc w:val="center"/>
        <w:rPr>
          <w:rFonts w:ascii="黑体" w:eastAsia="黑体" w:hAnsi="黑体"/>
          <w:b/>
          <w:bCs/>
          <w:color w:val="000000" w:themeColor="text1"/>
          <w:sz w:val="44"/>
          <w:szCs w:val="44"/>
        </w:rPr>
      </w:pPr>
    </w:p>
    <w:p w14:paraId="0BAD18CA" w14:textId="5C2D2320" w:rsidR="00843A62" w:rsidRPr="00CF6442" w:rsidRDefault="00843A62" w:rsidP="00843A62">
      <w:pPr>
        <w:spacing w:line="560" w:lineRule="exact"/>
        <w:ind w:left="590" w:right="0" w:firstLineChars="200" w:firstLine="600"/>
        <w:rPr>
          <w:rFonts w:ascii="仿宋" w:eastAsia="仿宋" w:hAnsi="仿宋"/>
          <w:color w:val="000000" w:themeColor="text1"/>
        </w:rPr>
      </w:pPr>
      <w:r w:rsidRPr="00CF6442">
        <w:rPr>
          <w:rFonts w:ascii="仿宋" w:eastAsia="仿宋" w:hAnsi="仿宋" w:hint="eastAsia"/>
          <w:color w:val="000000" w:themeColor="text1"/>
        </w:rPr>
        <w:t>根据校推荐免试攻读硕士学位研究生工作，</w:t>
      </w:r>
      <w:r w:rsidRPr="00CF6442">
        <w:rPr>
          <w:rFonts w:ascii="仿宋" w:eastAsia="仿宋" w:hAnsi="仿宋"/>
          <w:color w:val="000000" w:themeColor="text1"/>
        </w:rPr>
        <w:t>学院</w:t>
      </w:r>
      <w:r w:rsidRPr="00CF6442">
        <w:rPr>
          <w:rFonts w:ascii="仿宋" w:eastAsia="仿宋" w:hAnsi="仿宋" w:hint="eastAsia"/>
          <w:color w:val="000000" w:themeColor="text1"/>
        </w:rPr>
        <w:t>成立</w:t>
      </w:r>
      <w:r w:rsidRPr="00CF6442">
        <w:rPr>
          <w:rFonts w:ascii="仿宋" w:eastAsia="仿宋" w:hAnsi="仿宋"/>
          <w:color w:val="000000" w:themeColor="text1"/>
        </w:rPr>
        <w:t>推荐免试硕士研究生工作领导小组，统筹负责学院推免工作。</w:t>
      </w:r>
    </w:p>
    <w:p w14:paraId="3D1F5332" w14:textId="68367180" w:rsidR="00843A62" w:rsidRPr="00CF6442" w:rsidRDefault="00843A62" w:rsidP="00CF6442">
      <w:pPr>
        <w:spacing w:line="560" w:lineRule="exact"/>
        <w:ind w:left="590" w:right="0" w:firstLineChars="200" w:firstLine="600"/>
        <w:rPr>
          <w:rFonts w:ascii="仿宋" w:eastAsia="仿宋" w:hAnsi="仿宋"/>
          <w:color w:val="000000" w:themeColor="text1"/>
        </w:rPr>
      </w:pPr>
      <w:r w:rsidRPr="00CF6442">
        <w:rPr>
          <w:rFonts w:ascii="仿宋" w:eastAsia="仿宋" w:hAnsi="仿宋"/>
          <w:color w:val="000000" w:themeColor="text1"/>
        </w:rPr>
        <w:t>组  长：</w:t>
      </w:r>
      <w:r w:rsidRPr="00CF6442">
        <w:rPr>
          <w:rFonts w:ascii="仿宋" w:eastAsia="仿宋" w:hAnsi="仿宋" w:hint="eastAsia"/>
          <w:color w:val="000000" w:themeColor="text1"/>
        </w:rPr>
        <w:t>魏雷东</w:t>
      </w:r>
      <w:r w:rsidRPr="00CF6442">
        <w:rPr>
          <w:rFonts w:ascii="仿宋" w:eastAsia="仿宋" w:hAnsi="仿宋"/>
          <w:color w:val="000000" w:themeColor="text1"/>
        </w:rPr>
        <w:t>、</w:t>
      </w:r>
      <w:r w:rsidRPr="00CF6442">
        <w:rPr>
          <w:rFonts w:ascii="仿宋" w:eastAsia="仿宋" w:hAnsi="仿宋" w:hint="eastAsia"/>
          <w:color w:val="000000" w:themeColor="text1"/>
        </w:rPr>
        <w:t>瞿洪明</w:t>
      </w:r>
      <w:r w:rsidRPr="00CF6442">
        <w:rPr>
          <w:rFonts w:ascii="仿宋" w:eastAsia="仿宋" w:hAnsi="仿宋"/>
          <w:color w:val="000000" w:themeColor="text1"/>
        </w:rPr>
        <w:t xml:space="preserve"> </w:t>
      </w:r>
    </w:p>
    <w:p w14:paraId="75C77C9A" w14:textId="5F0BD154" w:rsidR="00843A62" w:rsidRPr="00CF6442" w:rsidRDefault="00843A62" w:rsidP="00CF6442">
      <w:pPr>
        <w:spacing w:line="560" w:lineRule="exact"/>
        <w:ind w:left="590" w:right="0" w:firstLineChars="200" w:firstLine="600"/>
        <w:rPr>
          <w:rFonts w:ascii="仿宋" w:eastAsia="仿宋" w:hAnsi="仿宋"/>
          <w:color w:val="000000" w:themeColor="text1"/>
        </w:rPr>
      </w:pPr>
      <w:r w:rsidRPr="00CF6442">
        <w:rPr>
          <w:rFonts w:ascii="仿宋" w:eastAsia="仿宋" w:hAnsi="仿宋"/>
          <w:color w:val="000000" w:themeColor="text1"/>
        </w:rPr>
        <w:t>成  员：</w:t>
      </w:r>
      <w:r w:rsidRPr="00CF6442">
        <w:rPr>
          <w:rFonts w:ascii="仿宋" w:eastAsia="仿宋" w:hAnsi="仿宋" w:hint="eastAsia"/>
          <w:color w:val="000000" w:themeColor="text1"/>
        </w:rPr>
        <w:t>林安春</w:t>
      </w:r>
      <w:r w:rsidRPr="00CF6442">
        <w:rPr>
          <w:rFonts w:ascii="仿宋" w:eastAsia="仿宋" w:hAnsi="仿宋"/>
          <w:color w:val="000000" w:themeColor="text1"/>
        </w:rPr>
        <w:t>、</w:t>
      </w:r>
      <w:r w:rsidRPr="00CF6442">
        <w:rPr>
          <w:rFonts w:ascii="仿宋" w:eastAsia="仿宋" w:hAnsi="仿宋" w:hint="eastAsia"/>
          <w:color w:val="000000" w:themeColor="text1"/>
        </w:rPr>
        <w:t xml:space="preserve">陈妍娇、孟利艳、海 </w:t>
      </w:r>
      <w:r w:rsidRPr="00CF6442">
        <w:rPr>
          <w:rFonts w:ascii="仿宋" w:eastAsia="仿宋" w:hAnsi="仿宋"/>
          <w:color w:val="000000" w:themeColor="text1"/>
        </w:rPr>
        <w:t xml:space="preserve"> </w:t>
      </w:r>
      <w:r w:rsidRPr="00CF6442">
        <w:rPr>
          <w:rFonts w:ascii="仿宋" w:eastAsia="仿宋" w:hAnsi="仿宋" w:hint="eastAsia"/>
          <w:color w:val="000000" w:themeColor="text1"/>
        </w:rPr>
        <w:t>龙</w:t>
      </w:r>
    </w:p>
    <w:p w14:paraId="636A7C13" w14:textId="77777777" w:rsidR="00CF6442" w:rsidRPr="00CF6442" w:rsidRDefault="00CF6442" w:rsidP="00843A62">
      <w:pPr>
        <w:ind w:left="590" w:right="0" w:firstLine="0"/>
        <w:rPr>
          <w:rFonts w:ascii="仿宋" w:eastAsia="仿宋" w:hAnsi="仿宋"/>
          <w:color w:val="000000" w:themeColor="text1"/>
        </w:rPr>
      </w:pPr>
    </w:p>
    <w:p w14:paraId="01041F2D" w14:textId="77777777" w:rsidR="00843A62" w:rsidRPr="00CF6442" w:rsidRDefault="00843A62" w:rsidP="00CF6442">
      <w:pPr>
        <w:spacing w:line="560" w:lineRule="exact"/>
        <w:ind w:left="590" w:right="0" w:firstLineChars="200" w:firstLine="600"/>
        <w:rPr>
          <w:rFonts w:ascii="仿宋" w:eastAsia="仿宋" w:hAnsi="仿宋"/>
          <w:color w:val="000000" w:themeColor="text1"/>
        </w:rPr>
      </w:pPr>
      <w:r w:rsidRPr="00CF6442">
        <w:rPr>
          <w:rFonts w:ascii="仿宋" w:eastAsia="仿宋" w:hAnsi="仿宋"/>
          <w:color w:val="000000" w:themeColor="text1"/>
        </w:rPr>
        <w:t xml:space="preserve">领导小组下设办公室，负责推免具体工作。 </w:t>
      </w:r>
    </w:p>
    <w:p w14:paraId="162CC54F" w14:textId="464B7DDF" w:rsidR="00843A62" w:rsidRPr="00CF6442" w:rsidRDefault="00843A62" w:rsidP="00CF6442">
      <w:pPr>
        <w:spacing w:line="560" w:lineRule="exact"/>
        <w:ind w:left="590" w:right="0" w:firstLineChars="200" w:firstLine="600"/>
        <w:rPr>
          <w:rFonts w:ascii="仿宋" w:eastAsia="仿宋" w:hAnsi="仿宋"/>
          <w:color w:val="000000" w:themeColor="text1"/>
        </w:rPr>
      </w:pPr>
      <w:r w:rsidRPr="00CF6442">
        <w:rPr>
          <w:rFonts w:ascii="仿宋" w:eastAsia="仿宋" w:hAnsi="仿宋"/>
          <w:color w:val="000000" w:themeColor="text1"/>
        </w:rPr>
        <w:t>主  任：</w:t>
      </w:r>
      <w:r w:rsidRPr="00CF6442">
        <w:rPr>
          <w:rFonts w:ascii="仿宋" w:eastAsia="仿宋" w:hAnsi="仿宋" w:hint="eastAsia"/>
          <w:color w:val="000000" w:themeColor="text1"/>
        </w:rPr>
        <w:t>陈妍娇</w:t>
      </w:r>
      <w:r w:rsidRPr="00CF6442">
        <w:rPr>
          <w:rFonts w:ascii="仿宋" w:eastAsia="仿宋" w:hAnsi="仿宋"/>
          <w:color w:val="000000" w:themeColor="text1"/>
        </w:rPr>
        <w:t xml:space="preserve"> </w:t>
      </w:r>
    </w:p>
    <w:p w14:paraId="6996D165" w14:textId="77777777" w:rsidR="00CF6442" w:rsidRDefault="00843A62" w:rsidP="00CF6442">
      <w:pPr>
        <w:spacing w:after="0" w:line="560" w:lineRule="exact"/>
        <w:ind w:left="590" w:right="0" w:firstLineChars="200" w:firstLine="600"/>
        <w:rPr>
          <w:rFonts w:ascii="仿宋" w:eastAsia="仿宋" w:hAnsi="仿宋"/>
          <w:color w:val="000000" w:themeColor="text1"/>
        </w:rPr>
      </w:pPr>
      <w:r w:rsidRPr="00CF6442">
        <w:rPr>
          <w:rFonts w:ascii="仿宋" w:eastAsia="仿宋" w:hAnsi="仿宋"/>
          <w:color w:val="000000" w:themeColor="text1"/>
        </w:rPr>
        <w:t>成  员：</w:t>
      </w:r>
      <w:r w:rsidRPr="00CF6442">
        <w:rPr>
          <w:rFonts w:ascii="仿宋" w:eastAsia="仿宋" w:hAnsi="仿宋" w:hint="eastAsia"/>
          <w:color w:val="000000" w:themeColor="text1"/>
        </w:rPr>
        <w:t xml:space="preserve">纪文晓、薛 </w:t>
      </w:r>
      <w:r w:rsidRPr="00CF6442">
        <w:rPr>
          <w:rFonts w:ascii="仿宋" w:eastAsia="仿宋" w:hAnsi="仿宋"/>
          <w:color w:val="000000" w:themeColor="text1"/>
        </w:rPr>
        <w:t xml:space="preserve"> </w:t>
      </w:r>
      <w:r w:rsidRPr="00CF6442">
        <w:rPr>
          <w:rFonts w:ascii="仿宋" w:eastAsia="仿宋" w:hAnsi="仿宋" w:hint="eastAsia"/>
          <w:color w:val="000000" w:themeColor="text1"/>
        </w:rPr>
        <w:t>君、任志强、郭超</w:t>
      </w:r>
      <w:r w:rsidRPr="00CF6442">
        <w:rPr>
          <w:rFonts w:ascii="仿宋" w:eastAsia="仿宋" w:hAnsi="仿宋"/>
          <w:color w:val="000000" w:themeColor="text1"/>
        </w:rPr>
        <w:t>、</w:t>
      </w:r>
      <w:r w:rsidRPr="00CF6442">
        <w:rPr>
          <w:rFonts w:ascii="仿宋" w:eastAsia="仿宋" w:hAnsi="仿宋" w:hint="eastAsia"/>
          <w:color w:val="000000" w:themeColor="text1"/>
        </w:rPr>
        <w:t>田嘉玺</w:t>
      </w:r>
      <w:r w:rsidRPr="00CF6442">
        <w:rPr>
          <w:rFonts w:ascii="仿宋" w:eastAsia="仿宋" w:hAnsi="仿宋"/>
          <w:color w:val="000000" w:themeColor="text1"/>
        </w:rPr>
        <w:t>、</w:t>
      </w:r>
    </w:p>
    <w:p w14:paraId="4E9A37E0" w14:textId="44897D40" w:rsidR="00843A62" w:rsidRPr="00CF6442" w:rsidRDefault="00843A62" w:rsidP="00CF6442">
      <w:pPr>
        <w:spacing w:after="0" w:line="560" w:lineRule="exact"/>
        <w:ind w:left="590" w:right="0" w:firstLineChars="600" w:firstLine="1800"/>
        <w:rPr>
          <w:rFonts w:ascii="仿宋" w:eastAsia="仿宋" w:hAnsi="仿宋"/>
          <w:color w:val="000000" w:themeColor="text1"/>
        </w:rPr>
      </w:pPr>
      <w:r w:rsidRPr="00CF6442">
        <w:rPr>
          <w:rFonts w:ascii="仿宋" w:eastAsia="仿宋" w:hAnsi="仿宋" w:hint="eastAsia"/>
          <w:color w:val="000000" w:themeColor="text1"/>
        </w:rPr>
        <w:t>连亚锋</w:t>
      </w:r>
    </w:p>
    <w:p w14:paraId="2EFAC99F" w14:textId="6615AFC0" w:rsidR="00CF6442" w:rsidRPr="00CF6442" w:rsidRDefault="00CF6442" w:rsidP="00843A62">
      <w:pPr>
        <w:spacing w:after="0" w:line="332" w:lineRule="auto"/>
        <w:ind w:left="590" w:right="0" w:firstLine="0"/>
        <w:rPr>
          <w:rFonts w:ascii="仿宋" w:eastAsia="仿宋" w:hAnsi="仿宋"/>
          <w:color w:val="000000" w:themeColor="text1"/>
        </w:rPr>
      </w:pPr>
    </w:p>
    <w:p w14:paraId="69045488" w14:textId="77777777" w:rsidR="00CF6442" w:rsidRPr="00CF6442" w:rsidRDefault="00CF6442" w:rsidP="00843A62">
      <w:pPr>
        <w:spacing w:after="0" w:line="332" w:lineRule="auto"/>
        <w:ind w:left="590" w:right="0" w:firstLine="0"/>
        <w:rPr>
          <w:rFonts w:ascii="仿宋" w:eastAsia="仿宋" w:hAnsi="仿宋"/>
          <w:color w:val="000000" w:themeColor="text1"/>
        </w:rPr>
      </w:pPr>
    </w:p>
    <w:p w14:paraId="3E000703" w14:textId="2219DCBA" w:rsidR="00843A62" w:rsidRPr="00CF6442" w:rsidRDefault="00843A62" w:rsidP="00843A62">
      <w:pPr>
        <w:spacing w:after="0" w:line="332" w:lineRule="auto"/>
        <w:ind w:left="590" w:right="0" w:firstLine="0"/>
        <w:rPr>
          <w:rFonts w:ascii="仿宋" w:eastAsia="仿宋" w:hAnsi="仿宋"/>
          <w:color w:val="000000" w:themeColor="text1"/>
        </w:rPr>
      </w:pPr>
    </w:p>
    <w:p w14:paraId="55358EDB" w14:textId="4C03F1C0" w:rsidR="00843A62" w:rsidRPr="00CF6442" w:rsidRDefault="00843A62" w:rsidP="00CF6442">
      <w:pPr>
        <w:wordWrap w:val="0"/>
        <w:spacing w:after="0" w:line="332" w:lineRule="auto"/>
        <w:ind w:left="590" w:right="0" w:firstLine="0"/>
        <w:jc w:val="right"/>
        <w:rPr>
          <w:rFonts w:ascii="仿宋" w:eastAsia="仿宋" w:hAnsi="仿宋"/>
          <w:color w:val="000000" w:themeColor="text1"/>
        </w:rPr>
      </w:pPr>
      <w:r w:rsidRPr="00CF6442">
        <w:rPr>
          <w:rFonts w:ascii="仿宋" w:eastAsia="仿宋" w:hAnsi="仿宋" w:hint="eastAsia"/>
          <w:color w:val="000000" w:themeColor="text1"/>
        </w:rPr>
        <w:t>社会事业学院</w:t>
      </w:r>
      <w:r w:rsidR="00CF6442" w:rsidRPr="00CF6442">
        <w:rPr>
          <w:rFonts w:ascii="仿宋" w:eastAsia="仿宋" w:hAnsi="仿宋" w:hint="eastAsia"/>
          <w:color w:val="000000" w:themeColor="text1"/>
        </w:rPr>
        <w:t xml:space="preserve"> </w:t>
      </w:r>
    </w:p>
    <w:p w14:paraId="55D6697C" w14:textId="06D59D65" w:rsidR="00843A62" w:rsidRPr="00CF6442" w:rsidRDefault="00843A62" w:rsidP="00CF6442">
      <w:pPr>
        <w:spacing w:after="0" w:line="332" w:lineRule="auto"/>
        <w:ind w:left="590" w:right="0" w:firstLine="0"/>
        <w:jc w:val="right"/>
        <w:rPr>
          <w:rFonts w:ascii="仿宋" w:eastAsia="仿宋" w:hAnsi="仿宋"/>
          <w:color w:val="000000" w:themeColor="text1"/>
        </w:rPr>
      </w:pPr>
      <w:r w:rsidRPr="00CF6442">
        <w:rPr>
          <w:rFonts w:ascii="仿宋" w:eastAsia="仿宋" w:hAnsi="仿宋" w:hint="eastAsia"/>
          <w:color w:val="000000" w:themeColor="text1"/>
        </w:rPr>
        <w:t>2</w:t>
      </w:r>
      <w:r w:rsidRPr="00CF6442">
        <w:rPr>
          <w:rFonts w:ascii="仿宋" w:eastAsia="仿宋" w:hAnsi="仿宋"/>
          <w:color w:val="000000" w:themeColor="text1"/>
        </w:rPr>
        <w:t>021</w:t>
      </w:r>
      <w:r w:rsidRPr="00CF6442">
        <w:rPr>
          <w:rFonts w:ascii="仿宋" w:eastAsia="仿宋" w:hAnsi="仿宋" w:hint="eastAsia"/>
          <w:color w:val="000000" w:themeColor="text1"/>
        </w:rPr>
        <w:t>年</w:t>
      </w:r>
      <w:r w:rsidR="00CF6442" w:rsidRPr="00CF6442">
        <w:rPr>
          <w:rFonts w:ascii="仿宋" w:eastAsia="仿宋" w:hAnsi="仿宋" w:hint="eastAsia"/>
          <w:color w:val="000000" w:themeColor="text1"/>
        </w:rPr>
        <w:t>9月9日</w:t>
      </w:r>
    </w:p>
    <w:p w14:paraId="4C0A2AF8" w14:textId="77777777" w:rsidR="00843A62" w:rsidRPr="00CF6442" w:rsidRDefault="00843A62" w:rsidP="00843A62">
      <w:pPr>
        <w:spacing w:after="0"/>
        <w:ind w:left="0" w:right="297" w:firstLine="0"/>
        <w:jc w:val="both"/>
        <w:rPr>
          <w:rFonts w:ascii="仿宋" w:eastAsia="仿宋" w:hAnsi="仿宋"/>
          <w:color w:val="000000" w:themeColor="text1"/>
        </w:rPr>
      </w:pPr>
    </w:p>
    <w:sectPr w:rsidR="00843A62" w:rsidRPr="00CF6442">
      <w:pgSz w:w="11906" w:h="16838"/>
      <w:pgMar w:top="1615" w:right="1499" w:bottom="196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97085"/>
    <w:multiLevelType w:val="hybridMultilevel"/>
    <w:tmpl w:val="E7FC3C88"/>
    <w:lvl w:ilvl="0" w:tplc="9ED03F2A">
      <w:start w:val="3"/>
      <w:numFmt w:val="ideographDigital"/>
      <w:lvlText w:val="%1、"/>
      <w:lvlJc w:val="left"/>
      <w:pPr>
        <w:ind w:left="1189"/>
      </w:pPr>
      <w:rPr>
        <w:rFonts w:ascii="FangSong" w:eastAsia="FangSong" w:hAnsi="FangSong" w:cs="FangSong"/>
        <w:b w:val="0"/>
        <w:i w:val="0"/>
        <w:strike w:val="0"/>
        <w:dstrike w:val="0"/>
        <w:color w:val="444444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29895EE">
      <w:start w:val="1"/>
      <w:numFmt w:val="lowerLetter"/>
      <w:lvlText w:val="%2"/>
      <w:lvlJc w:val="left"/>
      <w:pPr>
        <w:ind w:left="1682"/>
      </w:pPr>
      <w:rPr>
        <w:rFonts w:ascii="FangSong" w:eastAsia="FangSong" w:hAnsi="FangSong" w:cs="FangSong"/>
        <w:b w:val="0"/>
        <w:i w:val="0"/>
        <w:strike w:val="0"/>
        <w:dstrike w:val="0"/>
        <w:color w:val="444444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874C83C">
      <w:start w:val="1"/>
      <w:numFmt w:val="lowerRoman"/>
      <w:lvlText w:val="%3"/>
      <w:lvlJc w:val="left"/>
      <w:pPr>
        <w:ind w:left="2402"/>
      </w:pPr>
      <w:rPr>
        <w:rFonts w:ascii="FangSong" w:eastAsia="FangSong" w:hAnsi="FangSong" w:cs="FangSong"/>
        <w:b w:val="0"/>
        <w:i w:val="0"/>
        <w:strike w:val="0"/>
        <w:dstrike w:val="0"/>
        <w:color w:val="444444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BD4F778">
      <w:start w:val="1"/>
      <w:numFmt w:val="decimal"/>
      <w:lvlText w:val="%4"/>
      <w:lvlJc w:val="left"/>
      <w:pPr>
        <w:ind w:left="3122"/>
      </w:pPr>
      <w:rPr>
        <w:rFonts w:ascii="FangSong" w:eastAsia="FangSong" w:hAnsi="FangSong" w:cs="FangSong"/>
        <w:b w:val="0"/>
        <w:i w:val="0"/>
        <w:strike w:val="0"/>
        <w:dstrike w:val="0"/>
        <w:color w:val="444444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86D130">
      <w:start w:val="1"/>
      <w:numFmt w:val="lowerLetter"/>
      <w:lvlText w:val="%5"/>
      <w:lvlJc w:val="left"/>
      <w:pPr>
        <w:ind w:left="3842"/>
      </w:pPr>
      <w:rPr>
        <w:rFonts w:ascii="FangSong" w:eastAsia="FangSong" w:hAnsi="FangSong" w:cs="FangSong"/>
        <w:b w:val="0"/>
        <w:i w:val="0"/>
        <w:strike w:val="0"/>
        <w:dstrike w:val="0"/>
        <w:color w:val="444444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BB642E0">
      <w:start w:val="1"/>
      <w:numFmt w:val="lowerRoman"/>
      <w:lvlText w:val="%6"/>
      <w:lvlJc w:val="left"/>
      <w:pPr>
        <w:ind w:left="4562"/>
      </w:pPr>
      <w:rPr>
        <w:rFonts w:ascii="FangSong" w:eastAsia="FangSong" w:hAnsi="FangSong" w:cs="FangSong"/>
        <w:b w:val="0"/>
        <w:i w:val="0"/>
        <w:strike w:val="0"/>
        <w:dstrike w:val="0"/>
        <w:color w:val="444444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9609512">
      <w:start w:val="1"/>
      <w:numFmt w:val="decimal"/>
      <w:lvlText w:val="%7"/>
      <w:lvlJc w:val="left"/>
      <w:pPr>
        <w:ind w:left="5282"/>
      </w:pPr>
      <w:rPr>
        <w:rFonts w:ascii="FangSong" w:eastAsia="FangSong" w:hAnsi="FangSong" w:cs="FangSong"/>
        <w:b w:val="0"/>
        <w:i w:val="0"/>
        <w:strike w:val="0"/>
        <w:dstrike w:val="0"/>
        <w:color w:val="444444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90E7990">
      <w:start w:val="1"/>
      <w:numFmt w:val="lowerLetter"/>
      <w:lvlText w:val="%8"/>
      <w:lvlJc w:val="left"/>
      <w:pPr>
        <w:ind w:left="6002"/>
      </w:pPr>
      <w:rPr>
        <w:rFonts w:ascii="FangSong" w:eastAsia="FangSong" w:hAnsi="FangSong" w:cs="FangSong"/>
        <w:b w:val="0"/>
        <w:i w:val="0"/>
        <w:strike w:val="0"/>
        <w:dstrike w:val="0"/>
        <w:color w:val="444444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B96D7D0">
      <w:start w:val="1"/>
      <w:numFmt w:val="lowerRoman"/>
      <w:lvlText w:val="%9"/>
      <w:lvlJc w:val="left"/>
      <w:pPr>
        <w:ind w:left="6722"/>
      </w:pPr>
      <w:rPr>
        <w:rFonts w:ascii="FangSong" w:eastAsia="FangSong" w:hAnsi="FangSong" w:cs="FangSong"/>
        <w:b w:val="0"/>
        <w:i w:val="0"/>
        <w:strike w:val="0"/>
        <w:dstrike w:val="0"/>
        <w:color w:val="444444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A55"/>
    <w:rsid w:val="00640F59"/>
    <w:rsid w:val="00843A62"/>
    <w:rsid w:val="00CF6442"/>
    <w:rsid w:val="00D57A55"/>
    <w:rsid w:val="00D9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33F20"/>
  <w15:docId w15:val="{D9D4337D-E0C7-4035-9FC7-7AA9CB30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A62"/>
    <w:pPr>
      <w:spacing w:after="119" w:line="259" w:lineRule="auto"/>
      <w:ind w:left="10" w:right="300" w:hanging="10"/>
    </w:pPr>
    <w:rPr>
      <w:rFonts w:ascii="FangSong" w:eastAsia="FangSong" w:hAnsi="FangSong" w:cs="FangSong"/>
      <w:color w:val="444444"/>
      <w:sz w:val="3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18" w:line="259" w:lineRule="auto"/>
      <w:ind w:left="10" w:right="300" w:hanging="10"/>
      <w:jc w:val="center"/>
      <w:outlineLvl w:val="0"/>
    </w:pPr>
    <w:rPr>
      <w:rFonts w:ascii="FangSong" w:eastAsia="FangSong" w:hAnsi="FangSong" w:cs="FangSong"/>
      <w:color w:val="444444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FangSong" w:eastAsia="FangSong" w:hAnsi="FangSong" w:cs="FangSong"/>
      <w:color w:val="444444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魏雷东</dc:creator>
  <cp:keywords/>
  <cp:lastModifiedBy>连 亚锋</cp:lastModifiedBy>
  <cp:revision>3</cp:revision>
  <cp:lastPrinted>2021-09-09T08:21:00Z</cp:lastPrinted>
  <dcterms:created xsi:type="dcterms:W3CDTF">2021-09-09T08:28:00Z</dcterms:created>
  <dcterms:modified xsi:type="dcterms:W3CDTF">2021-09-10T09:28:00Z</dcterms:modified>
</cp:coreProperties>
</file>