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left"/>
        <w:rPr>
          <w:rFonts w:ascii="黑体" w:hAnsi="黑体" w:eastAsia="黑体" w:cs="宋体"/>
          <w:sz w:val="30"/>
          <w:szCs w:val="30"/>
          <w:highlight w:val="none"/>
        </w:rPr>
      </w:pPr>
      <w:r>
        <w:rPr>
          <w:rFonts w:hint="eastAsia" w:ascii="黑体" w:hAnsi="黑体" w:eastAsia="黑体" w:cs="宋体"/>
          <w:sz w:val="30"/>
          <w:szCs w:val="30"/>
          <w:highlight w:val="none"/>
        </w:rPr>
        <w:t>附件2</w:t>
      </w:r>
    </w:p>
    <w:p>
      <w:pPr>
        <w:pStyle w:val="2"/>
        <w:spacing w:line="360" w:lineRule="exact"/>
        <w:jc w:val="left"/>
        <w:rPr>
          <w:rFonts w:ascii="黑体" w:hAnsi="黑体" w:eastAsia="黑体" w:cs="宋体"/>
          <w:sz w:val="30"/>
          <w:szCs w:val="30"/>
          <w:highlight w:val="none"/>
        </w:rPr>
      </w:pPr>
    </w:p>
    <w:p>
      <w:pPr>
        <w:pStyle w:val="2"/>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36"/>
          <w:szCs w:val="36"/>
          <w:highlight w:val="none"/>
          <w:lang w:val="en-US" w:eastAsia="zh-CN"/>
        </w:rPr>
      </w:pPr>
      <w:r>
        <w:rPr>
          <w:rFonts w:hint="eastAsia" w:ascii="方正小标宋简体" w:hAnsi="方正小标宋简体" w:eastAsia="方正小标宋简体" w:cs="方正小标宋简体"/>
          <w:sz w:val="36"/>
          <w:szCs w:val="36"/>
          <w:highlight w:val="none"/>
        </w:rPr>
        <w:t>河南师范大学</w:t>
      </w:r>
      <w:r>
        <w:rPr>
          <w:rFonts w:hint="eastAsia" w:ascii="方正小标宋简体" w:hAnsi="方正小标宋简体" w:eastAsia="方正小标宋简体" w:cs="方正小标宋简体"/>
          <w:sz w:val="36"/>
          <w:szCs w:val="36"/>
          <w:highlight w:val="none"/>
          <w:lang w:val="en-US" w:eastAsia="zh-CN"/>
        </w:rPr>
        <w:t>精神文明建设先进集体和先进个人</w:t>
      </w:r>
    </w:p>
    <w:p>
      <w:pPr>
        <w:pStyle w:val="2"/>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lang w:val="en-US" w:eastAsia="zh-CN"/>
        </w:rPr>
        <w:t>评选</w:t>
      </w:r>
      <w:r>
        <w:rPr>
          <w:rFonts w:hint="eastAsia" w:ascii="方正小标宋简体" w:hAnsi="方正小标宋简体" w:eastAsia="方正小标宋简体" w:cs="方正小标宋简体"/>
          <w:sz w:val="36"/>
          <w:szCs w:val="36"/>
          <w:highlight w:val="none"/>
        </w:rPr>
        <w:t>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rPr>
        <w:t>1.文明单位标准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参照《河南师范大学文明单位量化考核表》（详见附件1）。</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rPr>
        <w:t>2.文明班级标准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认真学习贯彻习近平新时代中国特色社会主义思想和党的二十大精神，积极培育和践行社会主义核心价值观，有政治思想素质好、团结协作、以身作则、密切联系学生的班干部；</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有朝气蓬勃</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积极上进</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团结友爱</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诚实守信</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文明健康的良好班风</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（3）</w:t>
      </w:r>
      <w:r>
        <w:rPr>
          <w:rFonts w:ascii="仿宋" w:hAnsi="仿宋" w:eastAsia="仿宋" w:cs="宋体"/>
          <w:sz w:val="30"/>
          <w:szCs w:val="30"/>
          <w:highlight w:val="none"/>
        </w:rPr>
        <w:t>学习风气浓厚，有勤于学习、善于学习、刻苦钻研的优良学风，</w:t>
      </w:r>
      <w:r>
        <w:rPr>
          <w:rFonts w:hint="eastAsia" w:ascii="仿宋" w:hAnsi="仿宋" w:eastAsia="仿宋" w:cs="宋体"/>
          <w:sz w:val="30"/>
          <w:szCs w:val="30"/>
          <w:highlight w:val="none"/>
          <w:lang w:val="en-US" w:eastAsia="zh-CN"/>
        </w:rPr>
        <w:t>研究生班级须创新成效突出；</w:t>
      </w:r>
      <w:r>
        <w:rPr>
          <w:rFonts w:ascii="仿宋" w:hAnsi="仿宋" w:eastAsia="仿宋" w:cs="宋体"/>
          <w:sz w:val="30"/>
          <w:szCs w:val="30"/>
          <w:highlight w:val="none"/>
        </w:rPr>
        <w:t>自觉遵守学习纪律，考试无作弊现象；</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w:t>
      </w:r>
      <w:r>
        <w:rPr>
          <w:rFonts w:ascii="仿宋" w:hAnsi="仿宋" w:eastAsia="仿宋" w:cs="宋体"/>
          <w:sz w:val="30"/>
          <w:szCs w:val="30"/>
          <w:highlight w:val="none"/>
        </w:rPr>
        <w:t>积极开展健康有益的文化科技活动和社会实践活动，保持良好的环境卫生和个人卫生；积极开展网络文明活动，唱响网络文明主旋律、积极营造清朗的网络空间；</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积极组织同学参加各种文体活动和志愿服务活动；</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（6）</w:t>
      </w:r>
      <w:r>
        <w:rPr>
          <w:rFonts w:ascii="仿宋" w:hAnsi="仿宋" w:eastAsia="仿宋" w:cs="宋体"/>
          <w:sz w:val="30"/>
          <w:szCs w:val="30"/>
          <w:highlight w:val="none"/>
        </w:rPr>
        <w:t>无安全责任事故</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ascii="仿宋" w:hAnsi="仿宋" w:eastAsia="仿宋" w:cs="宋体"/>
          <w:b/>
          <w:sz w:val="30"/>
          <w:szCs w:val="30"/>
          <w:highlight w:val="none"/>
        </w:rPr>
        <w:t>3.文明宿舍标准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思想进步。宿舍成员认真学习贯彻习近平新时代中国特色社会主义思想和党的二十大精神，思想上要求进步，主动向党组织靠拢，有正确的世界观、人生观、价值观，积极传播正能量；</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学风优良。宿舍成员勤奋学习</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主动思考，积极参加各类学术科研实践活动及文体运动，形成比、学、赶、帮、超的良好氛围，有成员获得校级以上奖学金，学习风气浓厚；</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（3）</w:t>
      </w:r>
      <w:r>
        <w:rPr>
          <w:rFonts w:ascii="仿宋" w:hAnsi="仿宋" w:eastAsia="仿宋" w:cs="宋体"/>
          <w:sz w:val="30"/>
          <w:szCs w:val="30"/>
          <w:highlight w:val="none"/>
        </w:rPr>
        <w:t>文明和谐。宿舍成员自觉遵守国法校纪和学校各项管理规定，有较强的责任意识和集体荣誉感，积极参加学校思想政治、素质教育、志愿服务等各项活动，有团队精神，互帮互助，共同进步，舍风优良。舍长尽职尽责，起模范带头作用，有号召力和向心力；</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w:t>
      </w:r>
      <w:r>
        <w:rPr>
          <w:rFonts w:ascii="仿宋" w:hAnsi="仿宋" w:eastAsia="仿宋" w:cs="宋体"/>
          <w:sz w:val="30"/>
          <w:szCs w:val="30"/>
          <w:highlight w:val="none"/>
        </w:rPr>
        <w:t>健康高雅。宿舍布置合理美观、大方优雅，体现专业特色，文化氛围浓厚；宿舍成员精神文化生活健康、文明、丰富，自觉抵制各种不健康思想和低庸文化的侵蚀，道德情操高尚，言谈举止文明、礼貌、得体；坚持文明上网、文明用网；</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安全有序。宿舍成员自觉爱护宿舍公共生活设施，宿舍内电线、电源插板摆放连接有序、安全合理，不使用大功率电器，无私拉乱接电线绳索现象。离室随手关门、关电，防盗意识强，无火灾、刑事案件或治安案件发生；</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（6）</w:t>
      </w:r>
      <w:r>
        <w:rPr>
          <w:rFonts w:ascii="仿宋" w:hAnsi="仿宋" w:eastAsia="仿宋" w:cs="宋体"/>
          <w:sz w:val="30"/>
          <w:szCs w:val="30"/>
          <w:highlight w:val="none"/>
        </w:rPr>
        <w:t>卫生整洁。室内整洁、空气清新，生活、学习用具干净整齐，成型成线，统一方向整理放置；做到“四无”（无垃圾、无灰尘、无蜘蛛网、无痰迹）和“六不”（不乱摆、不乱贴、不乱倒、不乱拉、不乱钉、不涂画）。</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rPr>
        <w:t>4</w:t>
      </w:r>
      <w:r>
        <w:rPr>
          <w:rFonts w:ascii="仿宋" w:hAnsi="仿宋" w:eastAsia="仿宋" w:cs="宋体"/>
          <w:b/>
          <w:sz w:val="30"/>
          <w:szCs w:val="30"/>
          <w:highlight w:val="none"/>
        </w:rPr>
        <w:t>.文明社团标准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（1）社团积极培育和践行社会主义核心价值观，在创建文明校园、校园文化建设等工作中，积极响应学校工作部署，表现突出；</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社团组织机构设置合理，管理制度健全，社团运行良好</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（3）社团负责人有坚定正确的政治方向，勇于担当、尽职尽责、表现优秀，社团骨干团结协作、凝聚力强；</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（4）积极开展健康有益、富有社团特色的</w:t>
      </w:r>
      <w:r>
        <w:rPr>
          <w:rFonts w:ascii="仿宋" w:hAnsi="仿宋" w:eastAsia="仿宋" w:cs="宋体"/>
          <w:sz w:val="30"/>
          <w:szCs w:val="30"/>
          <w:highlight w:val="none"/>
        </w:rPr>
        <w:t>理论学习、学术科技、文化娱乐、社会实践、体育竞技等社团活动</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w:t>
      </w:r>
      <w:r>
        <w:rPr>
          <w:rFonts w:hint="eastAsia" w:ascii="仿宋" w:hAnsi="仿宋" w:eastAsia="仿宋" w:cs="宋体"/>
          <w:sz w:val="30"/>
          <w:szCs w:val="30"/>
          <w:highlight w:val="none"/>
        </w:rPr>
        <w:t>积极组织学生参加志愿服务、学雷锋等各种社会公益活动。</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（6）有朝气蓬勃</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积极上进</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团结友爱</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遵守纪律</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文明健康的良好社团风气；</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（7）</w:t>
      </w:r>
      <w:r>
        <w:rPr>
          <w:rFonts w:ascii="仿宋" w:hAnsi="仿宋" w:eastAsia="仿宋" w:cs="宋体"/>
          <w:sz w:val="30"/>
          <w:szCs w:val="30"/>
          <w:highlight w:val="none"/>
        </w:rPr>
        <w:t>本学年社团骨干成员未出现严重违纪</w:t>
      </w:r>
      <w:r>
        <w:rPr>
          <w:rFonts w:hint="eastAsia" w:ascii="仿宋" w:hAnsi="仿宋" w:eastAsia="仿宋" w:cs="宋体"/>
          <w:sz w:val="30"/>
          <w:szCs w:val="30"/>
          <w:highlight w:val="none"/>
        </w:rPr>
        <w:t>且没有</w:t>
      </w:r>
      <w:r>
        <w:rPr>
          <w:rFonts w:ascii="仿宋" w:hAnsi="仿宋" w:eastAsia="仿宋" w:cs="宋体"/>
          <w:sz w:val="30"/>
          <w:szCs w:val="30"/>
          <w:highlight w:val="none"/>
        </w:rPr>
        <w:t>被院、校及以上单位通报批评等情况</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（8）</w:t>
      </w:r>
      <w:r>
        <w:rPr>
          <w:rFonts w:ascii="仿宋" w:hAnsi="仿宋" w:eastAsia="仿宋" w:cs="宋体"/>
          <w:sz w:val="30"/>
          <w:szCs w:val="30"/>
          <w:highlight w:val="none"/>
        </w:rPr>
        <w:t>社团活动</w:t>
      </w:r>
      <w:r>
        <w:rPr>
          <w:rFonts w:hint="eastAsia" w:ascii="仿宋" w:hAnsi="仿宋" w:eastAsia="仿宋" w:cs="宋体"/>
          <w:sz w:val="30"/>
          <w:szCs w:val="30"/>
          <w:highlight w:val="none"/>
        </w:rPr>
        <w:t>未发生</w:t>
      </w:r>
      <w:r>
        <w:rPr>
          <w:rFonts w:ascii="仿宋" w:hAnsi="仿宋" w:eastAsia="仿宋" w:cs="宋体"/>
          <w:sz w:val="30"/>
          <w:szCs w:val="30"/>
          <w:highlight w:val="none"/>
        </w:rPr>
        <w:t>触犯校纪校规的情况，</w:t>
      </w:r>
      <w:r>
        <w:rPr>
          <w:rFonts w:hint="eastAsia" w:ascii="仿宋" w:hAnsi="仿宋" w:eastAsia="仿宋" w:cs="宋体"/>
          <w:sz w:val="30"/>
          <w:szCs w:val="30"/>
          <w:highlight w:val="none"/>
          <w:lang w:val="en-US" w:eastAsia="zh-CN"/>
        </w:rPr>
        <w:t>社团</w:t>
      </w:r>
      <w:r>
        <w:rPr>
          <w:rFonts w:ascii="仿宋" w:hAnsi="仿宋" w:eastAsia="仿宋" w:cs="宋体"/>
          <w:sz w:val="30"/>
          <w:szCs w:val="30"/>
          <w:highlight w:val="none"/>
        </w:rPr>
        <w:t>未处于整顿期</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宋体"/>
          <w:b/>
          <w:sz w:val="30"/>
          <w:szCs w:val="30"/>
          <w:highlight w:val="none"/>
          <w:lang w:val="en-US" w:eastAsia="zh-CN"/>
        </w:rPr>
      </w:pPr>
      <w:r>
        <w:rPr>
          <w:rFonts w:ascii="仿宋" w:hAnsi="仿宋" w:eastAsia="仿宋" w:cs="宋体"/>
          <w:b/>
          <w:sz w:val="30"/>
          <w:szCs w:val="30"/>
          <w:highlight w:val="none"/>
        </w:rPr>
        <w:t>5</w:t>
      </w:r>
      <w:r>
        <w:rPr>
          <w:rFonts w:hint="eastAsia" w:ascii="仿宋" w:hAnsi="仿宋" w:eastAsia="仿宋" w:cs="宋体"/>
          <w:b/>
          <w:sz w:val="30"/>
          <w:szCs w:val="30"/>
          <w:highlight w:val="none"/>
        </w:rPr>
        <w:t>.</w:t>
      </w:r>
      <w:r>
        <w:rPr>
          <w:rFonts w:hint="eastAsia" w:ascii="仿宋" w:hAnsi="仿宋" w:eastAsia="仿宋" w:cs="宋体"/>
          <w:b/>
          <w:sz w:val="30"/>
          <w:szCs w:val="30"/>
          <w:highlight w:val="none"/>
          <w:lang w:val="en-US" w:eastAsia="zh-CN"/>
        </w:rPr>
        <w:t>文明窗口标准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1</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服务管理。能够严格执行餐饮规范和学校要求，做好采购、保管、加工、售卖、留样、餐具清洁等方面工作</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2</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食品安全。在经营过程中，操作流程规范，达到</w:t>
      </w:r>
      <w:r>
        <w:rPr>
          <w:rFonts w:ascii="仿宋" w:hAnsi="仿宋" w:eastAsia="仿宋" w:cs="宋体"/>
          <w:sz w:val="30"/>
          <w:szCs w:val="30"/>
          <w:highlight w:val="none"/>
        </w:rPr>
        <w:t>食品质量和卫生标准，</w:t>
      </w:r>
      <w:r>
        <w:rPr>
          <w:rFonts w:hint="eastAsia" w:ascii="仿宋" w:hAnsi="仿宋" w:eastAsia="仿宋" w:cs="宋体"/>
          <w:sz w:val="30"/>
          <w:szCs w:val="30"/>
          <w:highlight w:val="none"/>
        </w:rPr>
        <w:t>未出现</w:t>
      </w:r>
      <w:r>
        <w:rPr>
          <w:rFonts w:hint="eastAsia" w:ascii="仿宋" w:hAnsi="仿宋" w:eastAsia="仿宋" w:cs="宋体"/>
          <w:sz w:val="30"/>
          <w:szCs w:val="30"/>
          <w:highlight w:val="none"/>
          <w:lang w:val="en-US" w:eastAsia="zh-CN"/>
        </w:rPr>
        <w:t>任何</w:t>
      </w:r>
      <w:r>
        <w:rPr>
          <w:rFonts w:hint="eastAsia" w:ascii="仿宋" w:hAnsi="仿宋" w:eastAsia="仿宋" w:cs="宋体"/>
          <w:sz w:val="30"/>
          <w:szCs w:val="30"/>
          <w:highlight w:val="none"/>
        </w:rPr>
        <w:t>食品安全事故</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3</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饭菜价格。价格稳定，份量充足，明码标价，品种丰富</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4</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服务规范。员工服务热情，用语文明，窗口员工衣着穿戴符合卫生标准</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5</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环境卫生。储藏、加工与售卖空间整洁、无杂物、无异味、无乱张贴</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6</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经营业绩。经营业绩突出，成本核算达标，受欢迎程度高</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eastAsia="zh-CN"/>
        </w:rPr>
      </w:pP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7</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rPr>
        <w:t>学生满意度。单季度测评满意率不低于85%，全年平均满意率达90%以上</w:t>
      </w:r>
      <w:r>
        <w:rPr>
          <w:rFonts w:hint="eastAsia" w:ascii="仿宋" w:hAnsi="仿宋" w:eastAsia="仿宋" w:cs="宋体"/>
          <w:sz w:val="30"/>
          <w:szCs w:val="30"/>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lang w:val="en-US" w:eastAsia="zh-CN"/>
        </w:rPr>
        <w:t>6.</w:t>
      </w:r>
      <w:r>
        <w:rPr>
          <w:rFonts w:hint="eastAsia" w:ascii="仿宋" w:hAnsi="仿宋" w:eastAsia="仿宋" w:cs="宋体"/>
          <w:b/>
          <w:sz w:val="30"/>
          <w:szCs w:val="30"/>
          <w:highlight w:val="none"/>
        </w:rPr>
        <w:t>文明教师标准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认真学习贯彻习近平新时代中国特色社会主义思想和党的二十大精神，具有坚定正确的政治方向</w:t>
      </w:r>
      <w:r>
        <w:rPr>
          <w:rFonts w:hint="eastAsia" w:ascii="仿宋" w:hAnsi="仿宋" w:eastAsia="仿宋" w:cs="宋体"/>
          <w:sz w:val="30"/>
          <w:szCs w:val="30"/>
          <w:highlight w:val="none"/>
        </w:rPr>
        <w:t>，拥护党的基本路线和各项方针政策，</w:t>
      </w:r>
      <w:r>
        <w:rPr>
          <w:rFonts w:ascii="仿宋" w:hAnsi="仿宋" w:eastAsia="仿宋" w:cs="宋体"/>
          <w:sz w:val="30"/>
          <w:szCs w:val="30"/>
          <w:highlight w:val="none"/>
        </w:rPr>
        <w:t>自觉践行社会主义核心价值观，模范遵守法律法规、教学纪律和社会公德，无违法违纪及学术造假等行为；</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热爱教育教学工作，忠诚党和国家的教育事业，有强烈的事业心和责任感，长期工作在教育教学第一线，爱岗敬业，刻苦钻研，严谨治学，有较高的业务水平和教育教学能力</w:t>
      </w:r>
      <w:r>
        <w:rPr>
          <w:rFonts w:hint="eastAsia" w:ascii="仿宋" w:hAnsi="仿宋" w:eastAsia="仿宋" w:cs="宋体"/>
          <w:sz w:val="30"/>
          <w:szCs w:val="30"/>
          <w:highlight w:val="none"/>
        </w:rPr>
        <w:t>，严格遵守教学纪律，教学过程中无违纪违规和出现教学事故现象，有较高的业务水平和高尚的道德情操；</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_GB2312" w:cs="宋体"/>
          <w:sz w:val="30"/>
          <w:szCs w:val="30"/>
          <w:highlight w:val="none"/>
          <w:lang w:eastAsia="zh-CN"/>
        </w:rPr>
      </w:pPr>
      <w:r>
        <w:rPr>
          <w:rFonts w:hint="eastAsia" w:ascii="仿宋" w:hAnsi="仿宋" w:eastAsia="仿宋" w:cs="宋体"/>
          <w:sz w:val="30"/>
          <w:szCs w:val="30"/>
          <w:highlight w:val="none"/>
        </w:rPr>
        <w:t>（3）自觉遵守学校和单位规章制度，认真遵守</w:t>
      </w:r>
      <w:r>
        <w:rPr>
          <w:rFonts w:hint="eastAsia" w:ascii="仿宋" w:hAnsi="仿宋" w:eastAsia="仿宋"/>
          <w:sz w:val="30"/>
          <w:szCs w:val="30"/>
          <w:highlight w:val="none"/>
        </w:rPr>
        <w:t>《高等学校教师职业道德规范》《新时代高校教师职业行为十项准则》</w:t>
      </w:r>
      <w:r>
        <w:rPr>
          <w:rFonts w:hint="eastAsia" w:ascii="仿宋" w:hAnsi="仿宋" w:eastAsia="仿宋"/>
          <w:sz w:val="30"/>
          <w:szCs w:val="30"/>
          <w:highlight w:val="none"/>
          <w:lang w:eastAsia="zh-CN"/>
        </w:rPr>
        <w:t>《</w:t>
      </w:r>
      <w:r>
        <w:rPr>
          <w:rFonts w:hint="eastAsia" w:ascii="仿宋" w:hAnsi="仿宋" w:eastAsia="仿宋"/>
          <w:sz w:val="30"/>
          <w:szCs w:val="30"/>
          <w:highlight w:val="none"/>
        </w:rPr>
        <w:t>关于建立健全师德建设长效机制的实施意见》</w:t>
      </w:r>
      <w:r>
        <w:rPr>
          <w:rFonts w:hint="eastAsia" w:ascii="仿宋" w:hAnsi="仿宋" w:eastAsia="仿宋" w:cs="宋体"/>
          <w:sz w:val="30"/>
          <w:szCs w:val="30"/>
          <w:highlight w:val="none"/>
        </w:rPr>
        <w:t>，</w:t>
      </w:r>
      <w:r>
        <w:rPr>
          <w:rStyle w:val="12"/>
          <w:rFonts w:hint="default"/>
          <w:highlight w:val="none"/>
        </w:rPr>
        <w:t>具有良好的职业道德，教书育人，为人师表，关心集体，团结友善，爱护学生，兢兢业业，任劳任怨；严以律己，宽以待人，诚实守信，在师生中有较高威信</w:t>
      </w:r>
      <w:r>
        <w:rPr>
          <w:rStyle w:val="12"/>
          <w:rFonts w:hint="eastAsia" w:eastAsia="仿宋_GB231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w:t>
      </w:r>
      <w:r>
        <w:rPr>
          <w:rFonts w:ascii="仿宋" w:hAnsi="仿宋" w:eastAsia="仿宋" w:cs="宋体"/>
          <w:sz w:val="30"/>
          <w:szCs w:val="30"/>
          <w:highlight w:val="none"/>
        </w:rPr>
        <w:t>在本单位群众性精神文明创建活动中，表现突出，成效显著；坚持文明上网、文明用网，教育和引导学生积极</w:t>
      </w:r>
      <w:r>
        <w:rPr>
          <w:rFonts w:hint="eastAsia" w:ascii="仿宋" w:hAnsi="仿宋" w:eastAsia="仿宋" w:cs="宋体"/>
          <w:sz w:val="30"/>
          <w:szCs w:val="30"/>
          <w:highlight w:val="none"/>
        </w:rPr>
        <w:t>传播</w:t>
      </w:r>
      <w:r>
        <w:rPr>
          <w:rFonts w:ascii="仿宋" w:hAnsi="仿宋" w:eastAsia="仿宋" w:cs="宋体"/>
          <w:sz w:val="30"/>
          <w:szCs w:val="30"/>
          <w:highlight w:val="none"/>
        </w:rPr>
        <w:t>网</w:t>
      </w:r>
      <w:r>
        <w:rPr>
          <w:rFonts w:hint="eastAsia" w:ascii="仿宋" w:hAnsi="仿宋" w:eastAsia="仿宋" w:cs="宋体"/>
          <w:sz w:val="30"/>
          <w:szCs w:val="30"/>
          <w:highlight w:val="none"/>
          <w:lang w:val="en-US" w:eastAsia="zh-CN"/>
        </w:rPr>
        <w:t>络</w:t>
      </w:r>
      <w:r>
        <w:rPr>
          <w:rFonts w:ascii="仿宋" w:hAnsi="仿宋" w:eastAsia="仿宋" w:cs="宋体"/>
          <w:sz w:val="30"/>
          <w:szCs w:val="30"/>
          <w:highlight w:val="none"/>
        </w:rPr>
        <w:t>正能量；</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热心公益活动，热爱集体，乐于助人，无私奉献</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sz w:val="30"/>
          <w:szCs w:val="30"/>
          <w:highlight w:val="none"/>
        </w:rPr>
      </w:pPr>
      <w:r>
        <w:rPr>
          <w:rFonts w:hint="eastAsia" w:ascii="仿宋" w:hAnsi="仿宋" w:eastAsia="仿宋" w:cs="宋体"/>
          <w:sz w:val="30"/>
          <w:szCs w:val="30"/>
          <w:highlight w:val="none"/>
        </w:rPr>
        <w:t>（6）年度考核须达到</w:t>
      </w:r>
      <w:r>
        <w:rPr>
          <w:rFonts w:hint="eastAsia" w:ascii="仿宋" w:hAnsi="仿宋" w:eastAsia="仿宋" w:cs="宋体"/>
          <w:sz w:val="30"/>
          <w:szCs w:val="30"/>
          <w:highlight w:val="none"/>
          <w:lang w:val="en-US" w:eastAsia="zh-CN"/>
        </w:rPr>
        <w:t>合格</w:t>
      </w:r>
      <w:r>
        <w:rPr>
          <w:rFonts w:hint="eastAsia" w:ascii="仿宋" w:hAnsi="仿宋" w:eastAsia="仿宋" w:cs="宋体"/>
          <w:sz w:val="30"/>
          <w:szCs w:val="30"/>
          <w:highlight w:val="none"/>
        </w:rPr>
        <w:t>以上等次。</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lang w:val="en-US" w:eastAsia="zh-CN"/>
        </w:rPr>
        <w:t>7</w:t>
      </w:r>
      <w:r>
        <w:rPr>
          <w:rFonts w:hint="eastAsia" w:ascii="仿宋" w:hAnsi="仿宋" w:eastAsia="仿宋" w:cs="宋体"/>
          <w:b/>
          <w:sz w:val="30"/>
          <w:szCs w:val="30"/>
          <w:highlight w:val="none"/>
        </w:rPr>
        <w:t>.文明干部标准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认真学习贯彻习近平新时代中国特色社会主义思想和党的二十大精神，具有坚定正确的政治方向</w:t>
      </w:r>
      <w:r>
        <w:rPr>
          <w:rFonts w:hint="eastAsia" w:ascii="仿宋" w:hAnsi="仿宋" w:eastAsia="仿宋" w:cs="宋体"/>
          <w:sz w:val="30"/>
          <w:szCs w:val="30"/>
          <w:highlight w:val="none"/>
        </w:rPr>
        <w:t>，拥护党的基本路线和各项方针政策，</w:t>
      </w:r>
      <w:r>
        <w:rPr>
          <w:rFonts w:ascii="仿宋" w:hAnsi="仿宋" w:eastAsia="仿宋" w:cs="宋体"/>
          <w:sz w:val="30"/>
          <w:szCs w:val="30"/>
          <w:highlight w:val="none"/>
        </w:rPr>
        <w:t>自觉践行社会主义核心价值观，模范遵守法律法规和社会公德</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（2）爱岗敬业，具有扎实的业务能力和执行落实能力，认真履行岗位职责，积极响应学校各项工作部署，工作效果好，业绩突出；</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（4）自觉遵守学校和单位规章制度，认真遵守</w:t>
      </w:r>
      <w:r>
        <w:rPr>
          <w:rFonts w:hint="eastAsia" w:ascii="仿宋" w:hAnsi="仿宋" w:eastAsia="仿宋"/>
          <w:sz w:val="30"/>
          <w:szCs w:val="30"/>
          <w:highlight w:val="none"/>
        </w:rPr>
        <w:t>《高等学校教师职业道德规范》《新时代高校教师职业行为十项准则》</w:t>
      </w:r>
      <w:r>
        <w:rPr>
          <w:rFonts w:hint="eastAsia" w:ascii="仿宋" w:hAnsi="仿宋" w:eastAsia="仿宋"/>
          <w:sz w:val="30"/>
          <w:szCs w:val="30"/>
          <w:highlight w:val="none"/>
          <w:lang w:eastAsia="zh-CN"/>
        </w:rPr>
        <w:t>《</w:t>
      </w:r>
      <w:r>
        <w:rPr>
          <w:rFonts w:hint="eastAsia" w:ascii="仿宋" w:hAnsi="仿宋" w:eastAsia="仿宋"/>
          <w:sz w:val="30"/>
          <w:szCs w:val="30"/>
          <w:highlight w:val="none"/>
        </w:rPr>
        <w:t>关于建立健全师德建设长效机制的实施意见》</w:t>
      </w:r>
      <w:r>
        <w:rPr>
          <w:rFonts w:hint="eastAsia" w:ascii="仿宋" w:hAnsi="仿宋" w:eastAsia="仿宋" w:cs="宋体"/>
          <w:sz w:val="30"/>
          <w:szCs w:val="30"/>
          <w:highlight w:val="none"/>
        </w:rPr>
        <w:t>，热爱本职工作，坚持管理育人，全心全意为师生员工服务，虚心听取群众意见，为群众办实事，无违法违纪违规现象；</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在本单位群众性精神文明创建活动中，表现突出，成效显著；坚持文明上网、文明用网，教育和引导学生积极传播网</w:t>
      </w:r>
      <w:r>
        <w:rPr>
          <w:rFonts w:hint="eastAsia" w:ascii="仿宋" w:hAnsi="仿宋" w:eastAsia="仿宋" w:cs="宋体"/>
          <w:sz w:val="30"/>
          <w:szCs w:val="30"/>
          <w:highlight w:val="none"/>
          <w:lang w:val="en-US" w:eastAsia="zh-CN"/>
        </w:rPr>
        <w:t>络</w:t>
      </w:r>
      <w:r>
        <w:rPr>
          <w:rFonts w:ascii="仿宋" w:hAnsi="仿宋" w:eastAsia="仿宋" w:cs="宋体"/>
          <w:sz w:val="30"/>
          <w:szCs w:val="30"/>
          <w:highlight w:val="none"/>
        </w:rPr>
        <w:t>正能量等；</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（6）年度考核须达到</w:t>
      </w:r>
      <w:r>
        <w:rPr>
          <w:rFonts w:hint="eastAsia" w:ascii="仿宋" w:hAnsi="仿宋" w:eastAsia="仿宋" w:cs="宋体"/>
          <w:sz w:val="30"/>
          <w:szCs w:val="30"/>
          <w:highlight w:val="none"/>
          <w:lang w:val="en-US" w:eastAsia="zh-CN"/>
        </w:rPr>
        <w:t>合格</w:t>
      </w:r>
      <w:r>
        <w:rPr>
          <w:rFonts w:hint="eastAsia" w:ascii="仿宋" w:hAnsi="仿宋" w:eastAsia="仿宋" w:cs="宋体"/>
          <w:sz w:val="30"/>
          <w:szCs w:val="30"/>
          <w:highlight w:val="none"/>
        </w:rPr>
        <w:t>以上等次。</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lang w:val="en-US" w:eastAsia="zh-CN"/>
        </w:rPr>
        <w:t>8</w:t>
      </w:r>
      <w:r>
        <w:rPr>
          <w:rFonts w:hint="eastAsia" w:ascii="仿宋" w:hAnsi="仿宋" w:eastAsia="仿宋" w:cs="宋体"/>
          <w:b/>
          <w:sz w:val="30"/>
          <w:szCs w:val="30"/>
          <w:highlight w:val="none"/>
        </w:rPr>
        <w:t>.文明工人标准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认真学习贯彻习近平新时代中国特色社会主义思想和党的二十大精神，具有坚定正确的政治方向</w:t>
      </w:r>
      <w:r>
        <w:rPr>
          <w:rFonts w:hint="eastAsia" w:ascii="仿宋" w:hAnsi="仿宋" w:eastAsia="仿宋" w:cs="宋体"/>
          <w:sz w:val="30"/>
          <w:szCs w:val="30"/>
          <w:highlight w:val="none"/>
        </w:rPr>
        <w:t>，拥护党的基本路线和各项方针政策；</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在本单位群众性精神文明创建活动中，表现突出，成效显著；</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（3）自觉遵守学校和单位规章制度，认真执行</w:t>
      </w:r>
      <w:r>
        <w:rPr>
          <w:rFonts w:hint="eastAsia" w:ascii="仿宋" w:hAnsi="仿宋" w:eastAsia="仿宋"/>
          <w:sz w:val="30"/>
          <w:szCs w:val="30"/>
          <w:highlight w:val="none"/>
        </w:rPr>
        <w:t>《高等学校教师职业道德规范》《新时代高校教师职业行为十项准则》</w:t>
      </w:r>
      <w:r>
        <w:rPr>
          <w:rFonts w:hint="eastAsia" w:ascii="仿宋" w:hAnsi="仿宋" w:eastAsia="仿宋"/>
          <w:sz w:val="30"/>
          <w:szCs w:val="30"/>
          <w:highlight w:val="none"/>
          <w:lang w:eastAsia="zh-CN"/>
        </w:rPr>
        <w:t>《</w:t>
      </w:r>
      <w:r>
        <w:rPr>
          <w:rFonts w:hint="eastAsia" w:ascii="仿宋" w:hAnsi="仿宋" w:eastAsia="仿宋"/>
          <w:sz w:val="30"/>
          <w:szCs w:val="30"/>
          <w:highlight w:val="none"/>
        </w:rPr>
        <w:t>关于建立健全师德建设长效机制的实施意见》，</w:t>
      </w:r>
      <w:bookmarkStart w:id="0" w:name="_GoBack"/>
      <w:bookmarkEnd w:id="0"/>
      <w:r>
        <w:rPr>
          <w:rFonts w:hint="eastAsia" w:ascii="仿宋" w:hAnsi="仿宋" w:eastAsia="仿宋"/>
          <w:sz w:val="30"/>
          <w:szCs w:val="30"/>
          <w:highlight w:val="none"/>
        </w:rPr>
        <w:t>无违法违纪违规现象</w:t>
      </w:r>
      <w:r>
        <w:rPr>
          <w:rFonts w:hint="eastAsia" w:ascii="仿宋" w:hAnsi="仿宋" w:eastAsia="仿宋" w:cs="宋体"/>
          <w:sz w:val="30"/>
          <w:szCs w:val="30"/>
          <w:highlight w:val="none"/>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（4）责任心强，有实干精神，服务态度好，在优质服务活动和服务育人工作中成绩显著；</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（5）年度考核须达到</w:t>
      </w:r>
      <w:r>
        <w:rPr>
          <w:rFonts w:hint="eastAsia" w:ascii="仿宋" w:hAnsi="仿宋" w:eastAsia="仿宋" w:cs="宋体"/>
          <w:sz w:val="30"/>
          <w:szCs w:val="30"/>
          <w:highlight w:val="none"/>
          <w:lang w:val="en-US" w:eastAsia="zh-CN"/>
        </w:rPr>
        <w:t>合格</w:t>
      </w:r>
      <w:r>
        <w:rPr>
          <w:rFonts w:hint="eastAsia" w:ascii="仿宋" w:hAnsi="仿宋" w:eastAsia="仿宋" w:cs="宋体"/>
          <w:sz w:val="30"/>
          <w:szCs w:val="30"/>
          <w:highlight w:val="none"/>
        </w:rPr>
        <w:t>以上等次。</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ascii="仿宋" w:hAnsi="仿宋" w:eastAsia="仿宋" w:cs="宋体"/>
          <w:b/>
          <w:sz w:val="30"/>
          <w:szCs w:val="30"/>
          <w:highlight w:val="none"/>
        </w:rPr>
      </w:pPr>
      <w:r>
        <w:rPr>
          <w:rFonts w:hint="eastAsia" w:ascii="仿宋" w:hAnsi="仿宋" w:eastAsia="仿宋" w:cs="宋体"/>
          <w:b/>
          <w:sz w:val="30"/>
          <w:szCs w:val="30"/>
          <w:highlight w:val="none"/>
          <w:lang w:val="en-US" w:eastAsia="zh-CN"/>
        </w:rPr>
        <w:t>9</w:t>
      </w:r>
      <w:r>
        <w:rPr>
          <w:rFonts w:hint="eastAsia" w:ascii="仿宋" w:hAnsi="仿宋" w:eastAsia="仿宋" w:cs="宋体"/>
          <w:b/>
          <w:sz w:val="30"/>
          <w:szCs w:val="30"/>
          <w:highlight w:val="none"/>
        </w:rPr>
        <w:t>.文明学生标准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（1）</w:t>
      </w:r>
      <w:r>
        <w:rPr>
          <w:rFonts w:ascii="仿宋" w:hAnsi="仿宋" w:eastAsia="仿宋" w:cs="宋体"/>
          <w:sz w:val="30"/>
          <w:szCs w:val="30"/>
          <w:highlight w:val="none"/>
        </w:rPr>
        <w:t>认真学习贯彻习近平新时代中国特色社会主义思想和党的二十大精神，具有坚定正确的政治方向，</w:t>
      </w:r>
      <w:r>
        <w:rPr>
          <w:rFonts w:hint="eastAsia" w:ascii="仿宋" w:hAnsi="仿宋" w:eastAsia="仿宋" w:cs="宋体"/>
          <w:sz w:val="30"/>
          <w:szCs w:val="30"/>
          <w:highlight w:val="none"/>
          <w:lang w:val="en-US" w:eastAsia="zh-CN"/>
        </w:rPr>
        <w:t>爱党、</w:t>
      </w:r>
      <w:r>
        <w:rPr>
          <w:rFonts w:ascii="仿宋" w:hAnsi="仿宋" w:eastAsia="仿宋" w:cs="宋体"/>
          <w:sz w:val="30"/>
          <w:szCs w:val="30"/>
          <w:highlight w:val="none"/>
        </w:rPr>
        <w:t>爱国、爱社会主义</w:t>
      </w:r>
      <w:r>
        <w:rPr>
          <w:rFonts w:hint="eastAsia" w:ascii="仿宋" w:hAnsi="仿宋" w:eastAsia="仿宋" w:cs="宋体"/>
          <w:sz w:val="30"/>
          <w:szCs w:val="30"/>
          <w:highlight w:val="none"/>
          <w:lang w:eastAsia="zh-CN"/>
        </w:rPr>
        <w:t>、</w:t>
      </w:r>
      <w:r>
        <w:rPr>
          <w:rFonts w:ascii="仿宋" w:hAnsi="仿宋" w:eastAsia="仿宋" w:cs="宋体"/>
          <w:sz w:val="30"/>
          <w:szCs w:val="30"/>
          <w:highlight w:val="none"/>
        </w:rPr>
        <w:t>爱人民、爱劳动、爱学习，争</w:t>
      </w:r>
      <w:r>
        <w:rPr>
          <w:rFonts w:hint="eastAsia" w:ascii="仿宋" w:hAnsi="仿宋" w:eastAsia="仿宋" w:cs="宋体"/>
          <w:sz w:val="30"/>
          <w:szCs w:val="30"/>
          <w:highlight w:val="none"/>
          <w:lang w:val="en-US" w:eastAsia="zh-CN"/>
        </w:rPr>
        <w:t>做</w:t>
      </w:r>
      <w:r>
        <w:rPr>
          <w:rFonts w:ascii="仿宋" w:hAnsi="仿宋" w:eastAsia="仿宋" w:cs="宋体"/>
          <w:sz w:val="30"/>
          <w:szCs w:val="30"/>
          <w:highlight w:val="none"/>
        </w:rPr>
        <w:t>担</w:t>
      </w:r>
      <w:r>
        <w:rPr>
          <w:rFonts w:hint="eastAsia" w:ascii="仿宋" w:hAnsi="仿宋" w:eastAsia="仿宋" w:cs="宋体"/>
          <w:sz w:val="30"/>
          <w:szCs w:val="30"/>
          <w:highlight w:val="none"/>
          <w:lang w:val="en-US" w:eastAsia="zh-CN"/>
        </w:rPr>
        <w:t>当</w:t>
      </w:r>
      <w:r>
        <w:rPr>
          <w:rFonts w:ascii="仿宋" w:hAnsi="仿宋" w:eastAsia="仿宋" w:cs="宋体"/>
          <w:sz w:val="30"/>
          <w:szCs w:val="30"/>
          <w:highlight w:val="none"/>
        </w:rPr>
        <w:t>民族复兴大任的新时代新人；</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（2）</w:t>
      </w:r>
      <w:r>
        <w:rPr>
          <w:rFonts w:ascii="仿宋" w:hAnsi="仿宋" w:eastAsia="仿宋" w:cs="宋体"/>
          <w:sz w:val="30"/>
          <w:szCs w:val="30"/>
          <w:highlight w:val="none"/>
        </w:rPr>
        <w:t>自觉践行社会主义核心价值观，具有高尚的道德品质，尊敬师长，团结友善，遵纪守法，诚实守信，举止文明，爱护公物，勤俭节约，艰苦朴素，模范遵守国家法律法规和学校各项规章制度；</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（3）</w:t>
      </w:r>
      <w:r>
        <w:rPr>
          <w:rFonts w:ascii="仿宋" w:hAnsi="仿宋" w:eastAsia="仿宋" w:cs="宋体"/>
          <w:sz w:val="30"/>
          <w:szCs w:val="30"/>
          <w:highlight w:val="none"/>
        </w:rPr>
        <w:t>学习目的明确，学习态度端正，勤奋刻苦努力，学习成绩优良</w:t>
      </w:r>
      <w:r>
        <w:rPr>
          <w:rFonts w:hint="eastAsia" w:ascii="仿宋" w:hAnsi="仿宋" w:eastAsia="仿宋" w:cs="宋体"/>
          <w:sz w:val="30"/>
          <w:szCs w:val="30"/>
          <w:highlight w:val="none"/>
          <w:lang w:eastAsia="zh-CN"/>
        </w:rPr>
        <w:t>，</w:t>
      </w:r>
      <w:r>
        <w:rPr>
          <w:rFonts w:hint="eastAsia" w:ascii="仿宋" w:hAnsi="仿宋" w:eastAsia="仿宋" w:cs="宋体"/>
          <w:sz w:val="30"/>
          <w:szCs w:val="30"/>
          <w:highlight w:val="none"/>
          <w:lang w:val="en-US" w:eastAsia="zh-CN"/>
        </w:rPr>
        <w:t>研究生须创新成效突出；学业成绩或综测成绩在前50%以内，无挂科；</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（4）</w:t>
      </w:r>
      <w:r>
        <w:rPr>
          <w:rFonts w:ascii="仿宋" w:hAnsi="仿宋" w:eastAsia="仿宋" w:cs="宋体"/>
          <w:sz w:val="30"/>
          <w:szCs w:val="30"/>
          <w:highlight w:val="none"/>
        </w:rPr>
        <w:t>生活态度积极健康向上，积极参加学校组织的各项文体和科技活动，有良好的卫生习惯，有健康的身体素质和心理素质；文明上网、文明用网，在网上积极</w:t>
      </w:r>
      <w:r>
        <w:rPr>
          <w:rFonts w:hint="eastAsia" w:ascii="仿宋" w:hAnsi="仿宋" w:eastAsia="仿宋" w:cs="宋体"/>
          <w:sz w:val="30"/>
          <w:szCs w:val="30"/>
          <w:highlight w:val="none"/>
        </w:rPr>
        <w:t>传播</w:t>
      </w:r>
      <w:r>
        <w:rPr>
          <w:rFonts w:ascii="仿宋" w:hAnsi="仿宋" w:eastAsia="仿宋" w:cs="宋体"/>
          <w:sz w:val="30"/>
          <w:szCs w:val="30"/>
          <w:highlight w:val="none"/>
        </w:rPr>
        <w:t>正能量、弘扬主旋律；</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 w:hAnsi="仿宋" w:eastAsia="仿宋" w:cs="宋体"/>
          <w:sz w:val="30"/>
          <w:szCs w:val="30"/>
          <w:highlight w:val="none"/>
        </w:rPr>
      </w:pPr>
      <w:r>
        <w:rPr>
          <w:rFonts w:hint="eastAsia" w:ascii="仿宋" w:hAnsi="仿宋" w:eastAsia="仿宋" w:cs="宋体"/>
          <w:sz w:val="30"/>
          <w:szCs w:val="30"/>
          <w:highlight w:val="none"/>
        </w:rPr>
        <w:t>（5）</w:t>
      </w:r>
      <w:r>
        <w:rPr>
          <w:rFonts w:ascii="仿宋" w:hAnsi="仿宋" w:eastAsia="仿宋" w:cs="宋体"/>
          <w:sz w:val="30"/>
          <w:szCs w:val="30"/>
          <w:highlight w:val="none"/>
        </w:rPr>
        <w:t>热心公益，热爱集体，乐于助人，无私奉献。</w:t>
      </w:r>
    </w:p>
    <w:p>
      <w:pPr>
        <w:pStyle w:val="2"/>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10.文明网民标准</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（1）思想政治好。热爱祖国、热爱人民、热爱社会主义，拥护中国共产党的领导，具有坚定正确的政治方向，善用网言网语传播社会主义核心价值观，传播正能量，弘扬主旋律；</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2）网络素养好。以中国好网民“四有”标准为准绳，做到有高度的安全意识、有文明的网络素养、有守法的行为习惯、有必备的防护技能；自觉遵守和维护网络秩序、网络法规，讲诚信、守底线、不信谣、不传谣，自觉抵制网络庸俗、低俗、媚俗等不良之风，自觉净化网络环境、推广文明用网习惯，做文明用网的守护者；</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3）阵地建设好。创建有个人新媒体信息发布平台账号，具有较高的更新频率和一定关注度，建设具有示范引领作用的网络育人阵地。热衷网络志愿服务或网络公益事业，组织卓有成效的网络正能量活动，在线上线下具有一定的人气和影响力；</w:t>
      </w:r>
    </w:p>
    <w:p>
      <w:pPr>
        <w:pStyle w:val="2"/>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4）引导能力好。积极参与学校组织开展的各类网络正能量宣传活动，具有较强的网络作品创作能力，运用微博、微信、微视频等方式展示身边的典型人、典型事，利用新媒体形式讲好师大故事，传播师大正能量。</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3227277"/>
      <w:docPartObj>
        <w:docPartGallery w:val="autotext"/>
      </w:docPartObj>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ZDMyNTMxYTMwZmRhMmQ0OTA4M2U4N2M3ZWY3MTAifQ=="/>
  </w:docVars>
  <w:rsids>
    <w:rsidRoot w:val="00182049"/>
    <w:rsid w:val="00032ED4"/>
    <w:rsid w:val="000437B3"/>
    <w:rsid w:val="00063390"/>
    <w:rsid w:val="00083E57"/>
    <w:rsid w:val="000A30E2"/>
    <w:rsid w:val="001056C6"/>
    <w:rsid w:val="001219EB"/>
    <w:rsid w:val="00142F44"/>
    <w:rsid w:val="00182049"/>
    <w:rsid w:val="00192A8B"/>
    <w:rsid w:val="00197AD3"/>
    <w:rsid w:val="00202472"/>
    <w:rsid w:val="00203778"/>
    <w:rsid w:val="00212862"/>
    <w:rsid w:val="002160F8"/>
    <w:rsid w:val="002760E9"/>
    <w:rsid w:val="002A6D71"/>
    <w:rsid w:val="002C0124"/>
    <w:rsid w:val="002C22D9"/>
    <w:rsid w:val="002C2ACC"/>
    <w:rsid w:val="00310ED2"/>
    <w:rsid w:val="0033115E"/>
    <w:rsid w:val="00391164"/>
    <w:rsid w:val="003A5139"/>
    <w:rsid w:val="003B3642"/>
    <w:rsid w:val="00431F69"/>
    <w:rsid w:val="004366D6"/>
    <w:rsid w:val="00437A06"/>
    <w:rsid w:val="004438BB"/>
    <w:rsid w:val="0048408B"/>
    <w:rsid w:val="004A431B"/>
    <w:rsid w:val="004A43BD"/>
    <w:rsid w:val="004D13E8"/>
    <w:rsid w:val="004F0234"/>
    <w:rsid w:val="0050705E"/>
    <w:rsid w:val="005640E7"/>
    <w:rsid w:val="005C711C"/>
    <w:rsid w:val="005E3B43"/>
    <w:rsid w:val="005F53EE"/>
    <w:rsid w:val="005F54BB"/>
    <w:rsid w:val="0064790F"/>
    <w:rsid w:val="00756D4C"/>
    <w:rsid w:val="00761E34"/>
    <w:rsid w:val="00763CFB"/>
    <w:rsid w:val="00767846"/>
    <w:rsid w:val="007D0F3B"/>
    <w:rsid w:val="007E0662"/>
    <w:rsid w:val="007E667C"/>
    <w:rsid w:val="00803638"/>
    <w:rsid w:val="008051F0"/>
    <w:rsid w:val="00834C02"/>
    <w:rsid w:val="00895D4D"/>
    <w:rsid w:val="00896200"/>
    <w:rsid w:val="008A4C24"/>
    <w:rsid w:val="008C0D43"/>
    <w:rsid w:val="008D0858"/>
    <w:rsid w:val="008E7F68"/>
    <w:rsid w:val="00901D4C"/>
    <w:rsid w:val="00953B36"/>
    <w:rsid w:val="009673FC"/>
    <w:rsid w:val="0097253D"/>
    <w:rsid w:val="00987589"/>
    <w:rsid w:val="00992B18"/>
    <w:rsid w:val="009B3216"/>
    <w:rsid w:val="009C3643"/>
    <w:rsid w:val="009C6406"/>
    <w:rsid w:val="009D458D"/>
    <w:rsid w:val="00A21DB1"/>
    <w:rsid w:val="00A37929"/>
    <w:rsid w:val="00A45FDB"/>
    <w:rsid w:val="00A76F2C"/>
    <w:rsid w:val="00A8572C"/>
    <w:rsid w:val="00AD10CD"/>
    <w:rsid w:val="00AE15BA"/>
    <w:rsid w:val="00B2158D"/>
    <w:rsid w:val="00B63B18"/>
    <w:rsid w:val="00B71647"/>
    <w:rsid w:val="00BA7814"/>
    <w:rsid w:val="00BE692C"/>
    <w:rsid w:val="00C2649F"/>
    <w:rsid w:val="00C6644D"/>
    <w:rsid w:val="00C6681C"/>
    <w:rsid w:val="00CC030F"/>
    <w:rsid w:val="00D12544"/>
    <w:rsid w:val="00D814F6"/>
    <w:rsid w:val="00DC09B1"/>
    <w:rsid w:val="00DD142A"/>
    <w:rsid w:val="00DE4CBE"/>
    <w:rsid w:val="00DE7497"/>
    <w:rsid w:val="00E058BD"/>
    <w:rsid w:val="00E937A7"/>
    <w:rsid w:val="00E96DF5"/>
    <w:rsid w:val="00EA793B"/>
    <w:rsid w:val="00EE06E7"/>
    <w:rsid w:val="00EE13F4"/>
    <w:rsid w:val="00EE618C"/>
    <w:rsid w:val="00EF668A"/>
    <w:rsid w:val="00F03FFB"/>
    <w:rsid w:val="00F210DB"/>
    <w:rsid w:val="00F458C8"/>
    <w:rsid w:val="00F45BAE"/>
    <w:rsid w:val="00FA0C04"/>
    <w:rsid w:val="00FE2A64"/>
    <w:rsid w:val="00FF3E14"/>
    <w:rsid w:val="03066FE6"/>
    <w:rsid w:val="041D42FF"/>
    <w:rsid w:val="05306DF4"/>
    <w:rsid w:val="0C4C267B"/>
    <w:rsid w:val="0F373202"/>
    <w:rsid w:val="13FA41EA"/>
    <w:rsid w:val="158D3F6E"/>
    <w:rsid w:val="1AA13460"/>
    <w:rsid w:val="21983295"/>
    <w:rsid w:val="24737846"/>
    <w:rsid w:val="29AD6A44"/>
    <w:rsid w:val="30853928"/>
    <w:rsid w:val="37EC4CD9"/>
    <w:rsid w:val="3FA60FC9"/>
    <w:rsid w:val="42B33AEC"/>
    <w:rsid w:val="47E378E6"/>
    <w:rsid w:val="4F804110"/>
    <w:rsid w:val="545000A8"/>
    <w:rsid w:val="68991A5D"/>
    <w:rsid w:val="69262E73"/>
    <w:rsid w:val="6D497E8D"/>
    <w:rsid w:val="7FD6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eastAsia="宋体" w:cs="Courier New"/>
      <w:szCs w:val="21"/>
    </w:rPr>
  </w:style>
  <w:style w:type="paragraph" w:styleId="3">
    <w:name w:val="Balloon Text"/>
    <w:basedOn w:val="1"/>
    <w:link w:val="15"/>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纯文本 Char"/>
    <w:basedOn w:val="8"/>
    <w:link w:val="2"/>
    <w:qFormat/>
    <w:uiPriority w:val="0"/>
    <w:rPr>
      <w:rFonts w:ascii="宋体" w:hAnsi="Courier New" w:eastAsia="宋体" w:cs="Courier New"/>
      <w:szCs w:val="21"/>
    </w:rPr>
  </w:style>
  <w:style w:type="character" w:customStyle="1" w:styleId="12">
    <w:name w:val="fontstyle01"/>
    <w:basedOn w:val="8"/>
    <w:qFormat/>
    <w:uiPriority w:val="0"/>
    <w:rPr>
      <w:rFonts w:hint="eastAsia" w:ascii="仿宋_GB2312" w:eastAsia="仿宋_GB2312"/>
      <w:color w:val="000000"/>
      <w:sz w:val="30"/>
      <w:szCs w:val="30"/>
    </w:rPr>
  </w:style>
  <w:style w:type="character" w:customStyle="1" w:styleId="13">
    <w:name w:val="fontstyle11"/>
    <w:basedOn w:val="8"/>
    <w:qFormat/>
    <w:uiPriority w:val="0"/>
    <w:rPr>
      <w:rFonts w:hint="default" w:ascii="Calibri" w:hAnsi="Calibri" w:cs="Calibri"/>
      <w:color w:val="000000"/>
      <w:sz w:val="30"/>
      <w:szCs w:val="30"/>
    </w:rPr>
  </w:style>
  <w:style w:type="character" w:customStyle="1" w:styleId="14">
    <w:name w:val="fontstyle21"/>
    <w:basedOn w:val="8"/>
    <w:qFormat/>
    <w:uiPriority w:val="0"/>
    <w:rPr>
      <w:rFonts w:hint="default" w:ascii="Calibri" w:hAnsi="Calibri" w:cs="Calibri"/>
      <w:color w:val="000000"/>
      <w:sz w:val="30"/>
      <w:szCs w:val="30"/>
    </w:rPr>
  </w:style>
  <w:style w:type="character" w:customStyle="1" w:styleId="15">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3420</Words>
  <Characters>3437</Characters>
  <Lines>19</Lines>
  <Paragraphs>5</Paragraphs>
  <TotalTime>3</TotalTime>
  <ScaleCrop>false</ScaleCrop>
  <LinksUpToDate>false</LinksUpToDate>
  <CharactersWithSpaces>3437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2021-05-05T23:42:00Z</dcterms:created>
  <dc:creator>123</dc:creator>
  <cp:lastModifiedBy>晚晴</cp:lastModifiedBy>
  <cp:lastPrinted>2023-04-21T06:48:00Z</cp:lastPrinted>
  <dcterms:modified xsi:type="dcterms:W3CDTF">2023-04-21T08:21:23Z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C9B638F92C614A069EEB0669710004FA_13</vt:lpwstr>
  </property>
</Properties>
</file>