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exact"/>
        <w:jc w:val="left"/>
        <w:rPr>
          <w:rFonts w:ascii="黑体" w:hAnsi="黑体" w:eastAsia="黑体" w:cs="黑体"/>
          <w:bCs/>
          <w:color w:val="000000"/>
          <w:kern w:val="0"/>
        </w:rPr>
      </w:pPr>
      <w:r>
        <w:rPr>
          <w:rFonts w:hint="eastAsia" w:ascii="黑体" w:hAnsi="黑体" w:eastAsia="黑体" w:cs="黑体"/>
          <w:bCs/>
          <w:color w:val="000000"/>
          <w:kern w:val="0"/>
        </w:rPr>
        <w:t>附件8</w:t>
      </w:r>
    </w:p>
    <w:p>
      <w:pPr>
        <w:widowControl/>
        <w:snapToGrid w:val="0"/>
        <w:spacing w:line="360" w:lineRule="exact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</w:pPr>
    </w:p>
    <w:p>
      <w:pPr>
        <w:widowControl/>
        <w:snapToGrid w:val="0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10"/>
          <w:szCs w:val="10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河南师范大学文明教师申报表</w:t>
      </w:r>
    </w:p>
    <w:p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</w:t>
      </w:r>
      <w:r>
        <w:rPr>
          <w:rFonts w:ascii="宋体" w:hAnsi="宋体"/>
          <w:sz w:val="24"/>
          <w:szCs w:val="24"/>
        </w:rPr>
        <w:t>0</w:t>
      </w:r>
      <w:r>
        <w:rPr>
          <w:rFonts w:hint="default" w:ascii="宋体" w:hAnsi="宋体"/>
          <w:sz w:val="24"/>
          <w:szCs w:val="24"/>
        </w:rPr>
        <w:t>21</w:t>
      </w:r>
      <w:r>
        <w:rPr>
          <w:rFonts w:hint="eastAsia" w:ascii="宋体" w:hAnsi="宋体"/>
          <w:sz w:val="24"/>
          <w:szCs w:val="24"/>
        </w:rPr>
        <w:t>-202</w:t>
      </w:r>
      <w:r>
        <w:rPr>
          <w:rFonts w:hint="default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年度）</w:t>
      </w:r>
    </w:p>
    <w:p>
      <w:pPr>
        <w:widowControl/>
        <w:spacing w:line="360" w:lineRule="atLeas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tbl>
      <w:tblPr>
        <w:tblStyle w:val="4"/>
        <w:tblW w:w="885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1316"/>
        <w:gridCol w:w="1800"/>
        <w:gridCol w:w="1080"/>
        <w:gridCol w:w="1771"/>
        <w:gridCol w:w="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46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720" w:firstLineChars="3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单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位</w:t>
            </w:r>
          </w:p>
        </w:tc>
        <w:tc>
          <w:tcPr>
            <w:tcW w:w="741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>院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部、处</w:t>
            </w:r>
            <w:r>
              <w:rPr>
                <w:rFonts w:ascii="宋体" w:hAnsi="宋体"/>
                <w:sz w:val="24"/>
              </w:rPr>
              <w:t>)               系</w:t>
            </w:r>
            <w:r>
              <w:rPr>
                <w:rFonts w:hint="eastAsia" w:ascii="宋体" w:hAnsi="宋体"/>
                <w:sz w:val="24"/>
              </w:rPr>
              <w:t>（教研室、科）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20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7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20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务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17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8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1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1000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字左右）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862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2547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所在基层党委、党总支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0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2547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default" w:ascii="宋体" w:hAnsi="宋体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  <w:lang w:val="en-US" w:eastAsia="zh-CN"/>
              </w:rPr>
              <w:t>党委教师工作部意见</w:t>
            </w:r>
            <w:bookmarkStart w:id="0" w:name="_GoBack"/>
            <w:bookmarkEnd w:id="0"/>
          </w:p>
        </w:tc>
        <w:tc>
          <w:tcPr>
            <w:tcW w:w="740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2537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校精神文明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建设委员会</w:t>
            </w:r>
          </w:p>
          <w:p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40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4纸双面打印</w:t>
      </w:r>
      <w:r>
        <w:rPr>
          <w:rFonts w:hint="eastAsia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4D2430A8"/>
    <w:rsid w:val="00024C46"/>
    <w:rsid w:val="0004325E"/>
    <w:rsid w:val="00057D80"/>
    <w:rsid w:val="00197CA4"/>
    <w:rsid w:val="0025404A"/>
    <w:rsid w:val="002B2FF9"/>
    <w:rsid w:val="002B7120"/>
    <w:rsid w:val="00410244"/>
    <w:rsid w:val="00620473"/>
    <w:rsid w:val="00680AC1"/>
    <w:rsid w:val="007466BD"/>
    <w:rsid w:val="00892C23"/>
    <w:rsid w:val="009A6436"/>
    <w:rsid w:val="009B1FA8"/>
    <w:rsid w:val="00B04F60"/>
    <w:rsid w:val="00D1266A"/>
    <w:rsid w:val="00DA5603"/>
    <w:rsid w:val="00E87AF3"/>
    <w:rsid w:val="00F6120A"/>
    <w:rsid w:val="1ADD34F8"/>
    <w:rsid w:val="1B181118"/>
    <w:rsid w:val="1F577074"/>
    <w:rsid w:val="2C6871DE"/>
    <w:rsid w:val="314A520F"/>
    <w:rsid w:val="340F4BCA"/>
    <w:rsid w:val="39CD7B1A"/>
    <w:rsid w:val="47F77508"/>
    <w:rsid w:val="49C00311"/>
    <w:rsid w:val="4D2430A8"/>
    <w:rsid w:val="5C02078B"/>
    <w:rsid w:val="63244AAB"/>
    <w:rsid w:val="660C6553"/>
    <w:rsid w:val="661B4993"/>
    <w:rsid w:val="78F22D5C"/>
    <w:rsid w:val="794E1FBD"/>
    <w:rsid w:val="7E64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Sinopec</Company>
  <Pages>2</Pages>
  <Words>118</Words>
  <Characters>130</Characters>
  <Lines>2</Lines>
  <Paragraphs>1</Paragraphs>
  <TotalTime>1</TotalTime>
  <ScaleCrop>false</ScaleCrop>
  <LinksUpToDate>false</LinksUpToDate>
  <CharactersWithSpaces>320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2021-05-06T00:40:00Z</dcterms:created>
  <dc:creator>Lilong</dc:creator>
  <cp:lastModifiedBy>晚晴</cp:lastModifiedBy>
  <cp:lastPrinted>2021-05-31T09:40:00Z</cp:lastPrinted>
  <dcterms:modified xsi:type="dcterms:W3CDTF">2023-04-21T07:11:54Z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36DD6A8082E04E379C9E55D6404514B2</vt:lpwstr>
  </property>
</Properties>
</file>