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D94" w:rsidRPr="009A160E" w:rsidRDefault="00BD0D94" w:rsidP="00BD0D94">
      <w:pPr>
        <w:pStyle w:val="a5"/>
        <w:ind w:leftChars="0" w:left="0" w:firstLineChars="0" w:firstLine="0"/>
        <w:rPr>
          <w:rFonts w:ascii="黑体" w:eastAsia="黑体" w:hint="eastAsia"/>
          <w:b w:val="0"/>
          <w:bCs w:val="0"/>
          <w:sz w:val="32"/>
          <w:szCs w:val="32"/>
        </w:rPr>
      </w:pPr>
      <w:r w:rsidRPr="009A160E">
        <w:rPr>
          <w:rFonts w:ascii="黑体" w:eastAsia="黑体" w:hint="eastAsia"/>
          <w:b w:val="0"/>
          <w:bCs w:val="0"/>
          <w:sz w:val="32"/>
          <w:szCs w:val="32"/>
        </w:rPr>
        <w:t>附件5</w:t>
      </w:r>
    </w:p>
    <w:p w:rsidR="00BD0D94" w:rsidRDefault="00BD0D94" w:rsidP="00BD0D94">
      <w:pPr>
        <w:ind w:left="178" w:hangingChars="81" w:hanging="178"/>
        <w:jc w:val="center"/>
        <w:rPr>
          <w:rFonts w:ascii="仿宋_GB2312" w:hAnsi="?? Arial Verdana" w:hint="eastAsia"/>
        </w:rPr>
      </w:pPr>
    </w:p>
    <w:p w:rsidR="00BD0D94" w:rsidRDefault="00BD0D94" w:rsidP="00BD0D94">
      <w:pPr>
        <w:ind w:left="178" w:hangingChars="81" w:hanging="178"/>
        <w:jc w:val="center"/>
        <w:rPr>
          <w:rFonts w:ascii="仿宋_GB2312" w:hAnsi="?? Arial Verdana" w:hint="eastAsia"/>
        </w:rPr>
      </w:pPr>
    </w:p>
    <w:p w:rsidR="00BD0D94" w:rsidRDefault="00BD0D94" w:rsidP="00BD0D94">
      <w:pPr>
        <w:ind w:left="352" w:hangingChars="81" w:hanging="352"/>
        <w:jc w:val="center"/>
        <w:rPr>
          <w:rFonts w:ascii="方正小标宋简体" w:eastAsia="方正小标宋简体" w:hAnsi="?? Arial Verdana" w:hint="eastAsia"/>
          <w:spacing w:val="-6"/>
          <w:sz w:val="44"/>
          <w:szCs w:val="44"/>
        </w:rPr>
      </w:pPr>
      <w:r>
        <w:rPr>
          <w:rFonts w:ascii="方正小标宋简体" w:eastAsia="方正小标宋简体" w:hAnsi="Verdana" w:hint="eastAsia"/>
          <w:spacing w:val="-6"/>
          <w:sz w:val="44"/>
          <w:szCs w:val="44"/>
        </w:rPr>
        <w:t>河南省高等学校人文社会科学</w:t>
      </w:r>
      <w:r>
        <w:rPr>
          <w:rFonts w:ascii="方正小标宋简体" w:eastAsia="方正小标宋简体" w:hAnsi="?? Arial Verdana" w:hint="eastAsia"/>
          <w:spacing w:val="-6"/>
          <w:sz w:val="44"/>
          <w:szCs w:val="44"/>
        </w:rPr>
        <w:t>重点研究</w:t>
      </w:r>
    </w:p>
    <w:p w:rsidR="00BD0D94" w:rsidRDefault="00BD0D94" w:rsidP="00BD0D94">
      <w:pPr>
        <w:ind w:left="352" w:hangingChars="81" w:hanging="352"/>
        <w:jc w:val="center"/>
        <w:rPr>
          <w:rFonts w:ascii="方正小标宋简体" w:eastAsia="方正小标宋简体" w:hAnsi="?? Arial Verdana" w:hint="eastAsia"/>
          <w:sz w:val="10"/>
          <w:szCs w:val="10"/>
        </w:rPr>
      </w:pPr>
      <w:r>
        <w:rPr>
          <w:rFonts w:ascii="方正小标宋简体" w:eastAsia="方正小标宋简体" w:hAnsi="?? Arial Verdana" w:hint="eastAsia"/>
          <w:spacing w:val="-6"/>
          <w:sz w:val="44"/>
          <w:szCs w:val="44"/>
        </w:rPr>
        <w:t>基地</w:t>
      </w:r>
      <w:r>
        <w:rPr>
          <w:rFonts w:ascii="方正小标宋简体" w:eastAsia="方正小标宋简体" w:hAnsi="?? Arial Verdana" w:hint="eastAsia"/>
          <w:sz w:val="44"/>
          <w:szCs w:val="44"/>
        </w:rPr>
        <w:t>年度建设进展报告</w:t>
      </w:r>
    </w:p>
    <w:p w:rsidR="00BD0D94" w:rsidRDefault="00BD0D94" w:rsidP="00BD0D94">
      <w:pPr>
        <w:ind w:left="81" w:hangingChars="81" w:hanging="81"/>
        <w:jc w:val="center"/>
        <w:rPr>
          <w:rFonts w:ascii="方正小标宋简体" w:eastAsia="方正小标宋简体" w:hAnsi="?? Arial Verdana" w:hint="eastAsia"/>
          <w:sz w:val="10"/>
          <w:szCs w:val="10"/>
        </w:rPr>
      </w:pPr>
    </w:p>
    <w:p w:rsidR="00BD0D94" w:rsidRDefault="00BD0D94" w:rsidP="00BD0D94">
      <w:pPr>
        <w:pStyle w:val="a6"/>
        <w:snapToGrid w:val="0"/>
        <w:spacing w:before="0" w:beforeAutospacing="0" w:after="0" w:afterAutospacing="0"/>
        <w:jc w:val="center"/>
        <w:rPr>
          <w:rFonts w:ascii="方正小标宋简体" w:eastAsia="方正小标宋简体" w:hAnsi="Verdana" w:cs="Times New Roman"/>
          <w:kern w:val="2"/>
        </w:rPr>
      </w:pPr>
      <w:r>
        <w:rPr>
          <w:rFonts w:ascii="方正小标宋简体" w:eastAsia="方正小标宋简体" w:hAnsi="Verdana" w:cs="Times New Roman" w:hint="eastAsia"/>
          <w:kern w:val="2"/>
        </w:rPr>
        <w:t>（</w:t>
      </w:r>
      <w:r>
        <w:rPr>
          <w:rFonts w:ascii="方正小标宋简体" w:eastAsia="方正小标宋简体" w:hAnsi="Verdana" w:cs="Times New Roman"/>
          <w:kern w:val="2"/>
        </w:rPr>
        <w:t>20</w:t>
      </w:r>
      <w:r>
        <w:rPr>
          <w:rFonts w:ascii="方正小标宋简体" w:eastAsia="方正小标宋简体" w:hAnsi="Verdana" w:cs="Times New Roman" w:hint="eastAsia"/>
          <w:kern w:val="2"/>
        </w:rPr>
        <w:t>22年度）</w:t>
      </w:r>
    </w:p>
    <w:p w:rsidR="00BD0D94" w:rsidRDefault="00BD0D94" w:rsidP="00BD0D94">
      <w:pPr>
        <w:ind w:left="292" w:hangingChars="81" w:hanging="292"/>
        <w:jc w:val="center"/>
        <w:rPr>
          <w:rFonts w:ascii="方正小标宋简体" w:eastAsia="方正小标宋简体" w:hAnsi="?? Arial Verdana" w:hint="eastAsia"/>
          <w:sz w:val="36"/>
          <w:szCs w:val="36"/>
        </w:rPr>
      </w:pPr>
    </w:p>
    <w:p w:rsidR="00BD0D94" w:rsidRDefault="00BD0D94" w:rsidP="00BD0D94">
      <w:pPr>
        <w:ind w:left="292" w:hangingChars="81" w:hanging="292"/>
        <w:jc w:val="center"/>
        <w:rPr>
          <w:rFonts w:ascii="方正小标宋简体" w:eastAsia="方正小标宋简体" w:hAnsi="?? Arial Verdana" w:hint="eastAsia"/>
          <w:sz w:val="36"/>
          <w:szCs w:val="36"/>
        </w:rPr>
      </w:pPr>
    </w:p>
    <w:p w:rsidR="00BD0D94" w:rsidRPr="009A160E" w:rsidRDefault="00BD0D94" w:rsidP="00BD0D94">
      <w:pPr>
        <w:ind w:left="292" w:hangingChars="81" w:hanging="292"/>
        <w:jc w:val="center"/>
        <w:rPr>
          <w:rFonts w:ascii="黑体" w:eastAsia="黑体" w:hAnsi="黑体" w:hint="eastAsia"/>
          <w:sz w:val="36"/>
          <w:szCs w:val="36"/>
        </w:rPr>
      </w:pPr>
    </w:p>
    <w:p w:rsidR="00BD0D94" w:rsidRPr="009A160E" w:rsidRDefault="00BD0D94" w:rsidP="00BD0D94">
      <w:pPr>
        <w:spacing w:line="360" w:lineRule="auto"/>
        <w:ind w:firstLineChars="200" w:firstLine="440"/>
        <w:rPr>
          <w:rFonts w:ascii="黑体" w:eastAsia="黑体" w:hAnsi="黑体" w:cs="方正黑体_GBK"/>
        </w:rPr>
      </w:pPr>
      <w:r w:rsidRPr="009A160E">
        <w:rPr>
          <w:rFonts w:ascii="黑体" w:eastAsia="黑体" w:hAnsi="黑体" w:cs="方正黑体_GBK" w:hint="eastAsia"/>
        </w:rPr>
        <w:t>基地名称：</w:t>
      </w:r>
      <w:r w:rsidRPr="009A160E">
        <w:rPr>
          <w:rFonts w:ascii="黑体" w:eastAsia="黑体" w:hAnsi="黑体" w:cs="方正黑体_GBK" w:hint="eastAsia"/>
          <w:u w:val="single"/>
        </w:rPr>
        <w:t xml:space="preserve">                                     </w:t>
      </w:r>
    </w:p>
    <w:p w:rsidR="00BD0D94" w:rsidRPr="009A160E" w:rsidRDefault="00BD0D94" w:rsidP="00BD0D94">
      <w:pPr>
        <w:spacing w:line="360" w:lineRule="auto"/>
        <w:ind w:firstLineChars="200" w:firstLine="440"/>
        <w:rPr>
          <w:rFonts w:ascii="黑体" w:eastAsia="黑体" w:hAnsi="黑体" w:cs="方正黑体_GBK"/>
        </w:rPr>
      </w:pPr>
      <w:r w:rsidRPr="009A160E">
        <w:rPr>
          <w:rFonts w:ascii="黑体" w:eastAsia="黑体" w:hAnsi="黑体" w:cs="方正黑体_GBK" w:hint="eastAsia"/>
        </w:rPr>
        <w:t>学科门类：</w:t>
      </w:r>
      <w:r w:rsidRPr="009A160E">
        <w:rPr>
          <w:rFonts w:ascii="黑体" w:eastAsia="黑体" w:hAnsi="黑体" w:cs="方正黑体_GBK" w:hint="eastAsia"/>
          <w:u w:val="single"/>
        </w:rPr>
        <w:t xml:space="preserve">                                     </w:t>
      </w:r>
    </w:p>
    <w:p w:rsidR="00BD0D94" w:rsidRPr="009A160E" w:rsidRDefault="00BD0D94" w:rsidP="00BD0D94">
      <w:pPr>
        <w:spacing w:line="360" w:lineRule="auto"/>
        <w:ind w:firstLineChars="200" w:firstLine="440"/>
        <w:rPr>
          <w:rFonts w:ascii="黑体" w:eastAsia="黑体" w:hAnsi="黑体" w:cs="方正黑体_GBK" w:hint="eastAsia"/>
          <w:u w:val="single"/>
        </w:rPr>
      </w:pPr>
      <w:r w:rsidRPr="009A160E">
        <w:rPr>
          <w:rFonts w:ascii="黑体" w:eastAsia="黑体" w:hAnsi="黑体" w:cs="方正黑体_GBK" w:hint="eastAsia"/>
        </w:rPr>
        <w:t>依托学校：</w:t>
      </w:r>
      <w:r w:rsidRPr="009A160E">
        <w:rPr>
          <w:rFonts w:ascii="黑体" w:eastAsia="黑体" w:hAnsi="黑体" w:cs="方正黑体_GBK" w:hint="eastAsia"/>
          <w:u w:val="single"/>
        </w:rPr>
        <w:t xml:space="preserve">          （加盖公章）               </w:t>
      </w:r>
    </w:p>
    <w:p w:rsidR="00BD0D94" w:rsidRPr="009A160E" w:rsidRDefault="00BD0D94" w:rsidP="00BD0D94">
      <w:pPr>
        <w:spacing w:line="360" w:lineRule="auto"/>
        <w:ind w:firstLineChars="200" w:firstLine="440"/>
        <w:rPr>
          <w:rFonts w:ascii="黑体" w:eastAsia="黑体" w:hAnsi="黑体" w:cs="方正黑体_GBK"/>
        </w:rPr>
      </w:pPr>
      <w:r w:rsidRPr="009A160E">
        <w:rPr>
          <w:rFonts w:ascii="黑体" w:eastAsia="黑体" w:hAnsi="黑体" w:cs="方正黑体_GBK" w:hint="eastAsia"/>
        </w:rPr>
        <w:t>基地主任及电话：</w:t>
      </w:r>
      <w:r w:rsidRPr="009A160E">
        <w:rPr>
          <w:rFonts w:ascii="黑体" w:eastAsia="黑体" w:hAnsi="黑体" w:cs="方正黑体_GBK" w:hint="eastAsia"/>
          <w:u w:val="single"/>
        </w:rPr>
        <w:t xml:space="preserve">                               </w:t>
      </w:r>
    </w:p>
    <w:p w:rsidR="00BD0D94" w:rsidRPr="009A160E" w:rsidRDefault="00BD0D94" w:rsidP="00BD0D94">
      <w:pPr>
        <w:spacing w:line="360" w:lineRule="auto"/>
        <w:ind w:firstLineChars="200" w:firstLine="440"/>
        <w:rPr>
          <w:rFonts w:ascii="黑体" w:eastAsia="黑体" w:hAnsi="黑体" w:cs="方正黑体_GBK"/>
        </w:rPr>
      </w:pPr>
      <w:r w:rsidRPr="009A160E">
        <w:rPr>
          <w:rFonts w:ascii="黑体" w:eastAsia="黑体" w:hAnsi="黑体" w:cs="方正黑体_GBK" w:hint="eastAsia"/>
        </w:rPr>
        <w:t>联系人及电话：</w:t>
      </w:r>
      <w:r w:rsidRPr="009A160E">
        <w:rPr>
          <w:rFonts w:ascii="黑体" w:eastAsia="黑体" w:hAnsi="黑体" w:cs="方正黑体_GBK" w:hint="eastAsia"/>
          <w:u w:val="single"/>
        </w:rPr>
        <w:t xml:space="preserve">                                 </w:t>
      </w:r>
    </w:p>
    <w:p w:rsidR="00BD0D94" w:rsidRPr="009A160E" w:rsidRDefault="00BD0D94" w:rsidP="00BD0D94">
      <w:pPr>
        <w:rPr>
          <w:rFonts w:ascii="黑体" w:eastAsia="黑体" w:hAnsi="黑体"/>
        </w:rPr>
      </w:pPr>
    </w:p>
    <w:p w:rsidR="00BD0D94" w:rsidRDefault="00BD0D94" w:rsidP="00BD0D94">
      <w:pPr>
        <w:rPr>
          <w:rFonts w:ascii="楷体_GB2312" w:eastAsia="楷体_GB2312" w:hAnsi="?? Arial Verdana"/>
        </w:rPr>
      </w:pPr>
    </w:p>
    <w:p w:rsidR="00BD0D94" w:rsidRDefault="00BD0D94" w:rsidP="00BD0D94">
      <w:pPr>
        <w:rPr>
          <w:rFonts w:ascii="楷体_GB2312" w:eastAsia="楷体_GB2312" w:hAnsi="?? Arial Verdana"/>
        </w:rPr>
      </w:pPr>
    </w:p>
    <w:p w:rsidR="00BD0D94" w:rsidRPr="009A160E" w:rsidRDefault="00BD0D94" w:rsidP="00BD0D94">
      <w:pPr>
        <w:ind w:firstLineChars="200" w:firstLine="440"/>
        <w:jc w:val="center"/>
        <w:rPr>
          <w:rFonts w:ascii="黑体" w:eastAsia="黑体" w:hAnsi="黑体" w:cs="方正黑体_GBK" w:hint="eastAsia"/>
          <w:color w:val="000000"/>
        </w:rPr>
      </w:pPr>
      <w:r w:rsidRPr="009A160E">
        <w:rPr>
          <w:rFonts w:ascii="黑体" w:eastAsia="黑体" w:hAnsi="黑体" w:cs="方正黑体_GBK" w:hint="eastAsia"/>
          <w:color w:val="000000"/>
        </w:rPr>
        <w:t>河南省教育厅制</w:t>
      </w:r>
    </w:p>
    <w:p w:rsidR="00BD0D94" w:rsidRDefault="00BD0D94" w:rsidP="00BD0D94">
      <w:pPr>
        <w:jc w:val="center"/>
        <w:rPr>
          <w:rFonts w:ascii="仿宋_GB2312" w:hAnsi="仿宋_GB2312" w:cs="仿宋_GB2312" w:hint="eastAsia"/>
          <w:color w:val="000000"/>
          <w:sz w:val="32"/>
          <w:szCs w:val="32"/>
        </w:rPr>
      </w:pPr>
    </w:p>
    <w:p w:rsidR="00BD0D94" w:rsidRDefault="00BD0D94" w:rsidP="00BD0D94">
      <w:pPr>
        <w:jc w:val="center"/>
        <w:rPr>
          <w:rFonts w:ascii="仿宋_GB2312" w:hAnsi="仿宋_GB2312" w:cs="仿宋_GB2312" w:hint="eastAsia"/>
          <w:color w:val="000000"/>
          <w:sz w:val="32"/>
          <w:szCs w:val="32"/>
        </w:rPr>
      </w:pPr>
    </w:p>
    <w:p w:rsidR="00BD0D94" w:rsidRDefault="00BD0D94" w:rsidP="00BD0D94">
      <w:pPr>
        <w:ind w:firstLineChars="200" w:firstLine="640"/>
        <w:rPr>
          <w:rFonts w:ascii="仿宋_GB2312" w:hAnsi="仿宋_GB2312" w:cs="仿宋_GB2312" w:hint="eastAsia"/>
          <w:color w:val="000000"/>
          <w:sz w:val="32"/>
          <w:szCs w:val="32"/>
        </w:rPr>
      </w:pPr>
    </w:p>
    <w:p w:rsidR="00BD0D94" w:rsidRPr="009A160E" w:rsidRDefault="00BD0D94" w:rsidP="00BD0D94">
      <w:pPr>
        <w:jc w:val="center"/>
        <w:rPr>
          <w:rFonts w:ascii="黑体" w:eastAsia="黑体" w:hAnsi="黑体" w:cs="方正黑体_GBK" w:hint="eastAsia"/>
          <w:color w:val="000000"/>
          <w:sz w:val="44"/>
          <w:szCs w:val="44"/>
        </w:rPr>
      </w:pPr>
      <w:r w:rsidRPr="009A160E">
        <w:rPr>
          <w:rFonts w:ascii="黑体" w:eastAsia="黑体" w:hAnsi="黑体" w:cs="方正黑体_GBK" w:hint="eastAsia"/>
          <w:color w:val="000000"/>
          <w:sz w:val="44"/>
          <w:szCs w:val="44"/>
        </w:rPr>
        <w:lastRenderedPageBreak/>
        <w:t>内 容 提 要</w:t>
      </w:r>
    </w:p>
    <w:p w:rsidR="00BD0D94" w:rsidRDefault="00BD0D94" w:rsidP="00BD0D94">
      <w:pPr>
        <w:jc w:val="center"/>
        <w:rPr>
          <w:rFonts w:ascii="仿宋_GB2312" w:hAnsi="仿宋_GB2312" w:cs="仿宋_GB2312" w:hint="eastAsia"/>
          <w:color w:val="000000"/>
          <w:sz w:val="32"/>
          <w:szCs w:val="32"/>
        </w:rPr>
      </w:pPr>
    </w:p>
    <w:p w:rsidR="00BD0D94" w:rsidRPr="009A160E" w:rsidRDefault="00BD0D94" w:rsidP="00BD0D94">
      <w:pPr>
        <w:ind w:firstLineChars="200" w:firstLine="440"/>
        <w:rPr>
          <w:rFonts w:ascii="黑体" w:eastAsia="黑体" w:hAnsi="黑体" w:cs="方正黑体_GBK" w:hint="eastAsia"/>
          <w:color w:val="000000"/>
        </w:rPr>
      </w:pPr>
      <w:r w:rsidRPr="009A160E">
        <w:rPr>
          <w:rFonts w:ascii="黑体" w:eastAsia="黑体" w:hAnsi="黑体" w:cs="方正黑体_GBK" w:hint="eastAsia"/>
          <w:color w:val="000000"/>
        </w:rPr>
        <w:t>一、基地工作进展</w:t>
      </w:r>
    </w:p>
    <w:p w:rsidR="00BD0D94" w:rsidRDefault="00BD0D94" w:rsidP="00BD0D94">
      <w:pPr>
        <w:ind w:firstLineChars="200" w:firstLine="440"/>
        <w:rPr>
          <w:rFonts w:ascii="仿宋_GB2312" w:hAnsi="仿宋_GB2312" w:cs="仿宋_GB2312" w:hint="eastAsia"/>
          <w:color w:val="000000"/>
        </w:rPr>
      </w:pPr>
      <w:r>
        <w:rPr>
          <w:rFonts w:ascii="仿宋_GB2312" w:hAnsi="仿宋_GB2312" w:cs="仿宋_GB2312" w:hint="eastAsia"/>
          <w:color w:val="000000"/>
        </w:rPr>
        <w:t>人才队伍建设（基地成员基本情况、流动变化、人才引进情况等）</w:t>
      </w:r>
    </w:p>
    <w:p w:rsidR="00BD0D94" w:rsidRDefault="00BD0D94" w:rsidP="00BD0D94">
      <w:pPr>
        <w:ind w:firstLineChars="200" w:firstLine="440"/>
        <w:rPr>
          <w:rFonts w:ascii="仿宋_GB2312" w:hAnsi="仿宋_GB2312" w:cs="仿宋_GB2312" w:hint="eastAsia"/>
          <w:color w:val="000000"/>
        </w:rPr>
      </w:pPr>
      <w:r>
        <w:rPr>
          <w:rFonts w:ascii="仿宋_GB2312" w:hAnsi="仿宋_GB2312" w:cs="仿宋_GB2312" w:hint="eastAsia"/>
          <w:color w:val="000000"/>
        </w:rPr>
        <w:t>科研工作（科研项目、发表论著、成果获奖、研究生培养等）</w:t>
      </w:r>
    </w:p>
    <w:p w:rsidR="00BD0D94" w:rsidRDefault="00BD0D94" w:rsidP="00BD0D94">
      <w:pPr>
        <w:ind w:firstLineChars="200" w:firstLine="440"/>
        <w:rPr>
          <w:rFonts w:ascii="仿宋_GB2312" w:hAnsi="仿宋_GB2312" w:cs="仿宋_GB2312" w:hint="eastAsia"/>
          <w:color w:val="000000"/>
        </w:rPr>
      </w:pPr>
      <w:r>
        <w:rPr>
          <w:rFonts w:ascii="仿宋_GB2312" w:hAnsi="仿宋_GB2312" w:cs="仿宋_GB2312" w:hint="eastAsia"/>
          <w:color w:val="000000"/>
        </w:rPr>
        <w:t>其他（学术交流、社会服务等）</w:t>
      </w:r>
    </w:p>
    <w:p w:rsidR="00BD0D94" w:rsidRPr="009A160E" w:rsidRDefault="00BD0D94" w:rsidP="00BD0D94">
      <w:pPr>
        <w:ind w:firstLineChars="200" w:firstLine="440"/>
        <w:rPr>
          <w:rFonts w:ascii="黑体" w:eastAsia="黑体" w:hAnsi="黑体" w:cs="方正黑体_GBK" w:hint="eastAsia"/>
          <w:color w:val="000000"/>
        </w:rPr>
      </w:pPr>
      <w:r w:rsidRPr="009A160E">
        <w:rPr>
          <w:rFonts w:ascii="黑体" w:eastAsia="黑体" w:hAnsi="黑体" w:cs="方正黑体_GBK" w:hint="eastAsia"/>
          <w:color w:val="000000"/>
        </w:rPr>
        <w:t>二、管理运行情况</w:t>
      </w:r>
    </w:p>
    <w:p w:rsidR="00BD0D94" w:rsidRDefault="00BD0D94" w:rsidP="00BD0D94">
      <w:pPr>
        <w:ind w:firstLineChars="200" w:firstLine="440"/>
        <w:rPr>
          <w:rFonts w:ascii="仿宋_GB2312" w:hAnsi="仿宋_GB2312" w:cs="仿宋_GB2312" w:hint="eastAsia"/>
          <w:color w:val="000000"/>
        </w:rPr>
      </w:pPr>
      <w:r>
        <w:rPr>
          <w:rFonts w:ascii="仿宋_GB2312" w:hAnsi="仿宋_GB2312" w:cs="仿宋_GB2312" w:hint="eastAsia"/>
          <w:color w:val="000000"/>
        </w:rPr>
        <w:t>依托单位在经费、政策等方面给予的支持</w:t>
      </w:r>
    </w:p>
    <w:p w:rsidR="00BD0D94" w:rsidRDefault="00BD0D94" w:rsidP="00BD0D94">
      <w:pPr>
        <w:ind w:firstLineChars="200" w:firstLine="440"/>
        <w:rPr>
          <w:rFonts w:ascii="仿宋_GB2312" w:hAnsi="仿宋_GB2312" w:cs="仿宋_GB2312" w:hint="eastAsia"/>
          <w:color w:val="000000"/>
        </w:rPr>
      </w:pPr>
      <w:r>
        <w:rPr>
          <w:rFonts w:ascii="仿宋_GB2312" w:hAnsi="仿宋_GB2312" w:cs="仿宋_GB2312" w:hint="eastAsia"/>
          <w:color w:val="000000"/>
        </w:rPr>
        <w:t>经费使用情况</w:t>
      </w:r>
    </w:p>
    <w:p w:rsidR="00BD0D94" w:rsidRDefault="00BD0D94" w:rsidP="00BD0D94">
      <w:pPr>
        <w:ind w:firstLineChars="200" w:firstLine="440"/>
        <w:rPr>
          <w:rFonts w:ascii="仿宋_GB2312" w:hAnsi="仿宋_GB2312" w:cs="仿宋_GB2312" w:hint="eastAsia"/>
          <w:color w:val="000000"/>
        </w:rPr>
      </w:pPr>
      <w:r>
        <w:rPr>
          <w:rFonts w:ascii="仿宋_GB2312" w:hAnsi="仿宋_GB2312" w:cs="仿宋_GB2312" w:hint="eastAsia"/>
          <w:color w:val="000000"/>
        </w:rPr>
        <w:t>制度建设情况</w:t>
      </w:r>
    </w:p>
    <w:p w:rsidR="00BD0D94" w:rsidRPr="009A160E" w:rsidRDefault="00BD0D94" w:rsidP="00BD0D94">
      <w:pPr>
        <w:ind w:firstLineChars="200" w:firstLine="440"/>
        <w:rPr>
          <w:rFonts w:ascii="黑体" w:eastAsia="黑体" w:hAnsi="黑体" w:cs="方正黑体_GBK" w:hint="eastAsia"/>
          <w:color w:val="000000"/>
        </w:rPr>
      </w:pPr>
      <w:r w:rsidRPr="009A160E">
        <w:rPr>
          <w:rFonts w:ascii="黑体" w:eastAsia="黑体" w:hAnsi="黑体" w:cs="方正黑体_GBK" w:hint="eastAsia"/>
          <w:color w:val="000000"/>
        </w:rPr>
        <w:t>三、问题及建议</w:t>
      </w:r>
    </w:p>
    <w:p w:rsidR="00BD0D94" w:rsidRPr="009A160E" w:rsidRDefault="00BD0D94" w:rsidP="00BD0D94">
      <w:pPr>
        <w:ind w:firstLineChars="200" w:firstLine="440"/>
        <w:rPr>
          <w:rFonts w:ascii="黑体" w:eastAsia="黑体" w:hAnsi="黑体" w:cs="方正黑体_GBK" w:hint="eastAsia"/>
          <w:color w:val="000000"/>
        </w:rPr>
      </w:pPr>
      <w:r w:rsidRPr="009A160E">
        <w:rPr>
          <w:rFonts w:ascii="黑体" w:eastAsia="黑体" w:hAnsi="黑体" w:cs="方正黑体_GBK" w:hint="eastAsia"/>
          <w:color w:val="000000"/>
        </w:rPr>
        <w:t>四、下一步打算</w:t>
      </w:r>
    </w:p>
    <w:p w:rsidR="00BD0D94" w:rsidRDefault="00BD0D94" w:rsidP="00BD0D94">
      <w:pPr>
        <w:ind w:firstLineChars="200" w:firstLine="440"/>
        <w:rPr>
          <w:rFonts w:ascii="方正黑体_GBK" w:eastAsia="方正黑体_GBK" w:hAnsi="方正黑体_GBK" w:cs="方正黑体_GBK" w:hint="eastAsia"/>
          <w:color w:val="000000"/>
        </w:rPr>
      </w:pPr>
    </w:p>
    <w:p w:rsidR="00BD0D94" w:rsidRDefault="00BD0D94" w:rsidP="00BD0D94">
      <w:pPr>
        <w:ind w:firstLineChars="200" w:firstLine="440"/>
        <w:rPr>
          <w:rFonts w:ascii="方正黑体_GBK" w:eastAsia="方正黑体_GBK" w:hAnsi="方正黑体_GBK" w:cs="方正黑体_GBK" w:hint="eastAsia"/>
          <w:color w:val="000000"/>
        </w:rPr>
      </w:pPr>
    </w:p>
    <w:p w:rsidR="00BD0D94" w:rsidRDefault="00BD0D94" w:rsidP="00BD0D94">
      <w:pPr>
        <w:ind w:firstLineChars="200" w:firstLine="440"/>
        <w:rPr>
          <w:rFonts w:ascii="方正黑体_GBK" w:eastAsia="方正黑体_GBK" w:hAnsi="方正黑体_GBK" w:cs="方正黑体_GBK" w:hint="eastAsia"/>
          <w:color w:val="000000"/>
        </w:rPr>
      </w:pPr>
    </w:p>
    <w:p w:rsidR="00BD0D94" w:rsidRDefault="00BD0D94" w:rsidP="00BD0D94">
      <w:pPr>
        <w:ind w:firstLineChars="200" w:firstLine="640"/>
        <w:rPr>
          <w:rFonts w:ascii="仿宋_GB2312" w:hAnsi="仿宋_GB2312" w:cs="仿宋_GB2312" w:hint="eastAsia"/>
          <w:color w:val="000000"/>
          <w:sz w:val="32"/>
          <w:szCs w:val="32"/>
        </w:rPr>
      </w:pPr>
    </w:p>
    <w:p w:rsidR="00BD0D94" w:rsidRDefault="00BD0D94" w:rsidP="00BD0D94">
      <w:pPr>
        <w:ind w:firstLineChars="200" w:firstLine="640"/>
        <w:rPr>
          <w:rFonts w:ascii="仿宋_GB2312" w:hAnsi="仿宋_GB2312" w:cs="仿宋_GB2312" w:hint="eastAsia"/>
          <w:color w:val="000000"/>
          <w:sz w:val="32"/>
          <w:szCs w:val="32"/>
        </w:rPr>
      </w:pP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6075" w:rsidRDefault="00096075" w:rsidP="00BD0D94">
      <w:pPr>
        <w:spacing w:after="0"/>
      </w:pPr>
      <w:r>
        <w:separator/>
      </w:r>
    </w:p>
  </w:endnote>
  <w:endnote w:type="continuationSeparator" w:id="0">
    <w:p w:rsidR="00096075" w:rsidRDefault="00096075" w:rsidP="00BD0D94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华文中宋">
    <w:altName w:val="hakuyoxingshu7000"/>
    <w:charset w:val="86"/>
    <w:family w:val="auto"/>
    <w:pitch w:val="variable"/>
    <w:sig w:usb0="00000000" w:usb1="080F0000" w:usb2="00000010" w:usb3="00000000" w:csb0="0004009F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?? Arial Verdana">
    <w:altName w:val="DejaVu Sans"/>
    <w:charset w:val="00"/>
    <w:family w:val="roman"/>
    <w:pitch w:val="default"/>
    <w:sig w:usb0="00000000" w:usb1="00000000" w:usb2="00000000" w:usb3="00000000" w:csb0="0000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方正黑体_GBK">
    <w:altName w:val="微软雅黑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6075" w:rsidRDefault="00096075" w:rsidP="00BD0D94">
      <w:pPr>
        <w:spacing w:after="0"/>
      </w:pPr>
      <w:r>
        <w:separator/>
      </w:r>
    </w:p>
  </w:footnote>
  <w:footnote w:type="continuationSeparator" w:id="0">
    <w:p w:rsidR="00096075" w:rsidRDefault="00096075" w:rsidP="00BD0D94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96075"/>
    <w:rsid w:val="00323B43"/>
    <w:rsid w:val="003D37D8"/>
    <w:rsid w:val="00426133"/>
    <w:rsid w:val="004358AB"/>
    <w:rsid w:val="008B7726"/>
    <w:rsid w:val="00BD0D94"/>
    <w:rsid w:val="00C3526A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D0D94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D0D94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D0D94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D0D94"/>
    <w:rPr>
      <w:rFonts w:ascii="Tahoma" w:hAnsi="Tahoma"/>
      <w:sz w:val="18"/>
      <w:szCs w:val="18"/>
    </w:rPr>
  </w:style>
  <w:style w:type="paragraph" w:styleId="a5">
    <w:name w:val="Body Text Indent"/>
    <w:basedOn w:val="a"/>
    <w:link w:val="Char1"/>
    <w:qFormat/>
    <w:rsid w:val="00BD0D94"/>
    <w:pPr>
      <w:widowControl w:val="0"/>
      <w:adjustRightInd/>
      <w:snapToGrid/>
      <w:spacing w:after="0"/>
      <w:ind w:leftChars="66" w:left="1020" w:hangingChars="200" w:hanging="881"/>
      <w:jc w:val="both"/>
    </w:pPr>
    <w:rPr>
      <w:rFonts w:ascii="Calibri" w:eastAsia="华文中宋" w:hAnsi="Calibri" w:cs="Times New Roman"/>
      <w:b/>
      <w:bCs/>
      <w:sz w:val="44"/>
      <w:szCs w:val="30"/>
    </w:rPr>
  </w:style>
  <w:style w:type="character" w:customStyle="1" w:styleId="Char1">
    <w:name w:val="正文文本缩进 Char"/>
    <w:basedOn w:val="a0"/>
    <w:link w:val="a5"/>
    <w:rsid w:val="00BD0D94"/>
    <w:rPr>
      <w:rFonts w:ascii="Calibri" w:eastAsia="华文中宋" w:hAnsi="Calibri" w:cs="Times New Roman"/>
      <w:b/>
      <w:bCs/>
      <w:sz w:val="44"/>
      <w:szCs w:val="30"/>
    </w:rPr>
  </w:style>
  <w:style w:type="paragraph" w:styleId="a6">
    <w:name w:val="Normal (Web)"/>
    <w:basedOn w:val="a"/>
    <w:uiPriority w:val="99"/>
    <w:unhideWhenUsed/>
    <w:qFormat/>
    <w:rsid w:val="00BD0D94"/>
    <w:pPr>
      <w:adjustRightInd/>
      <w:snapToGrid/>
      <w:spacing w:before="100" w:beforeAutospacing="1" w:after="100" w:afterAutospacing="1"/>
    </w:pPr>
    <w:rPr>
      <w:rFonts w:ascii="仿宋_GB2312" w:eastAsia="仿宋_GB2312" w:hAnsi="宋体" w:cs="宋体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2022-08-02T08:59:00Z</dcterms:modified>
</cp:coreProperties>
</file>