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楷体" w:hAnsi="楷体" w:eastAsia="楷体" w:cs="楷体"/>
          <w:b/>
          <w:sz w:val="28"/>
          <w:szCs w:val="28"/>
        </w:rPr>
      </w:pPr>
      <w:r>
        <w:rPr>
          <w:rFonts w:hint="eastAsia" w:ascii="楷体" w:hAnsi="楷体" w:eastAsia="楷体" w:cs="楷体"/>
          <w:b/>
          <w:sz w:val="28"/>
          <w:szCs w:val="28"/>
        </w:rPr>
        <w:t>第五届</w:t>
      </w:r>
      <w:r>
        <w:rPr>
          <w:rFonts w:hint="eastAsia" w:ascii="楷体" w:hAnsi="楷体" w:eastAsia="楷体" w:cs="楷体"/>
          <w:b/>
          <w:kern w:val="0"/>
          <w:sz w:val="28"/>
          <w:szCs w:val="28"/>
        </w:rPr>
        <w:t>“</w:t>
      </w:r>
      <w:r>
        <w:rPr>
          <w:rFonts w:hint="eastAsia" w:ascii="楷体" w:hAnsi="楷体" w:eastAsia="楷体" w:cs="楷体"/>
          <w:b/>
          <w:sz w:val="28"/>
          <w:szCs w:val="28"/>
        </w:rPr>
        <w:t>理论翻译学及译学方法论”高层论坛</w:t>
      </w:r>
    </w:p>
    <w:p>
      <w:pPr>
        <w:spacing w:line="30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邀</w:t>
      </w:r>
      <w:r>
        <w:rPr>
          <w:rFonts w:ascii="黑体" w:hAnsi="黑体" w:eastAsia="黑体"/>
          <w:b/>
          <w:sz w:val="32"/>
          <w:szCs w:val="32"/>
        </w:rPr>
        <w:t xml:space="preserve"> </w:t>
      </w:r>
      <w:r>
        <w:rPr>
          <w:rFonts w:hint="eastAsia" w:ascii="黑体" w:hAnsi="黑体" w:eastAsia="黑体"/>
          <w:b/>
          <w:sz w:val="32"/>
          <w:szCs w:val="32"/>
        </w:rPr>
        <w:t>请</w:t>
      </w:r>
      <w:r>
        <w:rPr>
          <w:rFonts w:ascii="黑体" w:hAnsi="黑体" w:eastAsia="黑体"/>
          <w:b/>
          <w:sz w:val="32"/>
          <w:szCs w:val="32"/>
        </w:rPr>
        <w:t xml:space="preserve"> </w:t>
      </w:r>
      <w:r>
        <w:rPr>
          <w:rFonts w:hint="eastAsia" w:ascii="黑体" w:hAnsi="黑体" w:eastAsia="黑体"/>
          <w:b/>
          <w:sz w:val="32"/>
          <w:szCs w:val="32"/>
        </w:rPr>
        <w:t>函</w:t>
      </w:r>
    </w:p>
    <w:p>
      <w:pPr>
        <w:spacing w:line="300" w:lineRule="auto"/>
        <w:rPr>
          <w:rFonts w:ascii="黑体" w:hAnsi="黑体" w:eastAsia="黑体"/>
          <w:b/>
          <w:sz w:val="32"/>
          <w:szCs w:val="32"/>
        </w:rPr>
      </w:pPr>
    </w:p>
    <w:p>
      <w:pPr>
        <w:spacing w:line="300" w:lineRule="auto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尊敬</w:t>
      </w:r>
      <w:r>
        <w:rPr>
          <w:rFonts w:ascii="Times New Roman" w:hAnsi="Times New Roman"/>
          <w:sz w:val="21"/>
          <w:szCs w:val="21"/>
        </w:rPr>
        <w:t>的</w:t>
      </w:r>
      <w:r>
        <w:rPr>
          <w:rFonts w:ascii="Times New Roman" w:hAnsi="Times New Roman"/>
          <w:sz w:val="21"/>
          <w:szCs w:val="21"/>
          <w:u w:val="single"/>
        </w:rPr>
        <w:t xml:space="preserve">              </w:t>
      </w:r>
      <w:r>
        <w:rPr>
          <w:rFonts w:ascii="Times New Roman" w:hAnsi="Times New Roman"/>
          <w:sz w:val="21"/>
          <w:szCs w:val="21"/>
        </w:rPr>
        <w:t>女士/</w:t>
      </w:r>
      <w:r>
        <w:rPr>
          <w:rFonts w:hint="eastAsia" w:ascii="Times New Roman" w:hAnsi="Times New Roman"/>
          <w:sz w:val="21"/>
          <w:szCs w:val="21"/>
        </w:rPr>
        <w:t>先生</w:t>
      </w:r>
      <w:r>
        <w:rPr>
          <w:rFonts w:ascii="Times New Roman" w:hAnsi="Times New Roman"/>
          <w:sz w:val="21"/>
          <w:szCs w:val="21"/>
        </w:rPr>
        <w:t>：</w:t>
      </w:r>
    </w:p>
    <w:p>
      <w:pPr>
        <w:spacing w:line="300" w:lineRule="auto"/>
        <w:ind w:firstLine="420" w:firstLineChars="200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为推动翻译理论创新、促进翻译学科发展，“中国译学协同研究中心”</w:t>
      </w:r>
      <w:r>
        <w:rPr>
          <w:rFonts w:ascii="Times New Roman" w:hAnsi="Times New Roman"/>
          <w:sz w:val="21"/>
          <w:szCs w:val="21"/>
        </w:rPr>
        <w:t>（</w:t>
      </w:r>
      <w:r>
        <w:rPr>
          <w:rFonts w:hint="eastAsia" w:ascii="Times New Roman" w:hAnsi="Times New Roman"/>
          <w:sz w:val="21"/>
          <w:szCs w:val="21"/>
        </w:rPr>
        <w:t>2017年由</w:t>
      </w:r>
      <w:r>
        <w:rPr>
          <w:rFonts w:ascii="Times New Roman" w:hAnsi="Times New Roman"/>
          <w:sz w:val="21"/>
          <w:szCs w:val="21"/>
        </w:rPr>
        <w:t>广东外语外贸大学、</w:t>
      </w:r>
      <w:r>
        <w:rPr>
          <w:rFonts w:hint="eastAsia" w:ascii="Times New Roman" w:hAnsi="Times New Roman"/>
          <w:sz w:val="21"/>
          <w:szCs w:val="21"/>
        </w:rPr>
        <w:t>商务印书馆</w:t>
      </w:r>
      <w:r>
        <w:rPr>
          <w:rFonts w:ascii="Times New Roman" w:hAnsi="Times New Roman"/>
          <w:sz w:val="21"/>
          <w:szCs w:val="21"/>
        </w:rPr>
        <w:t>、《中国翻译》《外国语》《中国外语》</w:t>
      </w:r>
      <w:r>
        <w:rPr>
          <w:rFonts w:hint="eastAsia" w:ascii="Times New Roman" w:hAnsi="Times New Roman"/>
          <w:sz w:val="21"/>
          <w:szCs w:val="21"/>
        </w:rPr>
        <w:t>联袂</w:t>
      </w:r>
      <w:r>
        <w:rPr>
          <w:rFonts w:ascii="Times New Roman" w:hAnsi="Times New Roman"/>
          <w:sz w:val="21"/>
          <w:szCs w:val="21"/>
        </w:rPr>
        <w:t>创建</w:t>
      </w:r>
      <w:r>
        <w:rPr>
          <w:rFonts w:hint="eastAsia" w:ascii="Times New Roman" w:hAnsi="Times New Roman"/>
          <w:sz w:val="21"/>
          <w:szCs w:val="21"/>
        </w:rPr>
        <w:t>于广外</w:t>
      </w:r>
      <w:r>
        <w:rPr>
          <w:rFonts w:ascii="Times New Roman" w:hAnsi="Times New Roman"/>
          <w:sz w:val="21"/>
          <w:szCs w:val="21"/>
        </w:rPr>
        <w:t>）</w:t>
      </w:r>
      <w:r>
        <w:rPr>
          <w:rFonts w:hint="eastAsia" w:ascii="Times New Roman" w:hAnsi="Times New Roman"/>
          <w:sz w:val="21"/>
          <w:szCs w:val="21"/>
        </w:rPr>
        <w:t>拟于2021年5月7</w:t>
      </w:r>
      <w:r>
        <w:rPr>
          <w:rFonts w:ascii="Times New Roman" w:hAnsi="Times New Roman"/>
          <w:sz w:val="21"/>
          <w:szCs w:val="21"/>
        </w:rPr>
        <w:t>—</w:t>
      </w:r>
      <w:r>
        <w:rPr>
          <w:rFonts w:hint="eastAsia" w:ascii="Times New Roman" w:hAnsi="Times New Roman"/>
          <w:sz w:val="21"/>
          <w:szCs w:val="21"/>
        </w:rPr>
        <w:t>9日在河南新乡召开第五届“理论翻译学及译学方法论”高层论坛。本次论坛将重点围绕“翻译理论”继承与创新问题展开研讨，由河南师范大学外国语学院承办。</w:t>
      </w:r>
    </w:p>
    <w:p>
      <w:pPr>
        <w:spacing w:line="300" w:lineRule="auto"/>
        <w:ind w:firstLine="420" w:firstLineChars="200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素仰您在译学研究领域的深厚造诣，兹恭邀莅会，发表高见，共同致力于译学研究，繁荣学术交流。为确保论坛高质有效，敬请于</w:t>
      </w:r>
      <w:r>
        <w:rPr>
          <w:rFonts w:ascii="Times New Roman" w:hAnsi="Times New Roman"/>
          <w:sz w:val="21"/>
          <w:szCs w:val="21"/>
        </w:rPr>
        <w:t>202</w:t>
      </w:r>
      <w:r>
        <w:rPr>
          <w:rFonts w:hint="eastAsia" w:ascii="Times New Roman" w:hAnsi="Times New Roman"/>
          <w:sz w:val="21"/>
          <w:szCs w:val="21"/>
        </w:rPr>
        <w:t>1年4月</w:t>
      </w:r>
      <w:r>
        <w:rPr>
          <w:rFonts w:ascii="Times New Roman" w:hAnsi="Times New Roman"/>
          <w:sz w:val="21"/>
          <w:szCs w:val="21"/>
        </w:rPr>
        <w:t>15</w:t>
      </w:r>
      <w:r>
        <w:rPr>
          <w:rFonts w:hint="eastAsia" w:ascii="Times New Roman" w:hAnsi="Times New Roman"/>
          <w:sz w:val="21"/>
          <w:szCs w:val="21"/>
        </w:rPr>
        <w:t>日前将回执发至指定邮箱，并</w:t>
      </w:r>
      <w:r>
        <w:rPr>
          <w:rFonts w:ascii="Times New Roman" w:hAnsi="Times New Roman"/>
          <w:sz w:val="21"/>
          <w:szCs w:val="21"/>
        </w:rPr>
        <w:t>于会前准备</w:t>
      </w:r>
      <w:r>
        <w:rPr>
          <w:rFonts w:hint="eastAsia" w:ascii="Times New Roman" w:hAnsi="Times New Roman"/>
          <w:sz w:val="21"/>
          <w:szCs w:val="21"/>
        </w:rPr>
        <w:t>20分钟的</w:t>
      </w:r>
      <w:r>
        <w:rPr>
          <w:rFonts w:ascii="Times New Roman" w:hAnsi="Times New Roman"/>
          <w:sz w:val="21"/>
          <w:szCs w:val="21"/>
        </w:rPr>
        <w:t>PPT</w:t>
      </w:r>
      <w:r>
        <w:rPr>
          <w:rFonts w:hint="eastAsia" w:ascii="Times New Roman" w:hAnsi="Times New Roman"/>
          <w:sz w:val="21"/>
          <w:szCs w:val="21"/>
        </w:rPr>
        <w:t>。</w:t>
      </w:r>
    </w:p>
    <w:p>
      <w:pPr>
        <w:spacing w:line="300" w:lineRule="auto"/>
        <w:ind w:firstLine="422" w:firstLineChars="200"/>
        <w:rPr>
          <w:rFonts w:ascii="Times New Roman" w:hAnsi="Times New Roman"/>
          <w:b/>
          <w:sz w:val="21"/>
          <w:szCs w:val="21"/>
        </w:rPr>
      </w:pPr>
      <w:r>
        <w:rPr>
          <w:rFonts w:hint="eastAsia" w:ascii="Times New Roman" w:hAnsi="Times New Roman"/>
          <w:b/>
          <w:sz w:val="21"/>
          <w:szCs w:val="21"/>
        </w:rPr>
        <w:t>一</w:t>
      </w:r>
      <w:r>
        <w:rPr>
          <w:rFonts w:ascii="Times New Roman" w:hAnsi="Times New Roman"/>
          <w:b/>
          <w:sz w:val="21"/>
          <w:szCs w:val="21"/>
        </w:rPr>
        <w:t>、</w:t>
      </w:r>
      <w:r>
        <w:rPr>
          <w:rFonts w:hint="eastAsia" w:ascii="Times New Roman" w:hAnsi="Times New Roman"/>
          <w:b/>
          <w:sz w:val="21"/>
          <w:szCs w:val="21"/>
        </w:rPr>
        <w:t>主要</w:t>
      </w:r>
      <w:r>
        <w:rPr>
          <w:rFonts w:ascii="Times New Roman" w:hAnsi="Times New Roman"/>
          <w:b/>
          <w:sz w:val="21"/>
          <w:szCs w:val="21"/>
        </w:rPr>
        <w:t>议题</w:t>
      </w:r>
    </w:p>
    <w:p>
      <w:pPr>
        <w:spacing w:line="300" w:lineRule="auto"/>
        <w:ind w:left="420" w:leftChars="175" w:firstLine="420" w:firstLineChars="200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1. 译论本质</w:t>
      </w:r>
    </w:p>
    <w:p>
      <w:pPr>
        <w:numPr>
          <w:ilvl w:val="0"/>
          <w:numId w:val="1"/>
        </w:numPr>
        <w:spacing w:line="300" w:lineRule="auto"/>
        <w:ind w:left="420" w:leftChars="175" w:firstLine="420" w:firstLineChars="200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译论体系</w:t>
      </w:r>
    </w:p>
    <w:p>
      <w:pPr>
        <w:spacing w:line="300" w:lineRule="auto"/>
        <w:ind w:left="420" w:leftChars="175" w:firstLine="420" w:firstLineChars="200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3. 译论发展史</w:t>
      </w:r>
    </w:p>
    <w:p>
      <w:pPr>
        <w:spacing w:line="300" w:lineRule="auto"/>
        <w:ind w:left="420" w:leftChars="175" w:firstLine="420" w:firstLineChars="200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4. 译论研究方法</w:t>
      </w:r>
    </w:p>
    <w:p>
      <w:pPr>
        <w:spacing w:line="300" w:lineRule="auto"/>
        <w:ind w:left="420" w:leftChars="175" w:firstLine="420" w:firstLineChars="200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5. 译论话语国际化</w:t>
      </w:r>
    </w:p>
    <w:p>
      <w:pPr>
        <w:spacing w:line="300" w:lineRule="auto"/>
        <w:ind w:left="420" w:leftChars="175" w:firstLine="420" w:firstLineChars="200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6. 译论发展元理论反思</w:t>
      </w:r>
    </w:p>
    <w:p>
      <w:pPr>
        <w:spacing w:line="300" w:lineRule="auto"/>
        <w:ind w:left="420" w:leftChars="175" w:firstLine="420" w:firstLineChars="200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7. 译论构建与创新方法</w:t>
      </w:r>
    </w:p>
    <w:p>
      <w:pPr>
        <w:spacing w:line="300" w:lineRule="auto"/>
        <w:ind w:left="420" w:leftChars="175" w:firstLine="420" w:firstLineChars="200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8. 译论与译思、学科的关系</w:t>
      </w:r>
    </w:p>
    <w:p>
      <w:pPr>
        <w:spacing w:line="300" w:lineRule="auto"/>
        <w:ind w:firstLine="422" w:firstLineChars="200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b/>
          <w:sz w:val="21"/>
          <w:szCs w:val="21"/>
        </w:rPr>
        <w:t xml:space="preserve">二、会议时间  </w:t>
      </w:r>
      <w:r>
        <w:rPr>
          <w:rFonts w:hint="eastAsia" w:ascii="Times New Roman" w:hAnsi="Times New Roman"/>
          <w:sz w:val="21"/>
          <w:szCs w:val="21"/>
        </w:rPr>
        <w:t>2021年5月7-9日，2021年5月7日报到，9日下午离会</w:t>
      </w:r>
    </w:p>
    <w:p>
      <w:pPr>
        <w:spacing w:line="300" w:lineRule="auto"/>
        <w:ind w:firstLine="422" w:firstLineChars="200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b/>
          <w:sz w:val="21"/>
          <w:szCs w:val="21"/>
        </w:rPr>
        <w:t xml:space="preserve">三、会议地点  </w:t>
      </w:r>
      <w:r>
        <w:rPr>
          <w:rFonts w:hint="eastAsia" w:ascii="Times New Roman" w:hAnsi="Times New Roman"/>
          <w:sz w:val="21"/>
          <w:szCs w:val="21"/>
        </w:rPr>
        <w:t>河南师范大学（暂定线下）</w:t>
      </w:r>
    </w:p>
    <w:p>
      <w:pPr>
        <w:spacing w:line="300" w:lineRule="auto"/>
        <w:ind w:firstLine="422" w:firstLineChars="200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b/>
          <w:sz w:val="21"/>
          <w:szCs w:val="21"/>
        </w:rPr>
        <w:t xml:space="preserve">四、会议费用  </w:t>
      </w:r>
      <w:r>
        <w:rPr>
          <w:rFonts w:ascii="Times New Roman" w:hAnsi="Times New Roman"/>
          <w:sz w:val="21"/>
          <w:szCs w:val="21"/>
        </w:rPr>
        <w:t>会务费</w:t>
      </w:r>
      <w:r>
        <w:rPr>
          <w:rFonts w:hint="eastAsia" w:ascii="Times New Roman" w:hAnsi="Times New Roman"/>
          <w:sz w:val="21"/>
          <w:szCs w:val="21"/>
        </w:rPr>
        <w:t>800元（研究生减半）</w:t>
      </w:r>
      <w:r>
        <w:rPr>
          <w:rFonts w:ascii="Times New Roman" w:hAnsi="Times New Roman"/>
          <w:sz w:val="21"/>
          <w:szCs w:val="21"/>
        </w:rPr>
        <w:t>，</w:t>
      </w:r>
      <w:r>
        <w:rPr>
          <w:rFonts w:hint="eastAsia" w:ascii="Times New Roman" w:hAnsi="Times New Roman"/>
          <w:sz w:val="21"/>
          <w:szCs w:val="21"/>
        </w:rPr>
        <w:t>交通</w:t>
      </w:r>
      <w:r>
        <w:rPr>
          <w:rFonts w:ascii="Times New Roman" w:hAnsi="Times New Roman"/>
          <w:sz w:val="21"/>
          <w:szCs w:val="21"/>
        </w:rPr>
        <w:t>及住宿费自理。</w:t>
      </w:r>
      <w:r>
        <w:rPr>
          <w:rFonts w:hint="eastAsia" w:ascii="Times New Roman" w:hAnsi="Times New Roman"/>
          <w:sz w:val="21"/>
          <w:szCs w:val="21"/>
        </w:rPr>
        <w:t xml:space="preserve"> </w:t>
      </w:r>
    </w:p>
    <w:p>
      <w:pPr>
        <w:spacing w:line="300" w:lineRule="auto"/>
        <w:ind w:firstLine="422" w:firstLineChars="200"/>
        <w:rPr>
          <w:rFonts w:ascii="Times New Roman" w:hAnsi="Times New Roman"/>
          <w:b/>
          <w:sz w:val="21"/>
          <w:szCs w:val="21"/>
        </w:rPr>
      </w:pPr>
      <w:r>
        <w:rPr>
          <w:rFonts w:hint="eastAsia" w:ascii="Times New Roman" w:hAnsi="Times New Roman"/>
          <w:b/>
          <w:sz w:val="21"/>
          <w:szCs w:val="21"/>
        </w:rPr>
        <w:t xml:space="preserve">五、联系方式 </w:t>
      </w:r>
    </w:p>
    <w:p>
      <w:pPr>
        <w:spacing w:line="300" w:lineRule="auto"/>
        <w:ind w:firstLine="420" w:firstLineChars="200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 xml:space="preserve">联系人：刘予辉  费周瑛  </w:t>
      </w:r>
      <w:r>
        <w:rPr>
          <w:rFonts w:ascii="Times New Roman" w:hAnsi="Times New Roman"/>
          <w:sz w:val="21"/>
          <w:szCs w:val="21"/>
        </w:rPr>
        <w:t>cctcrc2021@163.com</w:t>
      </w:r>
      <w:r>
        <w:rPr>
          <w:rFonts w:hint="eastAsia" w:ascii="Times New Roman" w:hAnsi="Times New Roman"/>
          <w:sz w:val="21"/>
          <w:szCs w:val="21"/>
        </w:rPr>
        <w:t xml:space="preserve">     1</w:t>
      </w:r>
      <w:r>
        <w:rPr>
          <w:rFonts w:ascii="Times New Roman" w:hAnsi="Times New Roman"/>
          <w:sz w:val="21"/>
          <w:szCs w:val="21"/>
        </w:rPr>
        <w:t>5037301162</w:t>
      </w:r>
    </w:p>
    <w:p>
      <w:pPr>
        <w:spacing w:line="300" w:lineRule="auto"/>
        <w:ind w:firstLine="420" w:firstLineChars="200"/>
        <w:rPr>
          <w:rFonts w:ascii="Times New Roman" w:hAnsi="Times New Roman"/>
          <w:sz w:val="21"/>
          <w:szCs w:val="21"/>
        </w:rPr>
      </w:pPr>
    </w:p>
    <w:p>
      <w:pPr>
        <w:spacing w:line="300" w:lineRule="auto"/>
        <w:ind w:firstLine="422" w:firstLineChars="200"/>
        <w:jc w:val="right"/>
        <w:rPr>
          <w:rFonts w:ascii="楷体" w:hAnsi="楷体" w:eastAsia="楷体" w:cs="楷体"/>
          <w:b/>
          <w:bCs/>
          <w:sz w:val="21"/>
          <w:szCs w:val="21"/>
        </w:rPr>
      </w:pPr>
      <w:r>
        <w:rPr>
          <w:rFonts w:hint="eastAsia" w:ascii="楷体" w:hAnsi="楷体" w:eastAsia="楷体" w:cs="楷体"/>
          <w:b/>
          <w:bCs/>
          <w:sz w:val="21"/>
          <w:szCs w:val="21"/>
        </w:rPr>
        <w:t>中国译学协同研究中心</w:t>
      </w:r>
    </w:p>
    <w:p>
      <w:pPr>
        <w:spacing w:line="300" w:lineRule="auto"/>
        <w:ind w:firstLine="422" w:firstLineChars="200"/>
        <w:jc w:val="right"/>
        <w:rPr>
          <w:rFonts w:ascii="楷体" w:hAnsi="楷体" w:eastAsia="楷体" w:cs="楷体"/>
          <w:b/>
          <w:bCs/>
          <w:sz w:val="21"/>
          <w:szCs w:val="21"/>
        </w:rPr>
      </w:pPr>
      <w:r>
        <w:rPr>
          <w:rFonts w:hint="eastAsia" w:ascii="楷体" w:hAnsi="楷体" w:eastAsia="楷体" w:cs="楷体"/>
          <w:b/>
          <w:bCs/>
          <w:sz w:val="21"/>
          <w:szCs w:val="21"/>
        </w:rPr>
        <w:t>河南师范大学外国语学院</w:t>
      </w:r>
    </w:p>
    <w:p>
      <w:pPr>
        <w:spacing w:line="300" w:lineRule="auto"/>
        <w:ind w:firstLine="422" w:firstLineChars="200"/>
        <w:jc w:val="right"/>
        <w:rPr>
          <w:rFonts w:ascii="楷体" w:hAnsi="楷体" w:eastAsia="楷体" w:cs="楷体"/>
          <w:b/>
          <w:bCs/>
          <w:sz w:val="21"/>
          <w:szCs w:val="21"/>
        </w:rPr>
      </w:pPr>
      <w:r>
        <w:rPr>
          <w:rFonts w:hint="eastAsia" w:ascii="楷体" w:hAnsi="楷体" w:eastAsia="楷体" w:cs="楷体"/>
          <w:b/>
          <w:bCs/>
          <w:sz w:val="21"/>
          <w:szCs w:val="21"/>
        </w:rPr>
        <w:t>河南省外事翻译语料库研究中心</w:t>
      </w:r>
    </w:p>
    <w:p>
      <w:pPr>
        <w:spacing w:line="300" w:lineRule="auto"/>
        <w:ind w:firstLine="422" w:firstLineChars="200"/>
        <w:jc w:val="right"/>
        <w:rPr>
          <w:rFonts w:ascii="楷体" w:hAnsi="楷体" w:eastAsia="楷体" w:cs="楷体"/>
          <w:b/>
          <w:bCs/>
          <w:sz w:val="21"/>
          <w:szCs w:val="21"/>
        </w:rPr>
      </w:pPr>
      <w:r>
        <w:rPr>
          <w:rFonts w:hint="eastAsia" w:ascii="楷体" w:hAnsi="楷体" w:eastAsia="楷体" w:cs="楷体"/>
          <w:b/>
          <w:bCs/>
          <w:sz w:val="21"/>
          <w:szCs w:val="21"/>
        </w:rPr>
        <w:t>广东外语外贸大学高级翻译学院</w:t>
      </w:r>
    </w:p>
    <w:p>
      <w:pPr>
        <w:spacing w:line="300" w:lineRule="auto"/>
        <w:ind w:firstLine="422" w:firstLineChars="200"/>
        <w:jc w:val="right"/>
        <w:rPr>
          <w:rFonts w:ascii="楷体" w:hAnsi="楷体" w:eastAsia="楷体" w:cs="楷体"/>
          <w:b/>
          <w:bCs/>
          <w:sz w:val="21"/>
          <w:szCs w:val="21"/>
        </w:rPr>
      </w:pPr>
      <w:r>
        <w:rPr>
          <w:rFonts w:hint="eastAsia" w:ascii="楷体" w:hAnsi="楷体" w:eastAsia="楷体" w:cs="楷体"/>
          <w:b/>
          <w:bCs/>
          <w:sz w:val="21"/>
          <w:szCs w:val="21"/>
        </w:rPr>
        <w:t>广东外语外贸大学翻译学研究中心</w:t>
      </w:r>
    </w:p>
    <w:p>
      <w:pPr>
        <w:spacing w:line="300" w:lineRule="auto"/>
        <w:ind w:firstLine="422" w:firstLineChars="200"/>
        <w:jc w:val="right"/>
        <w:rPr>
          <w:rFonts w:ascii="楷体" w:hAnsi="楷体" w:eastAsia="楷体" w:cs="楷体"/>
          <w:b/>
          <w:bCs/>
          <w:sz w:val="21"/>
          <w:szCs w:val="21"/>
        </w:rPr>
      </w:pPr>
      <w:r>
        <w:rPr>
          <w:rFonts w:hint="eastAsia" w:ascii="楷体" w:hAnsi="楷体" w:eastAsia="楷体" w:cs="楷体"/>
          <w:b/>
          <w:bCs/>
          <w:sz w:val="21"/>
          <w:szCs w:val="21"/>
        </w:rPr>
        <w:t>广东外语外贸大学国家级同声传译实验教学中心</w:t>
      </w:r>
    </w:p>
    <w:p>
      <w:pPr>
        <w:spacing w:line="300" w:lineRule="auto"/>
        <w:ind w:firstLine="422" w:firstLineChars="200"/>
        <w:jc w:val="right"/>
        <w:rPr>
          <w:rFonts w:ascii="楷体" w:hAnsi="楷体" w:eastAsia="楷体" w:cs="楷体"/>
          <w:b/>
          <w:bCs/>
          <w:sz w:val="21"/>
          <w:szCs w:val="21"/>
        </w:rPr>
      </w:pPr>
    </w:p>
    <w:p>
      <w:pPr>
        <w:spacing w:line="300" w:lineRule="auto"/>
        <w:ind w:firstLine="422" w:firstLineChars="200"/>
        <w:jc w:val="right"/>
        <w:rPr>
          <w:rFonts w:ascii="楷体" w:hAnsi="楷体" w:eastAsia="楷体" w:cs="楷体"/>
          <w:b/>
          <w:bCs/>
          <w:sz w:val="21"/>
          <w:szCs w:val="21"/>
        </w:rPr>
      </w:pPr>
      <w:r>
        <w:rPr>
          <w:rFonts w:ascii="Times New Roman" w:hAnsi="Times New Roman" w:eastAsia="楷体" w:cs="Times New Roman"/>
          <w:b/>
          <w:bCs/>
          <w:sz w:val="21"/>
          <w:szCs w:val="21"/>
        </w:rPr>
        <w:t>202</w:t>
      </w:r>
      <w:r>
        <w:rPr>
          <w:rFonts w:hint="eastAsia" w:ascii="Times New Roman" w:hAnsi="Times New Roman" w:eastAsia="楷体" w:cs="Times New Roman"/>
          <w:b/>
          <w:bCs/>
          <w:sz w:val="21"/>
          <w:szCs w:val="21"/>
          <w:lang w:val="en-US" w:eastAsia="zh-CN"/>
        </w:rPr>
        <w:t>0</w:t>
      </w:r>
      <w:bookmarkStart w:id="0" w:name="_GoBack"/>
      <w:bookmarkEnd w:id="0"/>
      <w:r>
        <w:rPr>
          <w:rFonts w:ascii="Times New Roman" w:hAnsi="Times New Roman" w:eastAsia="楷体" w:cs="Times New Roman"/>
          <w:b/>
          <w:bCs/>
          <w:sz w:val="21"/>
          <w:szCs w:val="21"/>
        </w:rPr>
        <w:t>年</w:t>
      </w:r>
      <w:r>
        <w:rPr>
          <w:rFonts w:hint="eastAsia" w:ascii="Times New Roman" w:hAnsi="Times New Roman" w:eastAsia="楷体" w:cs="Times New Roman"/>
          <w:b/>
          <w:bCs/>
          <w:sz w:val="21"/>
          <w:szCs w:val="21"/>
        </w:rPr>
        <w:t>12</w:t>
      </w:r>
      <w:r>
        <w:rPr>
          <w:rFonts w:ascii="Times New Roman" w:hAnsi="Times New Roman" w:eastAsia="楷体" w:cs="Times New Roman"/>
          <w:b/>
          <w:bCs/>
          <w:sz w:val="21"/>
          <w:szCs w:val="21"/>
        </w:rPr>
        <w:t>月</w:t>
      </w:r>
      <w:r>
        <w:rPr>
          <w:rFonts w:hint="eastAsia" w:ascii="Times New Roman" w:hAnsi="Times New Roman" w:eastAsia="楷体" w:cs="Times New Roman"/>
          <w:b/>
          <w:bCs/>
          <w:sz w:val="21"/>
          <w:szCs w:val="21"/>
        </w:rPr>
        <w:t>12</w:t>
      </w:r>
      <w:r>
        <w:rPr>
          <w:rFonts w:ascii="Times New Roman" w:hAnsi="Times New Roman" w:eastAsia="楷体" w:cs="Times New Roman"/>
          <w:b/>
          <w:bCs/>
          <w:sz w:val="21"/>
          <w:szCs w:val="21"/>
        </w:rPr>
        <w:t>日</w:t>
      </w:r>
    </w:p>
    <w:p>
      <w:pPr>
        <w:spacing w:line="300" w:lineRule="auto"/>
        <w:ind w:firstLine="420" w:firstLineChars="200"/>
        <w:rPr>
          <w:rFonts w:ascii="Times New Roman" w:hAnsi="Times New Roman"/>
          <w:sz w:val="21"/>
          <w:szCs w:val="21"/>
        </w:rPr>
      </w:pPr>
    </w:p>
    <w:p>
      <w:pPr>
        <w:spacing w:line="300" w:lineRule="auto"/>
        <w:ind w:firstLine="562" w:firstLineChars="200"/>
        <w:jc w:val="center"/>
        <w:rPr>
          <w:rFonts w:ascii="楷体" w:hAnsi="楷体" w:eastAsia="楷体" w:cs="楷体"/>
          <w:b/>
          <w:sz w:val="28"/>
          <w:szCs w:val="28"/>
        </w:rPr>
      </w:pPr>
      <w:r>
        <w:rPr>
          <w:rFonts w:hint="eastAsia" w:ascii="楷体" w:hAnsi="楷体" w:eastAsia="楷体" w:cs="楷体"/>
          <w:b/>
          <w:sz w:val="28"/>
          <w:szCs w:val="28"/>
        </w:rPr>
        <w:t>第五届</w:t>
      </w:r>
      <w:r>
        <w:rPr>
          <w:rFonts w:hint="eastAsia" w:ascii="楷体" w:hAnsi="楷体" w:eastAsia="楷体" w:cs="楷体"/>
          <w:b/>
          <w:kern w:val="0"/>
          <w:sz w:val="28"/>
          <w:szCs w:val="28"/>
        </w:rPr>
        <w:t>“</w:t>
      </w:r>
      <w:r>
        <w:rPr>
          <w:rFonts w:hint="eastAsia" w:ascii="楷体" w:hAnsi="楷体" w:eastAsia="楷体" w:cs="楷体"/>
          <w:b/>
          <w:sz w:val="28"/>
          <w:szCs w:val="28"/>
        </w:rPr>
        <w:t>理论翻译学及译学方法论”高层论坛</w:t>
      </w:r>
    </w:p>
    <w:p>
      <w:pPr>
        <w:spacing w:line="300" w:lineRule="auto"/>
        <w:ind w:firstLine="602" w:firstLineChars="200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ascii="黑体" w:hAnsi="黑体" w:eastAsia="黑体"/>
          <w:b/>
          <w:sz w:val="30"/>
          <w:szCs w:val="30"/>
        </w:rPr>
        <w:t>参会回执</w:t>
      </w:r>
    </w:p>
    <w:tbl>
      <w:tblPr>
        <w:tblStyle w:val="6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140"/>
        <w:gridCol w:w="720"/>
        <w:gridCol w:w="998"/>
        <w:gridCol w:w="709"/>
        <w:gridCol w:w="1417"/>
        <w:gridCol w:w="708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10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姓名</w:t>
            </w:r>
          </w:p>
        </w:tc>
        <w:tc>
          <w:tcPr>
            <w:tcW w:w="114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性别</w:t>
            </w:r>
          </w:p>
        </w:tc>
        <w:tc>
          <w:tcPr>
            <w:tcW w:w="99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民族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单位</w:t>
            </w:r>
          </w:p>
        </w:tc>
        <w:tc>
          <w:tcPr>
            <w:tcW w:w="2267" w:type="dxa"/>
            <w:vAlign w:val="center"/>
          </w:tcPr>
          <w:p>
            <w:pPr>
              <w:spacing w:line="30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10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职称</w:t>
            </w:r>
          </w:p>
        </w:tc>
        <w:tc>
          <w:tcPr>
            <w:tcW w:w="114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职</w:t>
            </w:r>
            <w:r>
              <w:rPr>
                <w:rFonts w:hint="eastAsia" w:ascii="Times New Roman" w:hAnsi="Times New Roman"/>
                <w:sz w:val="21"/>
                <w:szCs w:val="21"/>
              </w:rPr>
              <w:t>务</w:t>
            </w:r>
          </w:p>
        </w:tc>
        <w:tc>
          <w:tcPr>
            <w:tcW w:w="99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电话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邮箱</w:t>
            </w:r>
          </w:p>
        </w:tc>
        <w:tc>
          <w:tcPr>
            <w:tcW w:w="2267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0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题目</w:t>
            </w:r>
          </w:p>
        </w:tc>
        <w:tc>
          <w:tcPr>
            <w:tcW w:w="7959" w:type="dxa"/>
            <w:gridSpan w:val="7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8" w:hRule="atLeast"/>
          <w:jc w:val="center"/>
        </w:trPr>
        <w:tc>
          <w:tcPr>
            <w:tcW w:w="110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论文摘要</w:t>
            </w:r>
            <w:r>
              <w:rPr>
                <w:rFonts w:hint="eastAsia" w:ascii="Times New Roman" w:hAnsi="Times New Roman"/>
                <w:sz w:val="21"/>
                <w:szCs w:val="21"/>
              </w:rPr>
              <w:t>（500字）</w:t>
            </w:r>
          </w:p>
        </w:tc>
        <w:tc>
          <w:tcPr>
            <w:tcW w:w="7959" w:type="dxa"/>
            <w:gridSpan w:val="7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pacing w:line="300" w:lineRule="auto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10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关键词</w:t>
            </w:r>
          </w:p>
        </w:tc>
        <w:tc>
          <w:tcPr>
            <w:tcW w:w="7959" w:type="dxa"/>
            <w:gridSpan w:val="7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10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住宿要求</w:t>
            </w:r>
          </w:p>
        </w:tc>
        <w:tc>
          <w:tcPr>
            <w:tcW w:w="7959" w:type="dxa"/>
            <w:gridSpan w:val="7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10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饮食</w:t>
            </w:r>
            <w:r>
              <w:rPr>
                <w:rFonts w:hint="eastAsia" w:ascii="Times New Roman" w:hAnsi="Times New Roman"/>
                <w:sz w:val="21"/>
                <w:szCs w:val="21"/>
              </w:rPr>
              <w:t>禁忌</w:t>
            </w:r>
          </w:p>
        </w:tc>
        <w:tc>
          <w:tcPr>
            <w:tcW w:w="7959" w:type="dxa"/>
            <w:gridSpan w:val="7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8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备注</w:t>
            </w:r>
          </w:p>
        </w:tc>
        <w:tc>
          <w:tcPr>
            <w:tcW w:w="7959" w:type="dxa"/>
            <w:gridSpan w:val="7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>
      <w:pPr>
        <w:spacing w:line="300" w:lineRule="auto"/>
        <w:rPr>
          <w:rFonts w:ascii="Times New Roman" w:hAnsi="Times New Roman"/>
          <w:sz w:val="21"/>
          <w:szCs w:val="21"/>
        </w:rPr>
      </w:pPr>
    </w:p>
    <w:sectPr>
      <w:footerReference r:id="rId3" w:type="default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FB6FDD"/>
    <w:multiLevelType w:val="singleLevel"/>
    <w:tmpl w:val="E1FB6FDD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58F"/>
    <w:rsid w:val="000A458F"/>
    <w:rsid w:val="000A57F4"/>
    <w:rsid w:val="000C7DAE"/>
    <w:rsid w:val="00177FD9"/>
    <w:rsid w:val="001A391D"/>
    <w:rsid w:val="0025644C"/>
    <w:rsid w:val="00395498"/>
    <w:rsid w:val="003B708E"/>
    <w:rsid w:val="004016EE"/>
    <w:rsid w:val="004A7DEC"/>
    <w:rsid w:val="004B5783"/>
    <w:rsid w:val="00655C78"/>
    <w:rsid w:val="007F36E4"/>
    <w:rsid w:val="009D1BBF"/>
    <w:rsid w:val="00A53FAB"/>
    <w:rsid w:val="00AF087E"/>
    <w:rsid w:val="00BE66F9"/>
    <w:rsid w:val="00F17CAF"/>
    <w:rsid w:val="022311EE"/>
    <w:rsid w:val="02D8183A"/>
    <w:rsid w:val="0596560B"/>
    <w:rsid w:val="0A5D421D"/>
    <w:rsid w:val="0ABC359B"/>
    <w:rsid w:val="13FC4A56"/>
    <w:rsid w:val="14B77A65"/>
    <w:rsid w:val="189E455C"/>
    <w:rsid w:val="19B4534A"/>
    <w:rsid w:val="1AA35B5D"/>
    <w:rsid w:val="22082C1C"/>
    <w:rsid w:val="22780294"/>
    <w:rsid w:val="22F16EE6"/>
    <w:rsid w:val="27902420"/>
    <w:rsid w:val="2DF86DA4"/>
    <w:rsid w:val="3430760A"/>
    <w:rsid w:val="3DDA797D"/>
    <w:rsid w:val="3F210D49"/>
    <w:rsid w:val="40A51832"/>
    <w:rsid w:val="42646C89"/>
    <w:rsid w:val="42781AC2"/>
    <w:rsid w:val="4BA806C9"/>
    <w:rsid w:val="593D552B"/>
    <w:rsid w:val="5AD266E6"/>
    <w:rsid w:val="5BA136FD"/>
    <w:rsid w:val="5C990A73"/>
    <w:rsid w:val="5CCE5593"/>
    <w:rsid w:val="6F030DBB"/>
    <w:rsid w:val="70355EE6"/>
    <w:rsid w:val="79D20049"/>
    <w:rsid w:val="7D2B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660</Characters>
  <Lines>5</Lines>
  <Paragraphs>1</Paragraphs>
  <TotalTime>2</TotalTime>
  <ScaleCrop>false</ScaleCrop>
  <LinksUpToDate>false</LinksUpToDate>
  <CharactersWithSpaces>774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2019-12-18T03:57:00Z</dcterms:created>
  <dc:creator>office</dc:creator>
  <cp:lastModifiedBy>三语斋</cp:lastModifiedBy>
  <dcterms:modified xsi:type="dcterms:W3CDTF">2020-12-16T03:47:04Z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