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FC304" w14:textId="77777777" w:rsidR="001D7511" w:rsidRDefault="001D7511" w:rsidP="001D7511">
      <w:pPr>
        <w:pStyle w:val="1"/>
        <w:snapToGrid w:val="0"/>
        <w:spacing w:beforeLines="50" w:before="156" w:after="0" w:line="240" w:lineRule="auto"/>
        <w:jc w:val="center"/>
        <w:rPr>
          <w:color w:val="000000" w:themeColor="text1"/>
          <w:sz w:val="40"/>
          <w:szCs w:val="18"/>
        </w:rPr>
      </w:pPr>
      <w:bookmarkStart w:id="0" w:name="_Toc14795"/>
      <w:bookmarkStart w:id="1" w:name="_Toc530143625"/>
      <w:r>
        <w:rPr>
          <w:color w:val="000000" w:themeColor="text1"/>
          <w:sz w:val="40"/>
          <w:szCs w:val="18"/>
        </w:rPr>
        <w:t>河南省科学技术奖公示内容</w:t>
      </w:r>
      <w:bookmarkEnd w:id="0"/>
      <w:bookmarkEnd w:id="1"/>
    </w:p>
    <w:p w14:paraId="20393BD5" w14:textId="77777777" w:rsidR="001D7511" w:rsidRDefault="001D7511" w:rsidP="001D7511">
      <w:pPr>
        <w:spacing w:line="500" w:lineRule="exact"/>
        <w:jc w:val="center"/>
        <w:rPr>
          <w:rFonts w:eastAsia="仿宋_GB2312"/>
          <w:b/>
          <w:bCs/>
          <w:color w:val="000000" w:themeColor="text1"/>
          <w:sz w:val="32"/>
          <w:szCs w:val="32"/>
        </w:rPr>
      </w:pPr>
    </w:p>
    <w:p w14:paraId="30886BDD" w14:textId="0E4BF810" w:rsidR="001D7511" w:rsidRDefault="001D7511" w:rsidP="001D7511">
      <w:pPr>
        <w:spacing w:line="600" w:lineRule="exact"/>
        <w:ind w:firstLineChars="200" w:firstLine="562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二、省</w:t>
      </w:r>
      <w:r>
        <w:rPr>
          <w:b/>
          <w:color w:val="000000" w:themeColor="text1"/>
          <w:sz w:val="28"/>
          <w:szCs w:val="28"/>
        </w:rPr>
        <w:t>自然科学奖：</w:t>
      </w:r>
      <w:r>
        <w:rPr>
          <w:color w:val="000000" w:themeColor="text1"/>
          <w:sz w:val="28"/>
          <w:szCs w:val="28"/>
        </w:rPr>
        <w:t>项目名称，提名者及提名等级，代表性论文（专著）目录，主要完成人员，主要完成单位。</w:t>
      </w:r>
    </w:p>
    <w:p w14:paraId="13784466" w14:textId="07E4B495" w:rsidR="00F524D9" w:rsidRDefault="00F524D9" w:rsidP="001D7511">
      <w:pPr>
        <w:spacing w:line="600" w:lineRule="exact"/>
        <w:ind w:firstLineChars="200" w:firstLine="560"/>
        <w:rPr>
          <w:color w:val="000000" w:themeColor="text1"/>
          <w:sz w:val="28"/>
          <w:szCs w:val="28"/>
        </w:rPr>
      </w:pPr>
    </w:p>
    <w:p w14:paraId="6BF05C18" w14:textId="71158E58" w:rsidR="00F524D9" w:rsidRDefault="00F524D9" w:rsidP="001D7511">
      <w:pPr>
        <w:spacing w:line="60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项目名称：</w:t>
      </w:r>
      <w:bookmarkStart w:id="2" w:name="OLE_LINK9"/>
      <w:bookmarkStart w:id="3" w:name="_GoBack"/>
      <w:r w:rsidRPr="00F524D9">
        <w:rPr>
          <w:rFonts w:hint="eastAsia"/>
          <w:color w:val="000000" w:themeColor="text1"/>
          <w:sz w:val="28"/>
          <w:szCs w:val="28"/>
        </w:rPr>
        <w:t>基于</w:t>
      </w:r>
      <w:r w:rsidRPr="00F524D9">
        <w:rPr>
          <w:color w:val="000000" w:themeColor="text1"/>
          <w:sz w:val="28"/>
          <w:szCs w:val="28"/>
        </w:rPr>
        <w:t>C–H</w:t>
      </w:r>
      <w:r w:rsidRPr="00F524D9">
        <w:rPr>
          <w:color w:val="000000" w:themeColor="text1"/>
          <w:sz w:val="28"/>
          <w:szCs w:val="28"/>
        </w:rPr>
        <w:t>键</w:t>
      </w:r>
      <w:r w:rsidRPr="00F524D9">
        <w:rPr>
          <w:rFonts w:hint="eastAsia"/>
          <w:color w:val="000000" w:themeColor="text1"/>
          <w:sz w:val="28"/>
          <w:szCs w:val="28"/>
        </w:rPr>
        <w:t>官能团化的功能有机分子创制</w:t>
      </w:r>
      <w:bookmarkEnd w:id="2"/>
      <w:bookmarkEnd w:id="3"/>
    </w:p>
    <w:p w14:paraId="6302AA98" w14:textId="5189E2B6" w:rsidR="00F524D9" w:rsidRDefault="00F524D9" w:rsidP="001D7511">
      <w:pPr>
        <w:spacing w:line="60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提名者：</w:t>
      </w:r>
      <w:r w:rsidRPr="00F524D9">
        <w:rPr>
          <w:rFonts w:hint="eastAsia"/>
          <w:color w:val="000000" w:themeColor="text1"/>
          <w:sz w:val="28"/>
          <w:szCs w:val="28"/>
        </w:rPr>
        <w:t>河南省教育厅</w:t>
      </w:r>
    </w:p>
    <w:p w14:paraId="31CB3FA7" w14:textId="4EE324BC" w:rsidR="00F524D9" w:rsidRDefault="00F524D9" w:rsidP="001D7511">
      <w:pPr>
        <w:spacing w:line="60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提名等级：</w:t>
      </w:r>
      <w:r w:rsidR="00E030A5">
        <w:rPr>
          <w:rFonts w:hint="eastAsia"/>
          <w:color w:val="000000" w:themeColor="text1"/>
          <w:sz w:val="28"/>
          <w:szCs w:val="28"/>
        </w:rPr>
        <w:t>省自然科学奖，</w:t>
      </w:r>
      <w:r>
        <w:rPr>
          <w:rFonts w:hint="eastAsia"/>
          <w:color w:val="000000" w:themeColor="text1"/>
          <w:sz w:val="28"/>
          <w:szCs w:val="28"/>
        </w:rPr>
        <w:t>三等奖</w:t>
      </w:r>
    </w:p>
    <w:p w14:paraId="60B80BCA" w14:textId="6CC222BF" w:rsidR="00F524D9" w:rsidRDefault="00F524D9" w:rsidP="001D7511">
      <w:pPr>
        <w:spacing w:line="60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主要完成人员：</w:t>
      </w:r>
      <w:r w:rsidRPr="00F524D9">
        <w:rPr>
          <w:rFonts w:hint="eastAsia"/>
          <w:color w:val="000000" w:themeColor="text1"/>
          <w:sz w:val="28"/>
          <w:szCs w:val="28"/>
        </w:rPr>
        <w:t>范学森，李彬，郭胜海，何艳，张新迎</w:t>
      </w:r>
    </w:p>
    <w:p w14:paraId="6EBBEA4D" w14:textId="26A3DE11" w:rsidR="00F524D9" w:rsidRDefault="00F524D9" w:rsidP="001D7511">
      <w:pPr>
        <w:spacing w:line="60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主要完成单位：河南师范大学</w:t>
      </w:r>
    </w:p>
    <w:p w14:paraId="5EF9DBF6" w14:textId="77777777" w:rsidR="00AD4FC0" w:rsidRDefault="00AD4FC0" w:rsidP="001D7511">
      <w:pPr>
        <w:spacing w:line="600" w:lineRule="exact"/>
        <w:ind w:firstLineChars="200" w:firstLine="560"/>
        <w:rPr>
          <w:color w:val="000000" w:themeColor="text1"/>
          <w:sz w:val="28"/>
          <w:szCs w:val="28"/>
        </w:rPr>
      </w:pPr>
    </w:p>
    <w:p w14:paraId="4D4C585A" w14:textId="77777777" w:rsidR="00AD4FC0" w:rsidRDefault="00AD4FC0" w:rsidP="001D7511">
      <w:pPr>
        <w:spacing w:line="600" w:lineRule="exact"/>
        <w:ind w:firstLineChars="200" w:firstLine="560"/>
        <w:rPr>
          <w:color w:val="000000" w:themeColor="text1"/>
          <w:sz w:val="28"/>
          <w:szCs w:val="28"/>
        </w:rPr>
      </w:pPr>
    </w:p>
    <w:p w14:paraId="778B06FE" w14:textId="32785472" w:rsidR="00F524D9" w:rsidRDefault="00F524D9" w:rsidP="001D7511">
      <w:pPr>
        <w:spacing w:line="600" w:lineRule="exact"/>
        <w:ind w:firstLineChars="200" w:firstLine="560"/>
        <w:rPr>
          <w:color w:val="000000" w:themeColor="text1"/>
          <w:sz w:val="28"/>
          <w:szCs w:val="28"/>
        </w:rPr>
      </w:pPr>
      <w:r w:rsidRPr="00F524D9">
        <w:rPr>
          <w:color w:val="000000" w:themeColor="text1"/>
          <w:sz w:val="28"/>
          <w:szCs w:val="28"/>
        </w:rPr>
        <w:t>代表性论文（专著）目录</w:t>
      </w:r>
    </w:p>
    <w:p w14:paraId="667DCF5D" w14:textId="77777777" w:rsidR="00F524D9" w:rsidRDefault="00F524D9" w:rsidP="001D7511">
      <w:pPr>
        <w:spacing w:line="600" w:lineRule="exact"/>
        <w:ind w:firstLineChars="200" w:firstLine="560"/>
        <w:rPr>
          <w:color w:val="000000" w:themeColor="text1"/>
          <w:sz w:val="28"/>
          <w:szCs w:val="28"/>
        </w:rPr>
        <w:sectPr w:rsidR="00F524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295"/>
        <w:gridCol w:w="709"/>
        <w:gridCol w:w="841"/>
        <w:gridCol w:w="709"/>
        <w:gridCol w:w="708"/>
        <w:gridCol w:w="851"/>
        <w:gridCol w:w="709"/>
        <w:gridCol w:w="850"/>
        <w:gridCol w:w="851"/>
        <w:gridCol w:w="689"/>
      </w:tblGrid>
      <w:tr w:rsidR="00F524D9" w14:paraId="43A6F2B8" w14:textId="77777777" w:rsidTr="00143CDB">
        <w:trPr>
          <w:trHeight w:val="1031"/>
          <w:jc w:val="center"/>
        </w:trPr>
        <w:tc>
          <w:tcPr>
            <w:tcW w:w="425" w:type="dxa"/>
            <w:tcBorders>
              <w:top w:val="single" w:sz="8" w:space="0" w:color="auto"/>
            </w:tcBorders>
            <w:noWrap/>
            <w:vAlign w:val="center"/>
          </w:tcPr>
          <w:p w14:paraId="33C0D521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bookmarkStart w:id="4" w:name="_Hlk198219774"/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lastRenderedPageBreak/>
              <w:t>序号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noWrap/>
            <w:vAlign w:val="center"/>
          </w:tcPr>
          <w:p w14:paraId="07BD1860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论文专著名称</w:t>
            </w: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/</w:t>
            </w:r>
          </w:p>
          <w:p w14:paraId="7C5CD5FD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刊名</w:t>
            </w: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 xml:space="preserve">/ </w:t>
            </w: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作者</w:t>
            </w:r>
          </w:p>
        </w:tc>
        <w:tc>
          <w:tcPr>
            <w:tcW w:w="1295" w:type="dxa"/>
            <w:tcBorders>
              <w:top w:val="single" w:sz="8" w:space="0" w:color="auto"/>
            </w:tcBorders>
            <w:noWrap/>
            <w:vAlign w:val="center"/>
          </w:tcPr>
          <w:p w14:paraId="108A572E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年卷页码</w:t>
            </w:r>
          </w:p>
          <w:p w14:paraId="263F3463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（</w:t>
            </w: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xx</w:t>
            </w: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年</w:t>
            </w: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xx</w:t>
            </w: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卷</w:t>
            </w: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xx</w:t>
            </w: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页）</w:t>
            </w: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vAlign w:val="center"/>
          </w:tcPr>
          <w:p w14:paraId="61C9880A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发表时间</w:t>
            </w:r>
          </w:p>
        </w:tc>
        <w:tc>
          <w:tcPr>
            <w:tcW w:w="841" w:type="dxa"/>
            <w:tcBorders>
              <w:top w:val="single" w:sz="8" w:space="0" w:color="auto"/>
            </w:tcBorders>
            <w:noWrap/>
            <w:vAlign w:val="center"/>
          </w:tcPr>
          <w:p w14:paraId="0B74CBD1" w14:textId="77777777" w:rsidR="00F524D9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通讯</w:t>
            </w:r>
          </w:p>
          <w:p w14:paraId="1ABBBEC9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作者</w:t>
            </w: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vAlign w:val="center"/>
          </w:tcPr>
          <w:p w14:paraId="2F92DECA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第一作者</w:t>
            </w:r>
          </w:p>
        </w:tc>
        <w:tc>
          <w:tcPr>
            <w:tcW w:w="708" w:type="dxa"/>
            <w:tcBorders>
              <w:top w:val="single" w:sz="8" w:space="0" w:color="auto"/>
            </w:tcBorders>
            <w:noWrap/>
            <w:vAlign w:val="center"/>
          </w:tcPr>
          <w:p w14:paraId="3079C6F2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第一署名单位</w:t>
            </w:r>
          </w:p>
        </w:tc>
        <w:tc>
          <w:tcPr>
            <w:tcW w:w="851" w:type="dxa"/>
            <w:tcBorders>
              <w:top w:val="single" w:sz="8" w:space="0" w:color="auto"/>
            </w:tcBorders>
            <w:noWrap/>
            <w:vAlign w:val="center"/>
          </w:tcPr>
          <w:p w14:paraId="4AD20A67" w14:textId="77777777" w:rsidR="00F524D9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国内</w:t>
            </w:r>
          </w:p>
          <w:p w14:paraId="76E5FF1C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作者</w:t>
            </w: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vAlign w:val="center"/>
          </w:tcPr>
          <w:p w14:paraId="7078D260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他引总次数</w:t>
            </w:r>
          </w:p>
        </w:tc>
        <w:tc>
          <w:tcPr>
            <w:tcW w:w="850" w:type="dxa"/>
            <w:tcBorders>
              <w:top w:val="single" w:sz="8" w:space="0" w:color="auto"/>
            </w:tcBorders>
            <w:noWrap/>
            <w:vAlign w:val="center"/>
          </w:tcPr>
          <w:p w14:paraId="662B9ACB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检索数据库</w:t>
            </w:r>
          </w:p>
        </w:tc>
        <w:tc>
          <w:tcPr>
            <w:tcW w:w="851" w:type="dxa"/>
            <w:tcBorders>
              <w:top w:val="single" w:sz="8" w:space="0" w:color="auto"/>
            </w:tcBorders>
            <w:noWrap/>
            <w:vAlign w:val="center"/>
          </w:tcPr>
          <w:p w14:paraId="31DE4992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中科院</w:t>
            </w: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JCR</w:t>
            </w:r>
          </w:p>
          <w:p w14:paraId="37B92820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分区</w:t>
            </w:r>
          </w:p>
        </w:tc>
        <w:tc>
          <w:tcPr>
            <w:tcW w:w="689" w:type="dxa"/>
            <w:tcBorders>
              <w:top w:val="single" w:sz="8" w:space="0" w:color="auto"/>
            </w:tcBorders>
            <w:noWrap/>
            <w:vAlign w:val="center"/>
          </w:tcPr>
          <w:p w14:paraId="55453568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核心</w:t>
            </w:r>
          </w:p>
          <w:p w14:paraId="5B1EB231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b/>
                <w:color w:val="000000"/>
                <w:sz w:val="21"/>
                <w:szCs w:val="28"/>
              </w:rPr>
              <w:t>期刊</w:t>
            </w:r>
          </w:p>
        </w:tc>
      </w:tr>
      <w:tr w:rsidR="00F524D9" w14:paraId="20D30DFC" w14:textId="77777777" w:rsidTr="00143CDB">
        <w:trPr>
          <w:trHeight w:val="946"/>
          <w:jc w:val="center"/>
        </w:trPr>
        <w:tc>
          <w:tcPr>
            <w:tcW w:w="425" w:type="dxa"/>
            <w:noWrap/>
            <w:vAlign w:val="center"/>
          </w:tcPr>
          <w:p w14:paraId="76BA4C6A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64127AF6" w14:textId="77777777" w:rsidR="00F524D9" w:rsidRPr="00386A02" w:rsidRDefault="00F524D9" w:rsidP="00143CDB">
            <w:pPr>
              <w:pStyle w:val="a9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bookmarkStart w:id="5" w:name="OLE_LINK47"/>
            <w:r w:rsidRPr="00386A02">
              <w:rPr>
                <w:rFonts w:ascii="Times New Roman"/>
                <w:color w:val="000000"/>
                <w:sz w:val="18"/>
                <w:szCs w:val="18"/>
              </w:rPr>
              <w:t>Rh(III)-Catalyzed Cascade Reactions of Sulfoxonium Ylides with α</w:t>
            </w:r>
            <w:r w:rsidRPr="00386A02">
              <w:rPr>
                <w:rFonts w:ascii="Times New Roman" w:eastAsia="MS Gothic"/>
                <w:color w:val="000000"/>
                <w:sz w:val="18"/>
                <w:szCs w:val="18"/>
              </w:rPr>
              <w:t>‑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Diazocarbonyl Compounds: An Access to Highly Functionalized Naphthalenones</w:t>
            </w:r>
            <w:bookmarkEnd w:id="5"/>
            <w:r w:rsidRPr="00386A02">
              <w:rPr>
                <w:rFonts w:ascii="Times New Roman"/>
                <w:color w:val="000000"/>
                <w:sz w:val="18"/>
                <w:szCs w:val="18"/>
              </w:rPr>
              <w:t>/</w:t>
            </w:r>
          </w:p>
          <w:p w14:paraId="34042455" w14:textId="77777777" w:rsidR="00F524D9" w:rsidRPr="00386A02" w:rsidRDefault="00F524D9" w:rsidP="00143CDB">
            <w:pPr>
              <w:pStyle w:val="a9"/>
              <w:spacing w:line="240" w:lineRule="auto"/>
              <w:ind w:firstLineChars="0" w:firstLine="0"/>
              <w:jc w:val="center"/>
              <w:rPr>
                <w:rFonts w:ascii="Times New Roman"/>
                <w:i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Organic Letters</w:t>
            </w:r>
            <w:r w:rsidRPr="00386A02">
              <w:rPr>
                <w:rFonts w:ascii="Times New Roman"/>
                <w:i/>
                <w:color w:val="000000"/>
                <w:sz w:val="18"/>
                <w:szCs w:val="18"/>
              </w:rPr>
              <w:t>/</w:t>
            </w:r>
          </w:p>
          <w:p w14:paraId="1DF2991D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Xi Chen, Muhua Wang, Xinying Zhang, Xuesen Fan</w:t>
            </w:r>
          </w:p>
        </w:tc>
        <w:tc>
          <w:tcPr>
            <w:tcW w:w="1295" w:type="dxa"/>
            <w:noWrap/>
            <w:vAlign w:val="center"/>
          </w:tcPr>
          <w:p w14:paraId="7EE8A4E7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sz w:val="18"/>
                <w:szCs w:val="18"/>
              </w:rPr>
              <w:t>2019</w:t>
            </w:r>
            <w:r w:rsidRPr="00386A02">
              <w:rPr>
                <w:rFonts w:ascii="Times New Roman"/>
                <w:sz w:val="18"/>
                <w:szCs w:val="18"/>
              </w:rPr>
              <w:t>年</w:t>
            </w:r>
            <w:r w:rsidRPr="00386A02">
              <w:rPr>
                <w:rFonts w:ascii="Times New Roman"/>
                <w:sz w:val="18"/>
                <w:szCs w:val="18"/>
              </w:rPr>
              <w:t>21</w:t>
            </w:r>
            <w:r w:rsidRPr="00386A02">
              <w:rPr>
                <w:rFonts w:ascii="Times New Roman"/>
                <w:sz w:val="18"/>
                <w:szCs w:val="18"/>
              </w:rPr>
              <w:t>卷</w:t>
            </w:r>
            <w:r w:rsidRPr="00386A02">
              <w:rPr>
                <w:rFonts w:ascii="Times New Roman"/>
                <w:sz w:val="18"/>
                <w:szCs w:val="18"/>
              </w:rPr>
              <w:t>2541-2545</w:t>
            </w:r>
            <w:r w:rsidRPr="00386A02">
              <w:rPr>
                <w:rFonts w:ascii="Times New Roman"/>
                <w:sz w:val="18"/>
                <w:szCs w:val="18"/>
              </w:rPr>
              <w:t>页</w:t>
            </w:r>
          </w:p>
        </w:tc>
        <w:tc>
          <w:tcPr>
            <w:tcW w:w="709" w:type="dxa"/>
            <w:noWrap/>
            <w:vAlign w:val="center"/>
          </w:tcPr>
          <w:p w14:paraId="3E0B3B0A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sz w:val="18"/>
                <w:szCs w:val="18"/>
              </w:rPr>
              <w:t>2019.04.08</w:t>
            </w:r>
          </w:p>
        </w:tc>
        <w:tc>
          <w:tcPr>
            <w:tcW w:w="841" w:type="dxa"/>
            <w:noWrap/>
            <w:vAlign w:val="center"/>
          </w:tcPr>
          <w:p w14:paraId="4FE4B1B1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sz w:val="18"/>
                <w:szCs w:val="18"/>
              </w:rPr>
              <w:t>Xinying Zhang, Xuesen Fan</w:t>
            </w:r>
          </w:p>
        </w:tc>
        <w:tc>
          <w:tcPr>
            <w:tcW w:w="709" w:type="dxa"/>
            <w:noWrap/>
            <w:vAlign w:val="center"/>
          </w:tcPr>
          <w:p w14:paraId="1381C2F2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bookmarkStart w:id="6" w:name="OLE_LINK48"/>
            <w:r w:rsidRPr="00386A02">
              <w:rPr>
                <w:rFonts w:ascii="Times New Roman"/>
                <w:sz w:val="18"/>
                <w:szCs w:val="18"/>
              </w:rPr>
              <w:t>Xi Chen</w:t>
            </w:r>
            <w:bookmarkEnd w:id="6"/>
          </w:p>
        </w:tc>
        <w:tc>
          <w:tcPr>
            <w:tcW w:w="708" w:type="dxa"/>
            <w:noWrap/>
            <w:vAlign w:val="center"/>
          </w:tcPr>
          <w:p w14:paraId="74208A1D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sz w:val="18"/>
                <w:szCs w:val="18"/>
              </w:rPr>
              <w:t>Henan Normal University</w:t>
            </w:r>
          </w:p>
        </w:tc>
        <w:tc>
          <w:tcPr>
            <w:tcW w:w="851" w:type="dxa"/>
            <w:noWrap/>
            <w:vAlign w:val="center"/>
          </w:tcPr>
          <w:p w14:paraId="1F5F7053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sz w:val="18"/>
                <w:szCs w:val="18"/>
              </w:rPr>
              <w:t>Xi Chen, Muhua Wang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386A02">
              <w:rPr>
                <w:rFonts w:ascii="Times New Roman"/>
                <w:sz w:val="18"/>
                <w:szCs w:val="18"/>
              </w:rPr>
              <w:t>Xinying Zhang, Xuesen Fan</w:t>
            </w:r>
          </w:p>
        </w:tc>
        <w:tc>
          <w:tcPr>
            <w:tcW w:w="709" w:type="dxa"/>
            <w:noWrap/>
            <w:vAlign w:val="center"/>
          </w:tcPr>
          <w:p w14:paraId="2B64E84F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noWrap/>
            <w:vAlign w:val="center"/>
          </w:tcPr>
          <w:p w14:paraId="5930F577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sz w:val="18"/>
                <w:szCs w:val="18"/>
              </w:rPr>
              <w:t>Web of Science</w:t>
            </w:r>
          </w:p>
        </w:tc>
        <w:tc>
          <w:tcPr>
            <w:tcW w:w="851" w:type="dxa"/>
            <w:noWrap/>
            <w:vAlign w:val="center"/>
          </w:tcPr>
          <w:p w14:paraId="4645BD1B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noWrap/>
            <w:vAlign w:val="center"/>
          </w:tcPr>
          <w:p w14:paraId="7C749DB4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sz w:val="18"/>
                <w:szCs w:val="18"/>
              </w:rPr>
              <w:t>否</w:t>
            </w:r>
          </w:p>
        </w:tc>
      </w:tr>
      <w:tr w:rsidR="00F524D9" w:rsidRPr="0082033A" w14:paraId="53EFA3A1" w14:textId="77777777" w:rsidTr="00143CDB">
        <w:trPr>
          <w:trHeight w:val="961"/>
          <w:jc w:val="center"/>
        </w:trPr>
        <w:tc>
          <w:tcPr>
            <w:tcW w:w="425" w:type="dxa"/>
            <w:noWrap/>
            <w:vAlign w:val="center"/>
          </w:tcPr>
          <w:p w14:paraId="5BCC3F4E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45A58D78" w14:textId="77777777" w:rsidR="00F524D9" w:rsidRPr="00386A02" w:rsidRDefault="00F524D9" w:rsidP="00143CDB">
            <w:pPr>
              <w:pStyle w:val="a9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Synthesis of Maleimide Fused Benzocarbazoles and Imidazo[1,2-</w:t>
            </w:r>
            <w:r w:rsidRPr="00386A02">
              <w:rPr>
                <w:rFonts w:ascii="Times New Roman"/>
                <w:i/>
                <w:color w:val="000000"/>
                <w:sz w:val="18"/>
                <w:szCs w:val="18"/>
              </w:rPr>
              <w:t>a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]pyridines via Rhodium(III)-catalyzed [4 + 2] Oxidative Cycloaddition/</w:t>
            </w:r>
          </w:p>
          <w:p w14:paraId="7B311147" w14:textId="77777777" w:rsidR="00F524D9" w:rsidRPr="00386A02" w:rsidRDefault="00F524D9" w:rsidP="00143CDB">
            <w:pPr>
              <w:pStyle w:val="a9"/>
              <w:spacing w:line="240" w:lineRule="auto"/>
              <w:ind w:firstLineChars="0" w:firstLine="0"/>
              <w:jc w:val="center"/>
              <w:rPr>
                <w:rFonts w:ascii="Times New Roman"/>
                <w:i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Organic Chemistry Frontiers</w:t>
            </w:r>
            <w:r w:rsidRPr="00386A02">
              <w:rPr>
                <w:rFonts w:ascii="Times New Roman"/>
                <w:i/>
                <w:color w:val="000000"/>
                <w:sz w:val="18"/>
                <w:szCs w:val="18"/>
              </w:rPr>
              <w:t>/</w:t>
            </w:r>
          </w:p>
          <w:p w14:paraId="2470C515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Bin Li, Chenhao Guo, Nana Shen, Xinying Zhang, Xuesen Fan</w:t>
            </w:r>
          </w:p>
        </w:tc>
        <w:tc>
          <w:tcPr>
            <w:tcW w:w="1295" w:type="dxa"/>
            <w:noWrap/>
            <w:vAlign w:val="center"/>
          </w:tcPr>
          <w:p w14:paraId="15458CE0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2020</w:t>
            </w:r>
            <w:r w:rsidRPr="00386A02">
              <w:rPr>
                <w:rFonts w:ascii="Times New Roman"/>
                <w:sz w:val="18"/>
                <w:szCs w:val="18"/>
              </w:rPr>
              <w:t>年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7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卷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3698-3704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709" w:type="dxa"/>
            <w:noWrap/>
            <w:vAlign w:val="center"/>
          </w:tcPr>
          <w:p w14:paraId="283A237A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841" w:type="dxa"/>
            <w:noWrap/>
            <w:vAlign w:val="center"/>
          </w:tcPr>
          <w:p w14:paraId="596FB857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B</w:t>
            </w:r>
            <w:r w:rsidRPr="00386A02">
              <w:rPr>
                <w:rFonts w:ascii="Times New Roman"/>
                <w:sz w:val="18"/>
                <w:szCs w:val="18"/>
              </w:rPr>
              <w:t>in Li, Xuesen Fan</w:t>
            </w:r>
          </w:p>
        </w:tc>
        <w:tc>
          <w:tcPr>
            <w:tcW w:w="709" w:type="dxa"/>
            <w:noWrap/>
            <w:vAlign w:val="center"/>
          </w:tcPr>
          <w:p w14:paraId="2DFFC436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Bin Li</w:t>
            </w:r>
          </w:p>
        </w:tc>
        <w:tc>
          <w:tcPr>
            <w:tcW w:w="708" w:type="dxa"/>
            <w:noWrap/>
            <w:vAlign w:val="center"/>
          </w:tcPr>
          <w:p w14:paraId="481726F4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Henan Normal University</w:t>
            </w:r>
          </w:p>
        </w:tc>
        <w:tc>
          <w:tcPr>
            <w:tcW w:w="851" w:type="dxa"/>
            <w:noWrap/>
            <w:vAlign w:val="center"/>
          </w:tcPr>
          <w:p w14:paraId="3B3E4897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Bin Li,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Chenhao Guo, Nana Shen, Xinying Zhang, Xuesen Fan</w:t>
            </w:r>
          </w:p>
        </w:tc>
        <w:tc>
          <w:tcPr>
            <w:tcW w:w="709" w:type="dxa"/>
            <w:noWrap/>
            <w:vAlign w:val="center"/>
          </w:tcPr>
          <w:p w14:paraId="5F739C8C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0" w:type="dxa"/>
            <w:noWrap/>
            <w:vAlign w:val="center"/>
          </w:tcPr>
          <w:p w14:paraId="7149A2F0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sz w:val="18"/>
                <w:szCs w:val="18"/>
              </w:rPr>
              <w:t>Web of Science</w:t>
            </w:r>
          </w:p>
        </w:tc>
        <w:tc>
          <w:tcPr>
            <w:tcW w:w="851" w:type="dxa"/>
            <w:noWrap/>
            <w:vAlign w:val="center"/>
          </w:tcPr>
          <w:p w14:paraId="30FCC999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noWrap/>
            <w:vAlign w:val="center"/>
          </w:tcPr>
          <w:p w14:paraId="6CCEC886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否</w:t>
            </w:r>
          </w:p>
        </w:tc>
      </w:tr>
      <w:tr w:rsidR="00F524D9" w:rsidRPr="0082033A" w14:paraId="32B9A00B" w14:textId="77777777" w:rsidTr="00143CDB">
        <w:trPr>
          <w:trHeight w:val="961"/>
          <w:jc w:val="center"/>
        </w:trPr>
        <w:tc>
          <w:tcPr>
            <w:tcW w:w="425" w:type="dxa"/>
            <w:noWrap/>
            <w:vAlign w:val="center"/>
          </w:tcPr>
          <w:p w14:paraId="2B654782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14:paraId="67750EE8" w14:textId="77777777" w:rsidR="00F524D9" w:rsidRPr="00386A02" w:rsidRDefault="00F524D9" w:rsidP="00143CDB">
            <w:pPr>
              <w:pStyle w:val="a9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Selective Synthesis of Pyrazolo[1,2</w:t>
            </w:r>
            <w:r w:rsidRPr="00386A02">
              <w:rPr>
                <w:rFonts w:ascii="Times New Roman" w:eastAsia="MS Gothic"/>
                <w:color w:val="000000"/>
                <w:sz w:val="18"/>
                <w:szCs w:val="18"/>
              </w:rPr>
              <w:t>‑</w:t>
            </w:r>
            <w:r w:rsidRPr="00386A02">
              <w:rPr>
                <w:rFonts w:ascii="Times New Roman"/>
                <w:i/>
                <w:iCs/>
                <w:color w:val="000000"/>
                <w:sz w:val="18"/>
                <w:szCs w:val="18"/>
              </w:rPr>
              <w:t>a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]pyrazolones and 2</w:t>
            </w:r>
            <w:r w:rsidRPr="00386A02">
              <w:rPr>
                <w:rFonts w:ascii="Times New Roman" w:eastAsia="MS Gothic"/>
                <w:color w:val="000000"/>
                <w:sz w:val="18"/>
                <w:szCs w:val="18"/>
              </w:rPr>
              <w:t>‑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Acylindoles via Rh(III)-Catalyzed Tunable Redox-Neutral Coupling of 1</w:t>
            </w:r>
            <w:r w:rsidRPr="00386A02">
              <w:rPr>
                <w:rFonts w:ascii="Times New Roman" w:eastAsia="MS Gothic"/>
                <w:color w:val="000000"/>
                <w:sz w:val="18"/>
                <w:szCs w:val="18"/>
              </w:rPr>
              <w:t>‑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Phenylpyrazolidinones with Alkynyl Cyclobutanols/</w:t>
            </w:r>
          </w:p>
          <w:p w14:paraId="10C9BB77" w14:textId="77777777" w:rsidR="00F524D9" w:rsidRPr="00386A02" w:rsidRDefault="00F524D9" w:rsidP="00143CDB">
            <w:pPr>
              <w:pStyle w:val="a9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Organic Letters/</w:t>
            </w:r>
          </w:p>
          <w:p w14:paraId="26298E43" w14:textId="77777777" w:rsidR="00F524D9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 xml:space="preserve">Yuanshuang Xu, Mengyang Shen, Xinying Zhang, </w:t>
            </w:r>
          </w:p>
          <w:p w14:paraId="23436580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Xuesen Fan</w:t>
            </w:r>
          </w:p>
        </w:tc>
        <w:tc>
          <w:tcPr>
            <w:tcW w:w="1295" w:type="dxa"/>
            <w:noWrap/>
            <w:vAlign w:val="center"/>
          </w:tcPr>
          <w:p w14:paraId="6B99AC13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2020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年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22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卷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4697-4702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709" w:type="dxa"/>
            <w:noWrap/>
            <w:vAlign w:val="center"/>
          </w:tcPr>
          <w:p w14:paraId="016B472C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2020.05.28</w:t>
            </w:r>
          </w:p>
        </w:tc>
        <w:tc>
          <w:tcPr>
            <w:tcW w:w="841" w:type="dxa"/>
            <w:noWrap/>
            <w:vAlign w:val="center"/>
          </w:tcPr>
          <w:p w14:paraId="0B96169D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Xi</w:t>
            </w:r>
            <w:r w:rsidRPr="00386A02">
              <w:rPr>
                <w:rFonts w:ascii="Times New Roman"/>
                <w:sz w:val="18"/>
                <w:szCs w:val="18"/>
              </w:rPr>
              <w:t>nying Zhang, Xuesen Fan</w:t>
            </w:r>
          </w:p>
        </w:tc>
        <w:tc>
          <w:tcPr>
            <w:tcW w:w="709" w:type="dxa"/>
            <w:noWrap/>
            <w:vAlign w:val="center"/>
          </w:tcPr>
          <w:p w14:paraId="17EE3E49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Yuanshuang Xu</w:t>
            </w:r>
          </w:p>
        </w:tc>
        <w:tc>
          <w:tcPr>
            <w:tcW w:w="708" w:type="dxa"/>
            <w:noWrap/>
            <w:vAlign w:val="center"/>
          </w:tcPr>
          <w:p w14:paraId="29D82CCF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Henan Normal University</w:t>
            </w:r>
          </w:p>
        </w:tc>
        <w:tc>
          <w:tcPr>
            <w:tcW w:w="851" w:type="dxa"/>
            <w:noWrap/>
            <w:vAlign w:val="center"/>
          </w:tcPr>
          <w:p w14:paraId="653BB875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Yuanshuang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Xu, Mengyang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Shen, Xinying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Zhang, Xuesen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Fan</w:t>
            </w:r>
          </w:p>
        </w:tc>
        <w:tc>
          <w:tcPr>
            <w:tcW w:w="709" w:type="dxa"/>
            <w:noWrap/>
            <w:vAlign w:val="center"/>
          </w:tcPr>
          <w:p w14:paraId="3F204BFD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noWrap/>
            <w:vAlign w:val="center"/>
          </w:tcPr>
          <w:p w14:paraId="55100539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851" w:type="dxa"/>
            <w:noWrap/>
            <w:vAlign w:val="center"/>
          </w:tcPr>
          <w:p w14:paraId="62A52D27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noWrap/>
            <w:vAlign w:val="center"/>
          </w:tcPr>
          <w:p w14:paraId="75C21C03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否</w:t>
            </w:r>
          </w:p>
        </w:tc>
      </w:tr>
      <w:tr w:rsidR="00F524D9" w:rsidRPr="0082033A" w14:paraId="32A0B97A" w14:textId="77777777" w:rsidTr="00143CDB">
        <w:trPr>
          <w:trHeight w:val="3091"/>
          <w:jc w:val="center"/>
        </w:trPr>
        <w:tc>
          <w:tcPr>
            <w:tcW w:w="425" w:type="dxa"/>
            <w:noWrap/>
            <w:vAlign w:val="center"/>
          </w:tcPr>
          <w:p w14:paraId="163D90B4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color w:val="000000"/>
                <w:sz w:val="21"/>
                <w:szCs w:val="28"/>
              </w:rPr>
              <w:lastRenderedPageBreak/>
              <w:t>4</w:t>
            </w:r>
          </w:p>
        </w:tc>
        <w:tc>
          <w:tcPr>
            <w:tcW w:w="1843" w:type="dxa"/>
            <w:noWrap/>
            <w:vAlign w:val="center"/>
          </w:tcPr>
          <w:p w14:paraId="52E50089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Complementary C</w:t>
            </w:r>
            <w:r w:rsidRPr="00386A02">
              <w:rPr>
                <w:rFonts w:ascii="Times New Roman" w:eastAsia="微软雅黑"/>
                <w:color w:val="000000"/>
                <w:sz w:val="18"/>
                <w:szCs w:val="18"/>
              </w:rPr>
              <w:t>−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H Functionalization Mode of Benzoylacetonitriles: Computer-Augmented Study of a Regio- and Stereoselective Synthesis of Functionalized Benzofulvenes/</w:t>
            </w:r>
          </w:p>
          <w:p w14:paraId="36527BFC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i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Organic Letters</w:t>
            </w:r>
            <w:r w:rsidRPr="00386A02">
              <w:rPr>
                <w:rFonts w:ascii="Times New Roman"/>
                <w:i/>
                <w:color w:val="000000"/>
                <w:sz w:val="18"/>
                <w:szCs w:val="18"/>
              </w:rPr>
              <w:t>/</w:t>
            </w:r>
          </w:p>
          <w:p w14:paraId="156B41D3" w14:textId="77777777" w:rsidR="00F524D9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 xml:space="preserve">Xia Song, </w:t>
            </w:r>
          </w:p>
          <w:p w14:paraId="4EC8F5DF" w14:textId="77777777" w:rsidR="00F524D9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 xml:space="preserve">Bao Nguyen Do Doan, Xinying Zhang, Richmond Lee, </w:t>
            </w:r>
          </w:p>
          <w:p w14:paraId="0E8D4B06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Xuesen Fan.</w:t>
            </w:r>
          </w:p>
        </w:tc>
        <w:tc>
          <w:tcPr>
            <w:tcW w:w="1295" w:type="dxa"/>
            <w:noWrap/>
            <w:vAlign w:val="center"/>
          </w:tcPr>
          <w:p w14:paraId="5D83E4F1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2020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年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22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卷</w:t>
            </w:r>
          </w:p>
          <w:p w14:paraId="27F2E17F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46-51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709" w:type="dxa"/>
            <w:noWrap/>
            <w:vAlign w:val="center"/>
          </w:tcPr>
          <w:p w14:paraId="2BC186DA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2019.12.23</w:t>
            </w:r>
          </w:p>
        </w:tc>
        <w:tc>
          <w:tcPr>
            <w:tcW w:w="841" w:type="dxa"/>
            <w:noWrap/>
            <w:vAlign w:val="center"/>
          </w:tcPr>
          <w:p w14:paraId="3A5F1823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Richmond Lee, Xuesen Fan</w:t>
            </w:r>
          </w:p>
        </w:tc>
        <w:tc>
          <w:tcPr>
            <w:tcW w:w="709" w:type="dxa"/>
            <w:noWrap/>
            <w:vAlign w:val="center"/>
          </w:tcPr>
          <w:p w14:paraId="6D2DC05E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Xia Song</w:t>
            </w:r>
          </w:p>
        </w:tc>
        <w:tc>
          <w:tcPr>
            <w:tcW w:w="708" w:type="dxa"/>
            <w:noWrap/>
            <w:vAlign w:val="center"/>
          </w:tcPr>
          <w:p w14:paraId="0F39C532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Henan Normal University</w:t>
            </w:r>
          </w:p>
        </w:tc>
        <w:tc>
          <w:tcPr>
            <w:tcW w:w="851" w:type="dxa"/>
            <w:noWrap/>
            <w:vAlign w:val="center"/>
          </w:tcPr>
          <w:p w14:paraId="364ECA22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Xia Song, Xinying Zhang, Xuesen Fan</w:t>
            </w:r>
          </w:p>
        </w:tc>
        <w:tc>
          <w:tcPr>
            <w:tcW w:w="709" w:type="dxa"/>
            <w:noWrap/>
            <w:vAlign w:val="center"/>
          </w:tcPr>
          <w:p w14:paraId="07AD5252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1F3BD0B5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851" w:type="dxa"/>
            <w:noWrap/>
            <w:vAlign w:val="center"/>
          </w:tcPr>
          <w:p w14:paraId="54C27D14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noWrap/>
            <w:vAlign w:val="center"/>
          </w:tcPr>
          <w:p w14:paraId="4445537D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否</w:t>
            </w:r>
          </w:p>
        </w:tc>
      </w:tr>
      <w:tr w:rsidR="00F524D9" w:rsidRPr="0082033A" w14:paraId="1084F1DD" w14:textId="77777777" w:rsidTr="00143CDB">
        <w:trPr>
          <w:trHeight w:val="921"/>
          <w:jc w:val="center"/>
        </w:trPr>
        <w:tc>
          <w:tcPr>
            <w:tcW w:w="425" w:type="dxa"/>
            <w:noWrap/>
            <w:vAlign w:val="center"/>
          </w:tcPr>
          <w:p w14:paraId="5AF859B5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04964D2C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Rh(III)-Catalyzed Oxidative Spirocyclization of Isoquinolones with α</w:t>
            </w:r>
            <w:r w:rsidRPr="00386A02">
              <w:rPr>
                <w:rFonts w:ascii="Times New Roman" w:eastAsia="MS Gothic"/>
                <w:color w:val="000000"/>
                <w:sz w:val="18"/>
                <w:szCs w:val="18"/>
              </w:rPr>
              <w:t>‑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Diazo-1,3-indandiones/</w:t>
            </w:r>
          </w:p>
          <w:p w14:paraId="151B515A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Organic Letters/</w:t>
            </w:r>
          </w:p>
          <w:p w14:paraId="540C9E4B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Shenghai Guo, Lincong Sun, Yangfan Liu, Nana Ma, Xinying Zhang, Xuesen Fan</w:t>
            </w:r>
          </w:p>
        </w:tc>
        <w:tc>
          <w:tcPr>
            <w:tcW w:w="1295" w:type="dxa"/>
            <w:noWrap/>
            <w:vAlign w:val="center"/>
          </w:tcPr>
          <w:p w14:paraId="032190B8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2019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年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21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卷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4082-4086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709" w:type="dxa"/>
            <w:noWrap/>
            <w:vAlign w:val="center"/>
          </w:tcPr>
          <w:p w14:paraId="39B9A4C8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2019.05.23</w:t>
            </w:r>
          </w:p>
        </w:tc>
        <w:tc>
          <w:tcPr>
            <w:tcW w:w="841" w:type="dxa"/>
            <w:noWrap/>
            <w:vAlign w:val="center"/>
          </w:tcPr>
          <w:p w14:paraId="21F36081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Shenghai Guo,</w:t>
            </w:r>
            <w:r w:rsidRPr="00386A02">
              <w:rPr>
                <w:rFonts w:ascii="Times New Roman"/>
                <w:sz w:val="18"/>
                <w:szCs w:val="18"/>
              </w:rPr>
              <w:t xml:space="preserve"> 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Nana Ma, Xuesen Fan</w:t>
            </w:r>
          </w:p>
        </w:tc>
        <w:tc>
          <w:tcPr>
            <w:tcW w:w="709" w:type="dxa"/>
            <w:noWrap/>
            <w:vAlign w:val="center"/>
          </w:tcPr>
          <w:p w14:paraId="10CA0929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Shenghai Guo</w:t>
            </w:r>
          </w:p>
        </w:tc>
        <w:tc>
          <w:tcPr>
            <w:tcW w:w="708" w:type="dxa"/>
            <w:noWrap/>
            <w:vAlign w:val="center"/>
          </w:tcPr>
          <w:p w14:paraId="31CE2AA2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Henan Normal University</w:t>
            </w:r>
          </w:p>
        </w:tc>
        <w:tc>
          <w:tcPr>
            <w:tcW w:w="851" w:type="dxa"/>
            <w:noWrap/>
            <w:vAlign w:val="center"/>
          </w:tcPr>
          <w:p w14:paraId="4D46604B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Shenghai Guo, Lincong Sun, Yangfan Liu, Nana Ma, Xinying Zhang, Xuesen Fan</w:t>
            </w:r>
          </w:p>
        </w:tc>
        <w:tc>
          <w:tcPr>
            <w:tcW w:w="709" w:type="dxa"/>
            <w:noWrap/>
            <w:vAlign w:val="center"/>
          </w:tcPr>
          <w:p w14:paraId="1FE8F61D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noWrap/>
            <w:vAlign w:val="center"/>
          </w:tcPr>
          <w:p w14:paraId="47367A58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851" w:type="dxa"/>
            <w:noWrap/>
            <w:vAlign w:val="center"/>
          </w:tcPr>
          <w:p w14:paraId="10006A92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noWrap/>
            <w:vAlign w:val="center"/>
          </w:tcPr>
          <w:p w14:paraId="7B052C64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否</w:t>
            </w:r>
          </w:p>
        </w:tc>
      </w:tr>
      <w:tr w:rsidR="00F524D9" w:rsidRPr="0082033A" w14:paraId="732DD104" w14:textId="77777777" w:rsidTr="00143CDB">
        <w:trPr>
          <w:trHeight w:val="906"/>
          <w:jc w:val="center"/>
        </w:trPr>
        <w:tc>
          <w:tcPr>
            <w:tcW w:w="425" w:type="dxa"/>
            <w:noWrap/>
            <w:vAlign w:val="center"/>
          </w:tcPr>
          <w:p w14:paraId="573F76BD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color w:val="000000"/>
                <w:sz w:val="21"/>
                <w:szCs w:val="28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14:paraId="38BB0721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Synthesis of Fused or Spiro Polyheterocyclic Compounds via the Dehydrogenative Annulation Reactions of 2</w:t>
            </w:r>
            <w:r w:rsidRPr="00386A02">
              <w:rPr>
                <w:rFonts w:ascii="Times New Roman" w:eastAsia="MS Gothic"/>
                <w:color w:val="000000"/>
                <w:sz w:val="18"/>
                <w:szCs w:val="18"/>
              </w:rPr>
              <w:t>‑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Arylindazoles with Maleimides/</w:t>
            </w:r>
          </w:p>
          <w:p w14:paraId="7A0D47FD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Organic Letters/</w:t>
            </w:r>
          </w:p>
          <w:p w14:paraId="6A8FAE4B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Chenhao Guo, Bin Li, Huilai Liu, Xiaopeng Zhang, Xinying Zhang, Xuesen Fan</w:t>
            </w:r>
          </w:p>
        </w:tc>
        <w:tc>
          <w:tcPr>
            <w:tcW w:w="1295" w:type="dxa"/>
            <w:noWrap/>
            <w:vAlign w:val="center"/>
          </w:tcPr>
          <w:p w14:paraId="251E56FA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2019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年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21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卷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7189-7193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709" w:type="dxa"/>
            <w:noWrap/>
            <w:vAlign w:val="center"/>
          </w:tcPr>
          <w:p w14:paraId="17FB8599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2019.09.04</w:t>
            </w:r>
          </w:p>
        </w:tc>
        <w:tc>
          <w:tcPr>
            <w:tcW w:w="841" w:type="dxa"/>
            <w:noWrap/>
            <w:vAlign w:val="center"/>
          </w:tcPr>
          <w:p w14:paraId="2740EAB7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Xinying Zhang, Xuesen Fan</w:t>
            </w:r>
          </w:p>
        </w:tc>
        <w:tc>
          <w:tcPr>
            <w:tcW w:w="709" w:type="dxa"/>
            <w:noWrap/>
            <w:vAlign w:val="center"/>
          </w:tcPr>
          <w:p w14:paraId="007947CD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Chenhao Guo</w:t>
            </w:r>
          </w:p>
        </w:tc>
        <w:tc>
          <w:tcPr>
            <w:tcW w:w="708" w:type="dxa"/>
            <w:noWrap/>
            <w:vAlign w:val="center"/>
          </w:tcPr>
          <w:p w14:paraId="47C4245E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Henan Normal University</w:t>
            </w:r>
          </w:p>
        </w:tc>
        <w:tc>
          <w:tcPr>
            <w:tcW w:w="851" w:type="dxa"/>
            <w:noWrap/>
            <w:vAlign w:val="center"/>
          </w:tcPr>
          <w:p w14:paraId="4AB3FA06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Chenhao Guo, Bin Li, Huilai Liu, Xiaopeng Zhang, Xinying Zhang, Xuesen Fan</w:t>
            </w:r>
          </w:p>
        </w:tc>
        <w:tc>
          <w:tcPr>
            <w:tcW w:w="709" w:type="dxa"/>
            <w:noWrap/>
            <w:vAlign w:val="center"/>
          </w:tcPr>
          <w:p w14:paraId="758B8F3E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0" w:type="dxa"/>
            <w:noWrap/>
            <w:vAlign w:val="center"/>
          </w:tcPr>
          <w:p w14:paraId="06034047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851" w:type="dxa"/>
            <w:noWrap/>
            <w:vAlign w:val="center"/>
          </w:tcPr>
          <w:p w14:paraId="45C595EC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noWrap/>
            <w:vAlign w:val="center"/>
          </w:tcPr>
          <w:p w14:paraId="48154611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否</w:t>
            </w:r>
          </w:p>
        </w:tc>
      </w:tr>
      <w:tr w:rsidR="00F524D9" w:rsidRPr="0082033A" w14:paraId="047B7784" w14:textId="77777777" w:rsidTr="00143CDB">
        <w:trPr>
          <w:trHeight w:val="906"/>
          <w:jc w:val="center"/>
        </w:trPr>
        <w:tc>
          <w:tcPr>
            <w:tcW w:w="425" w:type="dxa"/>
            <w:noWrap/>
            <w:vAlign w:val="center"/>
          </w:tcPr>
          <w:p w14:paraId="3FB8744C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color w:val="000000"/>
                <w:sz w:val="21"/>
                <w:szCs w:val="28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14:paraId="22526C8A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Rhodium-Catalyzed Selective Oxidative (Spiro)annulation of</w:t>
            </w:r>
          </w:p>
          <w:p w14:paraId="4F1AB74F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lastRenderedPageBreak/>
              <w:t>2</w:t>
            </w:r>
            <w:r w:rsidRPr="00386A02">
              <w:rPr>
                <w:rFonts w:ascii="Times New Roman" w:eastAsia="MS Gothic"/>
                <w:color w:val="000000"/>
                <w:sz w:val="18"/>
                <w:szCs w:val="18"/>
              </w:rPr>
              <w:t>‑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Arylindoles by Using Benzoquinone as a C2 or C1 Synthon/</w:t>
            </w:r>
          </w:p>
          <w:p w14:paraId="4EF72EFC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Organic Letters/</w:t>
            </w:r>
          </w:p>
          <w:p w14:paraId="7BD258DA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Shenghai Guo, Yangfan, Liu, Lu Zhao, Xinying, Zhang, Xuesen Fan</w:t>
            </w:r>
          </w:p>
        </w:tc>
        <w:tc>
          <w:tcPr>
            <w:tcW w:w="1295" w:type="dxa"/>
            <w:noWrap/>
            <w:vAlign w:val="center"/>
          </w:tcPr>
          <w:p w14:paraId="4FA7A532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lastRenderedPageBreak/>
              <w:t>2019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年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21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卷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6437-6441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709" w:type="dxa"/>
            <w:noWrap/>
            <w:vAlign w:val="center"/>
          </w:tcPr>
          <w:p w14:paraId="6D794EB2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2019.08.06</w:t>
            </w:r>
          </w:p>
        </w:tc>
        <w:tc>
          <w:tcPr>
            <w:tcW w:w="841" w:type="dxa"/>
            <w:noWrap/>
            <w:vAlign w:val="center"/>
          </w:tcPr>
          <w:p w14:paraId="61CCF334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 xml:space="preserve">Shenghai Guo, Xuesen 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lastRenderedPageBreak/>
              <w:t>Fan</w:t>
            </w:r>
          </w:p>
        </w:tc>
        <w:tc>
          <w:tcPr>
            <w:tcW w:w="709" w:type="dxa"/>
            <w:noWrap/>
            <w:vAlign w:val="center"/>
          </w:tcPr>
          <w:p w14:paraId="0E9B0B81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lastRenderedPageBreak/>
              <w:t>Shenghai Guo</w:t>
            </w:r>
          </w:p>
        </w:tc>
        <w:tc>
          <w:tcPr>
            <w:tcW w:w="708" w:type="dxa"/>
            <w:noWrap/>
            <w:vAlign w:val="center"/>
          </w:tcPr>
          <w:p w14:paraId="6D14FFC5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 xml:space="preserve">Henan Normal 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lastRenderedPageBreak/>
              <w:t>University</w:t>
            </w:r>
          </w:p>
        </w:tc>
        <w:tc>
          <w:tcPr>
            <w:tcW w:w="851" w:type="dxa"/>
            <w:noWrap/>
            <w:vAlign w:val="center"/>
          </w:tcPr>
          <w:p w14:paraId="59A51357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lastRenderedPageBreak/>
              <w:t xml:space="preserve">Shenghai Guo, Yangfan 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lastRenderedPageBreak/>
              <w:t>Liu, Lu Zhao, Xinying Zhang, Xuesen Fan</w:t>
            </w:r>
          </w:p>
        </w:tc>
        <w:tc>
          <w:tcPr>
            <w:tcW w:w="709" w:type="dxa"/>
            <w:noWrap/>
            <w:vAlign w:val="center"/>
          </w:tcPr>
          <w:p w14:paraId="2CE3C44D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850" w:type="dxa"/>
            <w:noWrap/>
            <w:vAlign w:val="center"/>
          </w:tcPr>
          <w:p w14:paraId="38EE93B1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851" w:type="dxa"/>
            <w:noWrap/>
            <w:vAlign w:val="center"/>
          </w:tcPr>
          <w:p w14:paraId="33A4BF59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noWrap/>
            <w:vAlign w:val="center"/>
          </w:tcPr>
          <w:p w14:paraId="524D8F33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否</w:t>
            </w:r>
          </w:p>
        </w:tc>
      </w:tr>
      <w:tr w:rsidR="00F524D9" w:rsidRPr="0082033A" w14:paraId="75A13C04" w14:textId="77777777" w:rsidTr="00143CDB">
        <w:trPr>
          <w:trHeight w:val="846"/>
          <w:jc w:val="center"/>
        </w:trPr>
        <w:tc>
          <w:tcPr>
            <w:tcW w:w="425" w:type="dxa"/>
            <w:noWrap/>
            <w:vAlign w:val="center"/>
          </w:tcPr>
          <w:p w14:paraId="0FA4AA38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color w:val="000000"/>
                <w:sz w:val="21"/>
                <w:szCs w:val="28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14:paraId="3B22E0B7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Selective Cleavage and Tunable Functionalization of the C</w:t>
            </w:r>
            <w:r w:rsidRPr="00386A02">
              <w:rPr>
                <w:rFonts w:ascii="Times New Roman" w:eastAsia="微软雅黑"/>
                <w:color w:val="000000"/>
                <w:sz w:val="18"/>
                <w:szCs w:val="18"/>
              </w:rPr>
              <w:t>−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C/C</w:t>
            </w:r>
            <w:r w:rsidRPr="00386A02">
              <w:rPr>
                <w:rFonts w:ascii="Times New Roman" w:eastAsia="微软雅黑"/>
                <w:color w:val="000000"/>
                <w:sz w:val="18"/>
                <w:szCs w:val="18"/>
              </w:rPr>
              <w:t>−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N Bonds of N</w:t>
            </w:r>
            <w:r w:rsidRPr="00386A02">
              <w:rPr>
                <w:rFonts w:ascii="Times New Roman" w:eastAsia="MS Gothic"/>
                <w:color w:val="000000"/>
                <w:sz w:val="18"/>
                <w:szCs w:val="18"/>
              </w:rPr>
              <w:t>‑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 xml:space="preserve">Arylpiperidines Promoted by </w:t>
            </w:r>
            <w:r w:rsidRPr="00386A02">
              <w:rPr>
                <w:rFonts w:ascii="Times New Roman"/>
                <w:i/>
                <w:iCs/>
                <w:color w:val="000000"/>
                <w:sz w:val="18"/>
                <w:szCs w:val="18"/>
                <w:vertAlign w:val="superscript"/>
              </w:rPr>
              <w:t>t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BuONO/</w:t>
            </w:r>
          </w:p>
          <w:p w14:paraId="44139310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Organic Letters/</w:t>
            </w:r>
          </w:p>
          <w:p w14:paraId="3DFDAAB3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Yan, He, Zhi Zheng, Yajie Liu, Jiajie Qiao, Xinying Zhang, Xuesen Fan</w:t>
            </w:r>
          </w:p>
        </w:tc>
        <w:tc>
          <w:tcPr>
            <w:tcW w:w="1295" w:type="dxa"/>
            <w:noWrap/>
            <w:vAlign w:val="center"/>
          </w:tcPr>
          <w:p w14:paraId="478A5F5B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2019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年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21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卷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1676-1680</w:t>
            </w:r>
            <w:r w:rsidRPr="00386A02">
              <w:rPr>
                <w:rFonts w:ascii="Times New Roman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709" w:type="dxa"/>
            <w:noWrap/>
            <w:vAlign w:val="center"/>
          </w:tcPr>
          <w:p w14:paraId="22790718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2019.03.04</w:t>
            </w:r>
          </w:p>
        </w:tc>
        <w:tc>
          <w:tcPr>
            <w:tcW w:w="841" w:type="dxa"/>
            <w:noWrap/>
            <w:vAlign w:val="center"/>
          </w:tcPr>
          <w:p w14:paraId="1811DFD0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Yan He, Xuesen Fan</w:t>
            </w:r>
          </w:p>
        </w:tc>
        <w:tc>
          <w:tcPr>
            <w:tcW w:w="709" w:type="dxa"/>
            <w:noWrap/>
            <w:vAlign w:val="center"/>
          </w:tcPr>
          <w:p w14:paraId="00C3FBF8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Yan He</w:t>
            </w:r>
          </w:p>
        </w:tc>
        <w:tc>
          <w:tcPr>
            <w:tcW w:w="708" w:type="dxa"/>
            <w:noWrap/>
            <w:vAlign w:val="center"/>
          </w:tcPr>
          <w:p w14:paraId="79A5FE8E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Henan Normal University</w:t>
            </w:r>
          </w:p>
        </w:tc>
        <w:tc>
          <w:tcPr>
            <w:tcW w:w="851" w:type="dxa"/>
            <w:noWrap/>
            <w:vAlign w:val="center"/>
          </w:tcPr>
          <w:p w14:paraId="702386E5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Yan, He, Zhi Zheng, Yajie Liu, Jiajie Qiao, Xinying Zhang, and Xuesen Fan</w:t>
            </w:r>
          </w:p>
        </w:tc>
        <w:tc>
          <w:tcPr>
            <w:tcW w:w="709" w:type="dxa"/>
            <w:noWrap/>
            <w:vAlign w:val="center"/>
          </w:tcPr>
          <w:p w14:paraId="1DFAE792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noWrap/>
            <w:vAlign w:val="center"/>
          </w:tcPr>
          <w:p w14:paraId="3D928090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851" w:type="dxa"/>
            <w:noWrap/>
            <w:vAlign w:val="center"/>
          </w:tcPr>
          <w:p w14:paraId="385AFAD1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noWrap/>
            <w:vAlign w:val="center"/>
          </w:tcPr>
          <w:p w14:paraId="1554E9FD" w14:textId="77777777" w:rsidR="00F524D9" w:rsidRPr="00386A02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386A02">
              <w:rPr>
                <w:rFonts w:ascii="Times New Roman"/>
                <w:color w:val="000000"/>
                <w:sz w:val="18"/>
                <w:szCs w:val="18"/>
              </w:rPr>
              <w:t>否</w:t>
            </w:r>
          </w:p>
        </w:tc>
      </w:tr>
      <w:tr w:rsidR="00F524D9" w14:paraId="2C59050C" w14:textId="77777777" w:rsidTr="00143CDB">
        <w:trPr>
          <w:trHeight w:val="553"/>
          <w:jc w:val="center"/>
        </w:trPr>
        <w:tc>
          <w:tcPr>
            <w:tcW w:w="425" w:type="dxa"/>
            <w:noWrap/>
          </w:tcPr>
          <w:p w14:paraId="45884CA1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6956" w:type="dxa"/>
            <w:gridSpan w:val="7"/>
            <w:noWrap/>
            <w:vAlign w:val="center"/>
          </w:tcPr>
          <w:p w14:paraId="18F09AFA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9B4884">
              <w:rPr>
                <w:rFonts w:ascii="Times New Roman"/>
                <w:color w:val="000000"/>
                <w:sz w:val="21"/>
                <w:szCs w:val="28"/>
              </w:rPr>
              <w:t>合计</w:t>
            </w:r>
          </w:p>
        </w:tc>
        <w:tc>
          <w:tcPr>
            <w:tcW w:w="709" w:type="dxa"/>
            <w:noWrap/>
            <w:vAlign w:val="center"/>
          </w:tcPr>
          <w:p w14:paraId="61761E2B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3</w:t>
            </w:r>
            <w:r>
              <w:rPr>
                <w:rFonts w:ascii="Times New Roman"/>
                <w:color w:val="000000"/>
                <w:sz w:val="21"/>
                <w:szCs w:val="28"/>
              </w:rPr>
              <w:t>96</w:t>
            </w:r>
          </w:p>
        </w:tc>
        <w:tc>
          <w:tcPr>
            <w:tcW w:w="850" w:type="dxa"/>
            <w:noWrap/>
            <w:vAlign w:val="center"/>
          </w:tcPr>
          <w:p w14:paraId="0B703E0D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6C0937CF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689" w:type="dxa"/>
            <w:noWrap/>
            <w:vAlign w:val="center"/>
          </w:tcPr>
          <w:p w14:paraId="38AEFE28" w14:textId="77777777" w:rsidR="00F524D9" w:rsidRPr="009B4884" w:rsidRDefault="00F524D9" w:rsidP="00143CDB">
            <w:pPr>
              <w:pStyle w:val="a9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</w:tr>
      <w:bookmarkEnd w:id="4"/>
    </w:tbl>
    <w:p w14:paraId="63C665B4" w14:textId="5E39B266" w:rsidR="00F524D9" w:rsidRPr="00AD4FC0" w:rsidRDefault="00F524D9" w:rsidP="001D7511">
      <w:pPr>
        <w:spacing w:line="600" w:lineRule="exact"/>
        <w:ind w:firstLineChars="200" w:firstLine="560"/>
        <w:rPr>
          <w:color w:val="000000" w:themeColor="text1"/>
          <w:sz w:val="28"/>
          <w:szCs w:val="28"/>
        </w:rPr>
      </w:pPr>
    </w:p>
    <w:sectPr w:rsidR="00F524D9" w:rsidRPr="00AD4FC0" w:rsidSect="00F5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E7EB8" w14:textId="77777777" w:rsidR="00C1213B" w:rsidRDefault="00C1213B" w:rsidP="001D7511">
      <w:r>
        <w:separator/>
      </w:r>
    </w:p>
  </w:endnote>
  <w:endnote w:type="continuationSeparator" w:id="0">
    <w:p w14:paraId="795CD1B2" w14:textId="77777777" w:rsidR="00C1213B" w:rsidRDefault="00C1213B" w:rsidP="001D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10898" w14:textId="77777777" w:rsidR="00C1213B" w:rsidRDefault="00C1213B" w:rsidP="001D7511">
      <w:r>
        <w:separator/>
      </w:r>
    </w:p>
  </w:footnote>
  <w:footnote w:type="continuationSeparator" w:id="0">
    <w:p w14:paraId="43C86926" w14:textId="77777777" w:rsidR="00C1213B" w:rsidRDefault="00C1213B" w:rsidP="001D7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CD"/>
    <w:rsid w:val="001D7511"/>
    <w:rsid w:val="00494554"/>
    <w:rsid w:val="008B6899"/>
    <w:rsid w:val="009810CD"/>
    <w:rsid w:val="00AB4B3E"/>
    <w:rsid w:val="00AD4FC0"/>
    <w:rsid w:val="00C1213B"/>
    <w:rsid w:val="00E030A5"/>
    <w:rsid w:val="00F5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4E334"/>
  <w15:chartTrackingRefBased/>
  <w15:docId w15:val="{01FB597D-E9FA-43F4-9530-8C9C27F5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7511"/>
    <w:pPr>
      <w:keepNext/>
      <w:keepLines/>
      <w:spacing w:before="340" w:after="330" w:line="578" w:lineRule="auto"/>
      <w:outlineLvl w:val="0"/>
    </w:pPr>
    <w:rPr>
      <w:rFonts w:eastAsia="黑体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75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75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7511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1D7511"/>
    <w:rPr>
      <w:rFonts w:ascii="Times New Roman" w:eastAsia="黑体" w:hAnsi="Times New Roman" w:cs="Times New Roman"/>
      <w:b/>
      <w:kern w:val="44"/>
      <w:sz w:val="44"/>
      <w:szCs w:val="20"/>
    </w:rPr>
  </w:style>
  <w:style w:type="paragraph" w:styleId="a7">
    <w:name w:val="Body Text"/>
    <w:basedOn w:val="a"/>
    <w:link w:val="a8"/>
    <w:uiPriority w:val="99"/>
    <w:qFormat/>
    <w:rsid w:val="001D7511"/>
    <w:pPr>
      <w:spacing w:after="120"/>
    </w:pPr>
    <w:rPr>
      <w:kern w:val="0"/>
      <w:sz w:val="24"/>
      <w:szCs w:val="20"/>
    </w:rPr>
  </w:style>
  <w:style w:type="character" w:customStyle="1" w:styleId="a8">
    <w:name w:val="正文文本 字符"/>
    <w:basedOn w:val="a0"/>
    <w:link w:val="a7"/>
    <w:uiPriority w:val="99"/>
    <w:qFormat/>
    <w:rsid w:val="001D7511"/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Plain Text"/>
    <w:basedOn w:val="a"/>
    <w:link w:val="aa"/>
    <w:uiPriority w:val="99"/>
    <w:qFormat/>
    <w:rsid w:val="00F524D9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aa">
    <w:name w:val="纯文本 字符"/>
    <w:basedOn w:val="a0"/>
    <w:link w:val="a9"/>
    <w:uiPriority w:val="99"/>
    <w:qFormat/>
    <w:rsid w:val="00F524D9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cgk kjc</dc:creator>
  <cp:keywords/>
  <dc:description/>
  <cp:lastModifiedBy>cgk kjc</cp:lastModifiedBy>
  <cp:revision>4</cp:revision>
  <dcterms:created xsi:type="dcterms:W3CDTF">2025-05-15T09:02:00Z</dcterms:created>
  <dcterms:modified xsi:type="dcterms:W3CDTF">2025-05-20T01:30:00Z</dcterms:modified>
</cp:coreProperties>
</file>