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BD" w:rsidRDefault="00B958BD" w:rsidP="00B958BD">
      <w:pPr>
        <w:spacing w:line="360" w:lineRule="auto"/>
        <w:jc w:val="center"/>
        <w:rPr>
          <w:rFonts w:ascii="黑体" w:eastAsia="黑体" w:hAnsi="宋体" w:cs="Arial"/>
          <w:sz w:val="32"/>
          <w:szCs w:val="32"/>
        </w:rPr>
      </w:pPr>
      <w:r>
        <w:rPr>
          <w:rFonts w:ascii="黑体" w:eastAsia="黑体" w:hAnsi="宋体" w:cs="Arial" w:hint="eastAsia"/>
          <w:sz w:val="32"/>
          <w:szCs w:val="32"/>
        </w:rPr>
        <w:t>河南师范大学课堂教学比赛评分标准</w:t>
      </w:r>
      <w:bookmarkStart w:id="0" w:name="_GoBack"/>
      <w:bookmarkEnd w:id="0"/>
    </w:p>
    <w:p w:rsidR="00B958BD" w:rsidRDefault="00B958BD" w:rsidP="00B958BD">
      <w:pPr>
        <w:adjustRightInd w:val="0"/>
        <w:snapToGrid w:val="0"/>
        <w:spacing w:afterLines="50" w:after="156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hint="eastAsia"/>
          <w:bCs/>
        </w:rPr>
        <w:t xml:space="preserve">       </w:t>
      </w:r>
      <w:r>
        <w:rPr>
          <w:rFonts w:ascii="仿宋_GB2312" w:eastAsia="仿宋_GB2312" w:hAnsi="黑体" w:hint="eastAsia"/>
          <w:sz w:val="32"/>
          <w:szCs w:val="32"/>
        </w:rPr>
        <w:t>（讲课部分）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6804"/>
        <w:gridCol w:w="992"/>
      </w:tblGrid>
      <w:tr w:rsidR="00B958BD" w:rsidTr="003E4223">
        <w:trPr>
          <w:cantSplit/>
          <w:trHeight w:val="618"/>
          <w:jc w:val="center"/>
        </w:trPr>
        <w:tc>
          <w:tcPr>
            <w:tcW w:w="1377" w:type="dxa"/>
            <w:vAlign w:val="center"/>
          </w:tcPr>
          <w:p w:rsidR="00B958BD" w:rsidRDefault="00B958BD" w:rsidP="003E4223">
            <w:pPr>
              <w:snapToGrid w:val="0"/>
              <w:ind w:firstLineChars="6" w:firstLine="1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评分项目</w:t>
            </w:r>
          </w:p>
        </w:tc>
        <w:tc>
          <w:tcPr>
            <w:tcW w:w="6804" w:type="dxa"/>
            <w:vAlign w:val="center"/>
          </w:tcPr>
          <w:p w:rsidR="00B958BD" w:rsidRDefault="00B958BD" w:rsidP="003E4223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具体要求</w:t>
            </w:r>
          </w:p>
        </w:tc>
        <w:tc>
          <w:tcPr>
            <w:tcW w:w="992" w:type="dxa"/>
            <w:vAlign w:val="center"/>
          </w:tcPr>
          <w:p w:rsidR="00B958BD" w:rsidRDefault="00B958BD" w:rsidP="003E4223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分值</w:t>
            </w:r>
          </w:p>
        </w:tc>
      </w:tr>
      <w:tr w:rsidR="00B958BD" w:rsidTr="003E4223">
        <w:trPr>
          <w:cantSplit/>
          <w:trHeight w:val="556"/>
          <w:jc w:val="center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教学态度</w:t>
            </w:r>
          </w:p>
        </w:tc>
        <w:tc>
          <w:tcPr>
            <w:tcW w:w="6804" w:type="dxa"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备课认真，教案系统完整，能做到既备教材又备学生。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58BD" w:rsidRDefault="00B958BD" w:rsidP="003E4223">
            <w:pPr>
              <w:adjustRightInd w:val="0"/>
              <w:snapToGrid w:val="0"/>
              <w:spacing w:afterLines="50" w:after="15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>
              <w:rPr>
                <w:rFonts w:hint="eastAsia"/>
                <w:sz w:val="26"/>
                <w:szCs w:val="26"/>
              </w:rPr>
              <w:t>分</w:t>
            </w:r>
          </w:p>
        </w:tc>
      </w:tr>
      <w:tr w:rsidR="00B958BD" w:rsidTr="003E4223">
        <w:trPr>
          <w:cantSplit/>
          <w:trHeight w:val="628"/>
          <w:jc w:val="center"/>
        </w:trPr>
        <w:tc>
          <w:tcPr>
            <w:tcW w:w="1377" w:type="dxa"/>
            <w:vMerge w:val="restart"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教学内容</w:t>
            </w:r>
          </w:p>
        </w:tc>
        <w:tc>
          <w:tcPr>
            <w:tcW w:w="6804" w:type="dxa"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准确、完整把握教学内容，讲授科学、逻辑性强，能充分讲清知识的内在联系。</w:t>
            </w:r>
          </w:p>
        </w:tc>
        <w:tc>
          <w:tcPr>
            <w:tcW w:w="992" w:type="dxa"/>
            <w:vMerge w:val="restart"/>
            <w:vAlign w:val="center"/>
          </w:tcPr>
          <w:p w:rsidR="00B958BD" w:rsidRDefault="00B958BD" w:rsidP="003E4223">
            <w:pPr>
              <w:adjustRightInd w:val="0"/>
              <w:snapToGrid w:val="0"/>
              <w:spacing w:afterLines="50" w:after="15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30</w:t>
            </w:r>
            <w:r>
              <w:rPr>
                <w:rFonts w:hint="eastAsia"/>
                <w:sz w:val="26"/>
                <w:szCs w:val="26"/>
              </w:rPr>
              <w:t>分</w:t>
            </w:r>
          </w:p>
        </w:tc>
      </w:tr>
      <w:tr w:rsidR="00B958BD" w:rsidTr="003E4223">
        <w:trPr>
          <w:cantSplit/>
          <w:trHeight w:val="680"/>
          <w:jc w:val="center"/>
        </w:trPr>
        <w:tc>
          <w:tcPr>
            <w:tcW w:w="1377" w:type="dxa"/>
            <w:vMerge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善于突出重点，恰当分散难点，深入浅出，深度、难度适中。</w:t>
            </w:r>
          </w:p>
        </w:tc>
        <w:tc>
          <w:tcPr>
            <w:tcW w:w="992" w:type="dxa"/>
            <w:vMerge/>
            <w:vAlign w:val="center"/>
          </w:tcPr>
          <w:p w:rsidR="00B958BD" w:rsidRDefault="00B958BD" w:rsidP="003E4223">
            <w:pPr>
              <w:adjustRightInd w:val="0"/>
              <w:snapToGrid w:val="0"/>
              <w:spacing w:afterLines="50" w:after="156"/>
              <w:rPr>
                <w:sz w:val="26"/>
                <w:szCs w:val="26"/>
              </w:rPr>
            </w:pPr>
          </w:p>
        </w:tc>
      </w:tr>
      <w:tr w:rsidR="00B958BD" w:rsidTr="003E4223">
        <w:trPr>
          <w:cantSplit/>
          <w:trHeight w:val="647"/>
          <w:jc w:val="center"/>
        </w:trPr>
        <w:tc>
          <w:tcPr>
            <w:tcW w:w="1377" w:type="dxa"/>
            <w:vMerge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内容详略得当，知识丰富，信息量大，课时利用率高，能将本学科新成果，新进展融入教学之中。</w:t>
            </w:r>
          </w:p>
        </w:tc>
        <w:tc>
          <w:tcPr>
            <w:tcW w:w="992" w:type="dxa"/>
            <w:vMerge/>
            <w:vAlign w:val="center"/>
          </w:tcPr>
          <w:p w:rsidR="00B958BD" w:rsidRDefault="00B958BD" w:rsidP="003E4223">
            <w:pPr>
              <w:adjustRightInd w:val="0"/>
              <w:snapToGrid w:val="0"/>
              <w:spacing w:afterLines="50" w:after="156"/>
              <w:rPr>
                <w:sz w:val="26"/>
                <w:szCs w:val="26"/>
              </w:rPr>
            </w:pPr>
          </w:p>
        </w:tc>
      </w:tr>
      <w:tr w:rsidR="00B958BD" w:rsidTr="003E4223">
        <w:trPr>
          <w:cantSplit/>
          <w:trHeight w:val="334"/>
          <w:jc w:val="center"/>
        </w:trPr>
        <w:tc>
          <w:tcPr>
            <w:tcW w:w="1377" w:type="dxa"/>
            <w:vMerge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能较好地理论联系实际，不断地充实和更新教学内容。</w:t>
            </w:r>
          </w:p>
        </w:tc>
        <w:tc>
          <w:tcPr>
            <w:tcW w:w="992" w:type="dxa"/>
            <w:vMerge/>
            <w:vAlign w:val="center"/>
          </w:tcPr>
          <w:p w:rsidR="00B958BD" w:rsidRDefault="00B958BD" w:rsidP="003E4223">
            <w:pPr>
              <w:adjustRightInd w:val="0"/>
              <w:snapToGrid w:val="0"/>
              <w:spacing w:afterLines="50" w:after="156"/>
              <w:rPr>
                <w:sz w:val="26"/>
                <w:szCs w:val="26"/>
              </w:rPr>
            </w:pPr>
          </w:p>
        </w:tc>
      </w:tr>
      <w:tr w:rsidR="00B958BD" w:rsidTr="003E4223">
        <w:trPr>
          <w:cantSplit/>
          <w:trHeight w:val="460"/>
          <w:jc w:val="center"/>
        </w:trPr>
        <w:tc>
          <w:tcPr>
            <w:tcW w:w="1377" w:type="dxa"/>
            <w:vMerge w:val="restart"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教学方法和手段</w:t>
            </w:r>
          </w:p>
        </w:tc>
        <w:tc>
          <w:tcPr>
            <w:tcW w:w="6804" w:type="dxa"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善于并恰当地启发学生思维，注重学生学术思想和科学精神的培养，注重学生能力和素质的培养。</w:t>
            </w:r>
          </w:p>
        </w:tc>
        <w:tc>
          <w:tcPr>
            <w:tcW w:w="992" w:type="dxa"/>
            <w:vMerge w:val="restart"/>
            <w:vAlign w:val="center"/>
          </w:tcPr>
          <w:p w:rsidR="00B958BD" w:rsidRDefault="00B958BD" w:rsidP="003E4223">
            <w:pPr>
              <w:adjustRightInd w:val="0"/>
              <w:snapToGrid w:val="0"/>
              <w:spacing w:afterLines="50" w:after="15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30</w:t>
            </w:r>
            <w:r>
              <w:rPr>
                <w:rFonts w:hint="eastAsia"/>
                <w:sz w:val="26"/>
                <w:szCs w:val="26"/>
              </w:rPr>
              <w:t>分</w:t>
            </w:r>
          </w:p>
        </w:tc>
      </w:tr>
      <w:tr w:rsidR="00B958BD" w:rsidTr="003E4223">
        <w:trPr>
          <w:cantSplit/>
          <w:trHeight w:val="475"/>
          <w:jc w:val="center"/>
        </w:trPr>
        <w:tc>
          <w:tcPr>
            <w:tcW w:w="1377" w:type="dxa"/>
            <w:vMerge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了解学生，能有效提高学生分析与解决问题的能力。</w:t>
            </w:r>
          </w:p>
        </w:tc>
        <w:tc>
          <w:tcPr>
            <w:tcW w:w="992" w:type="dxa"/>
            <w:vMerge/>
            <w:vAlign w:val="center"/>
          </w:tcPr>
          <w:p w:rsidR="00B958BD" w:rsidRDefault="00B958BD" w:rsidP="003E4223">
            <w:pPr>
              <w:adjustRightInd w:val="0"/>
              <w:snapToGrid w:val="0"/>
              <w:spacing w:afterLines="50" w:after="156"/>
              <w:rPr>
                <w:sz w:val="26"/>
                <w:szCs w:val="26"/>
              </w:rPr>
            </w:pPr>
          </w:p>
        </w:tc>
      </w:tr>
      <w:tr w:rsidR="00B958BD" w:rsidTr="003E4223">
        <w:trPr>
          <w:cantSplit/>
          <w:trHeight w:val="628"/>
          <w:jc w:val="center"/>
        </w:trPr>
        <w:tc>
          <w:tcPr>
            <w:tcW w:w="1377" w:type="dxa"/>
            <w:vMerge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根据教学内容恰当地选择教学方法和手段，教学形式活泼多样，并在教学上有改革和创新。</w:t>
            </w:r>
          </w:p>
        </w:tc>
        <w:tc>
          <w:tcPr>
            <w:tcW w:w="992" w:type="dxa"/>
            <w:vMerge/>
            <w:vAlign w:val="center"/>
          </w:tcPr>
          <w:p w:rsidR="00B958BD" w:rsidRDefault="00B958BD" w:rsidP="003E4223">
            <w:pPr>
              <w:adjustRightInd w:val="0"/>
              <w:snapToGrid w:val="0"/>
              <w:spacing w:afterLines="50" w:after="156"/>
              <w:rPr>
                <w:sz w:val="26"/>
                <w:szCs w:val="26"/>
              </w:rPr>
            </w:pPr>
          </w:p>
        </w:tc>
      </w:tr>
      <w:tr w:rsidR="00B958BD" w:rsidTr="003E4223">
        <w:trPr>
          <w:cantSplit/>
          <w:trHeight w:val="720"/>
          <w:jc w:val="center"/>
        </w:trPr>
        <w:tc>
          <w:tcPr>
            <w:tcW w:w="1377" w:type="dxa"/>
            <w:vMerge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课程设计合理，能有效、合理运用现代教育技术辅助教学，综合利用图片、动画、视频、网络等教学资源、效果好。</w:t>
            </w:r>
          </w:p>
        </w:tc>
        <w:tc>
          <w:tcPr>
            <w:tcW w:w="992" w:type="dxa"/>
            <w:vMerge/>
            <w:vAlign w:val="center"/>
          </w:tcPr>
          <w:p w:rsidR="00B958BD" w:rsidRDefault="00B958BD" w:rsidP="003E4223">
            <w:pPr>
              <w:adjustRightInd w:val="0"/>
              <w:snapToGrid w:val="0"/>
              <w:spacing w:afterLines="50" w:after="156"/>
              <w:rPr>
                <w:sz w:val="26"/>
                <w:szCs w:val="26"/>
              </w:rPr>
            </w:pPr>
          </w:p>
        </w:tc>
      </w:tr>
      <w:tr w:rsidR="00B958BD" w:rsidTr="003E4223">
        <w:trPr>
          <w:cantSplit/>
          <w:trHeight w:val="749"/>
          <w:jc w:val="center"/>
        </w:trPr>
        <w:tc>
          <w:tcPr>
            <w:tcW w:w="1377" w:type="dxa"/>
            <w:vMerge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语言表达精练、流畅、生动、逻辑性强，板书规范工整，课件设计制作科学性、教育性、艺术性强，普通话标准。</w:t>
            </w:r>
          </w:p>
        </w:tc>
        <w:tc>
          <w:tcPr>
            <w:tcW w:w="992" w:type="dxa"/>
            <w:vMerge/>
            <w:vAlign w:val="center"/>
          </w:tcPr>
          <w:p w:rsidR="00B958BD" w:rsidRDefault="00B958BD" w:rsidP="003E4223">
            <w:pPr>
              <w:adjustRightInd w:val="0"/>
              <w:snapToGrid w:val="0"/>
              <w:spacing w:afterLines="50" w:after="156"/>
              <w:rPr>
                <w:sz w:val="26"/>
                <w:szCs w:val="26"/>
              </w:rPr>
            </w:pPr>
          </w:p>
        </w:tc>
      </w:tr>
      <w:tr w:rsidR="00B958BD" w:rsidTr="003E4223">
        <w:trPr>
          <w:cantSplit/>
          <w:trHeight w:val="855"/>
          <w:jc w:val="center"/>
        </w:trPr>
        <w:tc>
          <w:tcPr>
            <w:tcW w:w="1377" w:type="dxa"/>
            <w:vMerge w:val="restart"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教学效果</w:t>
            </w:r>
          </w:p>
        </w:tc>
        <w:tc>
          <w:tcPr>
            <w:tcW w:w="6804" w:type="dxa"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能调动学生学习兴趣，课堂气氛活跃，学生参与教学过程积极性高，技能课学生同时能对所学内容进行规范演练。</w:t>
            </w:r>
          </w:p>
        </w:tc>
        <w:tc>
          <w:tcPr>
            <w:tcW w:w="992" w:type="dxa"/>
            <w:vMerge w:val="restart"/>
            <w:vAlign w:val="center"/>
          </w:tcPr>
          <w:p w:rsidR="00B958BD" w:rsidRDefault="00B958BD" w:rsidP="003E4223">
            <w:pPr>
              <w:adjustRightInd w:val="0"/>
              <w:snapToGrid w:val="0"/>
              <w:spacing w:afterLines="50" w:after="15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30</w:t>
            </w:r>
            <w:r>
              <w:rPr>
                <w:rFonts w:hint="eastAsia"/>
                <w:sz w:val="26"/>
                <w:szCs w:val="26"/>
              </w:rPr>
              <w:t>分</w:t>
            </w:r>
          </w:p>
        </w:tc>
      </w:tr>
      <w:tr w:rsidR="00B958BD" w:rsidTr="003E4223">
        <w:trPr>
          <w:cantSplit/>
          <w:trHeight w:val="334"/>
          <w:jc w:val="center"/>
        </w:trPr>
        <w:tc>
          <w:tcPr>
            <w:tcW w:w="1377" w:type="dxa"/>
            <w:vMerge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学生能较好掌握本学科的基本理论和方法，技能课讲练结合效果好，技术要领能在理解的基础上掌握，能举一反三，灵活运用。</w:t>
            </w:r>
          </w:p>
        </w:tc>
        <w:tc>
          <w:tcPr>
            <w:tcW w:w="992" w:type="dxa"/>
            <w:vMerge/>
            <w:vAlign w:val="center"/>
          </w:tcPr>
          <w:p w:rsidR="00B958BD" w:rsidRDefault="00B958BD" w:rsidP="003E4223">
            <w:pPr>
              <w:adjustRightInd w:val="0"/>
              <w:snapToGrid w:val="0"/>
              <w:spacing w:afterLines="50" w:after="156"/>
              <w:rPr>
                <w:sz w:val="26"/>
                <w:szCs w:val="26"/>
              </w:rPr>
            </w:pPr>
          </w:p>
        </w:tc>
      </w:tr>
      <w:tr w:rsidR="00B958BD" w:rsidTr="003E4223">
        <w:trPr>
          <w:cantSplit/>
          <w:trHeight w:val="946"/>
          <w:jc w:val="center"/>
        </w:trPr>
        <w:tc>
          <w:tcPr>
            <w:tcW w:w="1377" w:type="dxa"/>
            <w:vMerge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B958BD" w:rsidRDefault="00B958BD" w:rsidP="003E4223">
            <w:pPr>
              <w:adjustRightInd w:val="0"/>
              <w:snapToGrid w:val="0"/>
              <w:spacing w:beforeLines="30" w:before="93" w:afterLines="20" w:after="6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有助于学生自学能力、实践能力和创新能力的培养，技能课学生同时能对知识和技能进行综合应用，专业素养得到提升。</w:t>
            </w:r>
          </w:p>
        </w:tc>
        <w:tc>
          <w:tcPr>
            <w:tcW w:w="992" w:type="dxa"/>
            <w:vMerge/>
            <w:vAlign w:val="center"/>
          </w:tcPr>
          <w:p w:rsidR="00B958BD" w:rsidRDefault="00B958BD" w:rsidP="003E4223">
            <w:pPr>
              <w:adjustRightInd w:val="0"/>
              <w:snapToGrid w:val="0"/>
              <w:spacing w:afterLines="50" w:after="156"/>
              <w:rPr>
                <w:sz w:val="26"/>
                <w:szCs w:val="26"/>
              </w:rPr>
            </w:pPr>
          </w:p>
        </w:tc>
      </w:tr>
    </w:tbl>
    <w:p w:rsidR="00B958BD" w:rsidRDefault="00B958BD" w:rsidP="00B958BD">
      <w:pPr>
        <w:adjustRightInd w:val="0"/>
        <w:snapToGrid w:val="0"/>
        <w:ind w:leftChars="-428" w:left="-899" w:rightChars="-342" w:right="-718"/>
        <w:rPr>
          <w:sz w:val="26"/>
          <w:szCs w:val="26"/>
        </w:rPr>
      </w:pPr>
    </w:p>
    <w:p w:rsidR="00B958BD" w:rsidRDefault="00B958BD" w:rsidP="00B958BD">
      <w:pPr>
        <w:pStyle w:val="1"/>
        <w:ind w:firstLineChars="0" w:firstLine="0"/>
        <w:rPr>
          <w:rFonts w:ascii="仿宋_GB2312" w:eastAsia="仿宋_GB2312" w:hAnsi="宋体"/>
          <w:sz w:val="32"/>
          <w:szCs w:val="28"/>
        </w:rPr>
      </w:pPr>
    </w:p>
    <w:p w:rsidR="00B958BD" w:rsidRDefault="00B958BD" w:rsidP="00B958BD"/>
    <w:p w:rsidR="000C7936" w:rsidRPr="00B958BD" w:rsidRDefault="000C7936"/>
    <w:sectPr w:rsidR="000C7936" w:rsidRPr="00B958B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BD"/>
    <w:rsid w:val="000C7936"/>
    <w:rsid w:val="001C1FAD"/>
    <w:rsid w:val="00857321"/>
    <w:rsid w:val="00B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958B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958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2020-07-11T01:12:00Z</dcterms:created>
  <dcterms:modified xsi:type="dcterms:W3CDTF">2020-07-11T01:12:00Z</dcterms:modified>
</cp:coreProperties>
</file>