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DCD" w:rsidRPr="00E92DCD" w:rsidRDefault="00E92DCD" w:rsidP="00E92DCD">
      <w:pPr>
        <w:widowControl/>
        <w:shd w:val="clear" w:color="auto" w:fill="FFFFFF"/>
        <w:spacing w:line="560" w:lineRule="atLeast"/>
        <w:jc w:val="center"/>
        <w:rPr>
          <w:rFonts w:ascii="宋体" w:eastAsia="宋体" w:hAnsi="宋体" w:cs="宋体" w:hint="eastAsia"/>
          <w:color w:val="000000"/>
          <w:kern w:val="0"/>
          <w:sz w:val="32"/>
          <w:szCs w:val="32"/>
        </w:rPr>
      </w:pPr>
      <w:r w:rsidRPr="00E92DCD">
        <w:rPr>
          <w:rFonts w:ascii="宋体" w:eastAsia="宋体" w:hAnsi="宋体" w:cs="宋体" w:hint="eastAsia"/>
          <w:b/>
          <w:bCs/>
          <w:color w:val="000000"/>
          <w:kern w:val="0"/>
          <w:sz w:val="32"/>
          <w:szCs w:val="32"/>
        </w:rPr>
        <w:t>中共河南省委宣传部关于印发《河南省社会科学规划项目“揭榜挂帅”实施办法（试行）》的通知</w:t>
      </w:r>
    </w:p>
    <w:p w:rsidR="00E92DCD" w:rsidRPr="00E92DCD" w:rsidRDefault="00E92DCD" w:rsidP="00E92DCD">
      <w:pPr>
        <w:widowControl/>
        <w:shd w:val="clear" w:color="auto" w:fill="FFFFFF"/>
        <w:spacing w:line="560" w:lineRule="atLeast"/>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各省辖市党委、济源示范区党工委宣传部，省直有关单位，各高等院校、党校、驻豫军事院校：</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为进一步优化资源配置，激发研究活力，促进我省哲学社会科学研究提质增效，省委宣传部研究制定了《河南省社会科学规划项目“揭榜挂帅”实施办法（试行）》，现予印发，请遵照执行。</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附件：河南省社会科学规划项目“揭榜挂帅”实施办法（试行）</w:t>
      </w:r>
    </w:p>
    <w:p w:rsidR="00E92DCD" w:rsidRPr="00E92DCD" w:rsidRDefault="00E92DCD" w:rsidP="00E92DCD">
      <w:pPr>
        <w:widowControl/>
        <w:shd w:val="clear" w:color="auto" w:fill="FFFFFF"/>
        <w:spacing w:line="560" w:lineRule="atLeast"/>
        <w:jc w:val="left"/>
        <w:rPr>
          <w:rFonts w:ascii="宋体" w:eastAsia="宋体" w:hAnsi="宋体" w:cs="宋体" w:hint="eastAsia"/>
          <w:color w:val="000000"/>
          <w:kern w:val="0"/>
          <w:sz w:val="28"/>
          <w:szCs w:val="28"/>
        </w:rPr>
      </w:pPr>
    </w:p>
    <w:p w:rsidR="00E92DCD" w:rsidRPr="00E92DCD" w:rsidRDefault="00E92DCD" w:rsidP="00E92DCD">
      <w:pPr>
        <w:widowControl/>
        <w:shd w:val="clear" w:color="auto" w:fill="FFFFFF"/>
        <w:spacing w:line="560" w:lineRule="atLeast"/>
        <w:jc w:val="righ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中共河南省委宣传部</w:t>
      </w:r>
    </w:p>
    <w:p w:rsidR="00E92DCD" w:rsidRPr="00E92DCD" w:rsidRDefault="00E92DCD" w:rsidP="00E92DCD">
      <w:pPr>
        <w:widowControl/>
        <w:shd w:val="clear" w:color="auto" w:fill="FFFFFF"/>
        <w:spacing w:line="560" w:lineRule="atLeast"/>
        <w:jc w:val="righ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2022年1月4日</w:t>
      </w:r>
    </w:p>
    <w:p w:rsidR="00632177" w:rsidRDefault="00632177" w:rsidP="00632177">
      <w:pPr>
        <w:widowControl/>
        <w:shd w:val="clear" w:color="auto" w:fill="FFFFFF"/>
        <w:spacing w:line="560" w:lineRule="atLeast"/>
        <w:jc w:val="center"/>
        <w:rPr>
          <w:rFonts w:ascii="宋体" w:eastAsia="宋体" w:hAnsi="宋体" w:cs="宋体" w:hint="eastAsia"/>
          <w:b/>
          <w:bCs/>
          <w:color w:val="000000"/>
          <w:kern w:val="0"/>
          <w:sz w:val="28"/>
          <w:szCs w:val="28"/>
        </w:rPr>
      </w:pPr>
    </w:p>
    <w:p w:rsidR="00E92DCD" w:rsidRPr="00E92DCD" w:rsidRDefault="00E92DCD" w:rsidP="00632177">
      <w:pPr>
        <w:widowControl/>
        <w:shd w:val="clear" w:color="auto" w:fill="FFFFFF"/>
        <w:spacing w:line="560" w:lineRule="atLeast"/>
        <w:jc w:val="center"/>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河南省社会科学规划项目“揭榜挂帅”实施办法（试行）</w:t>
      </w:r>
    </w:p>
    <w:p w:rsidR="00E92DCD" w:rsidRPr="00E92DCD" w:rsidRDefault="00E92DCD" w:rsidP="00E92DCD">
      <w:pPr>
        <w:widowControl/>
        <w:shd w:val="clear" w:color="auto" w:fill="FFFFFF"/>
        <w:spacing w:line="560" w:lineRule="atLeast"/>
        <w:jc w:val="left"/>
        <w:rPr>
          <w:rFonts w:ascii="宋体" w:eastAsia="宋体" w:hAnsi="宋体" w:cs="宋体" w:hint="eastAsia"/>
          <w:color w:val="000000"/>
          <w:kern w:val="0"/>
          <w:sz w:val="23"/>
          <w:szCs w:val="23"/>
        </w:rPr>
      </w:pPr>
    </w:p>
    <w:p w:rsidR="00E92DCD" w:rsidRPr="00E92DCD" w:rsidRDefault="00E92DCD" w:rsidP="00E92DCD">
      <w:pPr>
        <w:widowControl/>
        <w:shd w:val="clear" w:color="auto" w:fill="FFFFFF"/>
        <w:spacing w:line="560" w:lineRule="atLeast"/>
        <w:jc w:val="center"/>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第一章</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b/>
          <w:bCs/>
          <w:color w:val="000000"/>
          <w:kern w:val="0"/>
          <w:sz w:val="28"/>
          <w:szCs w:val="28"/>
        </w:rPr>
        <w:t>总则</w:t>
      </w:r>
    </w:p>
    <w:p w:rsidR="00E92DCD" w:rsidRPr="00E92DCD" w:rsidRDefault="00E92DCD" w:rsidP="00E92DCD">
      <w:pPr>
        <w:widowControl/>
        <w:shd w:val="clear" w:color="auto" w:fill="FFFFFF"/>
        <w:spacing w:line="560" w:lineRule="atLeast"/>
        <w:ind w:firstLine="708"/>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第一条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为进一步改革创新河南省社会科学规划项目管理体制机制，优化资源配置，激发研究活力，促使优秀人才脱颖而出，促进社会科学研究提质增效，特制定本办法。</w:t>
      </w:r>
    </w:p>
    <w:p w:rsidR="00E92DCD" w:rsidRPr="00E92DCD" w:rsidRDefault="00E92DCD" w:rsidP="00E92DCD">
      <w:pPr>
        <w:widowControl/>
        <w:shd w:val="clear" w:color="auto" w:fill="FFFFFF"/>
        <w:spacing w:line="560" w:lineRule="atLeast"/>
        <w:ind w:firstLine="708"/>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第二条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省社会科学规划项目“揭榜挂帅”，以重大需求为牵引，以解决重大问题为目标，突出思想武装，突出统筹谋划，突出求实求效，突出结果导向，突出长效机制，通过竞争来激发创新活力，推动</w:t>
      </w:r>
      <w:r w:rsidRPr="00E92DCD">
        <w:rPr>
          <w:rFonts w:ascii="宋体" w:eastAsia="宋体" w:hAnsi="宋体" w:cs="宋体" w:hint="eastAsia"/>
          <w:color w:val="000000"/>
          <w:kern w:val="0"/>
          <w:sz w:val="28"/>
          <w:szCs w:val="28"/>
        </w:rPr>
        <w:lastRenderedPageBreak/>
        <w:t>社会科学研究工作再聚焦，为实现“两个确保”提供坚强思想保证和强大理论支撑。</w:t>
      </w:r>
    </w:p>
    <w:p w:rsidR="00E92DCD" w:rsidRPr="00E92DCD" w:rsidRDefault="00E92DCD" w:rsidP="00E92DCD">
      <w:pPr>
        <w:widowControl/>
        <w:shd w:val="clear" w:color="auto" w:fill="FFFFFF"/>
        <w:spacing w:line="560" w:lineRule="atLeast"/>
        <w:ind w:firstLine="708"/>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第三条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重在集中攻关。坚持以习近平新时代中国特色社会主义思想为根本遵循，立足新发展阶段、贯彻新发展理念、构建新发展格局、推动高质量发展。根据中央和省委重大战略部署，锚定“两个确保”，紧扣现代化河南建设的最新实践、最新问题、最紧迫需求，以服务发展需求、解决实际问题为基本出发点，择优对重大问题、关键领域进行研究攻关。</w:t>
      </w:r>
    </w:p>
    <w:p w:rsidR="00E92DCD" w:rsidRPr="00E92DCD" w:rsidRDefault="00E92DCD" w:rsidP="00E92DCD">
      <w:pPr>
        <w:widowControl/>
        <w:shd w:val="clear" w:color="auto" w:fill="FFFFFF"/>
        <w:spacing w:line="560" w:lineRule="atLeast"/>
        <w:ind w:firstLine="708"/>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第四条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重在激发活力。以高质量、高效率、高效益为导向，以项目研究实效为衡量标准，根据成果质量及时效性予以重点支持，充分激发研究主体动力活力。</w:t>
      </w:r>
    </w:p>
    <w:p w:rsidR="00E92DCD" w:rsidRPr="00E92DCD" w:rsidRDefault="00E92DCD" w:rsidP="00E92DCD">
      <w:pPr>
        <w:widowControl/>
        <w:shd w:val="clear" w:color="auto" w:fill="FFFFFF"/>
        <w:spacing w:line="560" w:lineRule="atLeast"/>
        <w:ind w:firstLine="708"/>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第五条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重在选贤任能。让能者尽其才，让做真学问的人担大任，以高质量的研究攻关、高效率的成果转化、高层次的人才培养，为确保高质量建设现代化河南、确保高水平实现现代化河南提供理论支撑和智力支持。</w:t>
      </w:r>
    </w:p>
    <w:p w:rsidR="00E92DCD" w:rsidRPr="00E92DCD" w:rsidRDefault="00E92DCD" w:rsidP="00E92DCD">
      <w:pPr>
        <w:widowControl/>
        <w:shd w:val="clear" w:color="auto" w:fill="FFFFFF"/>
        <w:spacing w:line="560" w:lineRule="atLeast"/>
        <w:jc w:val="center"/>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第二章</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b/>
          <w:bCs/>
          <w:color w:val="000000"/>
          <w:kern w:val="0"/>
          <w:sz w:val="28"/>
          <w:szCs w:val="28"/>
        </w:rPr>
        <w:t>组织实施</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第六条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省社科规划办“揭榜挂帅”项目面向全省高校、科研院所、党校和社会力量等具有科研管理能力的单位（团队）和实际工作部门公开招标，揭榜方须符合以下要求和条件。</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（一）遵守中华人民共和国宪法和法律。</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（二）设有专门负责科研管理工作的职能部门。</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lastRenderedPageBreak/>
        <w:t>（三）投标要以单位名义进行，多单位联合投标须确定一个责任单位。鼓励跨地区、跨单位联合投标，鼓励理论研究部门与实际工作部门合作开展研究。</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四）每个揭榜团队的负责人只能为一人，且只能揭榜一个课题，也不能作为课题组成员参与其他揭榜课题。该负责人作为项目的实际组织者和指导者，须担负实质性研究任务。在研且研究内容相同或相近的项目承担者，不再参与揭榜。</w:t>
      </w:r>
    </w:p>
    <w:p w:rsid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第七条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“揭榜挂帅”项目的组织实施主要包括需求征集、榜单遴选、榜单发布、揭榜选帅、揭榜公告等关键环节。</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一）需求征集。省社科规划办常态化征集聚焦我省经济社会发展重点、热点、难点等重大现实需求的研究选题，定期筛选、择优发榜。全省各级党政部门、实际工作部门均可根据工作需要提出项目需求，广大专家学者可依托长期学术积累、前期丰富成果和个人学术创见，向省社科规划办推荐具有重大理论意义和实践价值的研究方向和研究选题。项目需求单位需填写《河南省社科规划办“揭榜挂帅”项目需求表》并按照规定时间送达省社科规划办。</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（二）榜单遴选。省社科规划办组织专家对征集的需求项目进行评估、论证、筛选和凝练，与国家、省级等已经开展的研究项目做好统筹衔接，重点遴选出紧贴河南现实、对决策参考具有重大价值的研究项目。</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（三）榜单发布。省社科规划办根据专家论证意见，会同项目需求方研究确定正式榜单，向社会公开发布。</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lastRenderedPageBreak/>
        <w:t>（四）揭榜选帅。由省社科规划办采取会议评审的形式，组织同行评审专家对揭榜方的基础条件、项目申请书、项目实施方案可行性等进行评审论证，择优确定入围名单。</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五）揭榜公告。省委宣传部对入围名单及对应榜单行使最终审批权，获准挂帅单位、人员及项目由省社科规划办张榜公示。公示无异议的，省社科规划办向挂帅人及其所在单位下达《河南省社会科学规划项目“揭榜挂帅”立项通知书》。</w:t>
      </w:r>
    </w:p>
    <w:p w:rsidR="00E92DCD" w:rsidRPr="00E92DCD" w:rsidRDefault="00E92DCD" w:rsidP="00E92DCD">
      <w:pPr>
        <w:widowControl/>
        <w:shd w:val="clear" w:color="auto" w:fill="FFFFFF"/>
        <w:spacing w:line="560" w:lineRule="atLeast"/>
        <w:ind w:firstLine="72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委托项目根据需求方攻关要求，直接指定省内相关领域研究团队的专家学者挂帅攻关。</w:t>
      </w:r>
    </w:p>
    <w:p w:rsidR="00E92DCD" w:rsidRPr="00E92DCD" w:rsidRDefault="00E92DCD" w:rsidP="00E92DCD">
      <w:pPr>
        <w:widowControl/>
        <w:shd w:val="clear" w:color="auto" w:fill="FFFFFF"/>
        <w:spacing w:line="560" w:lineRule="atLeast"/>
        <w:jc w:val="center"/>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第三章</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b/>
          <w:bCs/>
          <w:color w:val="000000"/>
          <w:kern w:val="0"/>
          <w:sz w:val="28"/>
          <w:szCs w:val="28"/>
        </w:rPr>
        <w:t>项目管理及资助</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第八条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省社科规划办对揭榜项目研究执行情况及其他管理工作进行检查、督促和指导，并及时通报情况，组织经验交流。揭榜方科研管理部门要将揭榜项目纳入本单位科研工作计划，建立专门档案，强化过程管理，对在研项目实施检查、监督，并为研究工作创造必要条件。挂帅人要按本办法有关规定做好项目管理，组织项目组成员按计划进度和质量要求完成研究任务，并自觉接受各级管理部门的监督和检查。</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第九条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项目实施周期参考需求方意见，根据研究任务情况设定，应用研究一般1-2年，基础研究一般2-3年。研究时限从项目立项之日算起。</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lastRenderedPageBreak/>
        <w:t>第十条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项目实施中因不可抗力导致研究任务未能按期完成或不能完成的，挂帅人在项目研究期满3个月前提出申请，经省社科规划办审核同意，项目可以延期或终止。</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第十一条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项目结项须具备下列条件：</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一）研究成果获得省部级（含）以上领导同志肯定性批示；或研究成果提出的理论观点、政策建议被地厅级以上实际工作部门采纳吸收（以正式文件为准），并取得一定经济社会效益或学术影响力；或在省级（含）以上党报党刊或CSSCI来源期刊发表1篇（含）以上理论文章。</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（二）在河南日报客户端、大象新闻客户端、大河网、映象网等省内网络理论平台和国内重点理论网站发表1篇（含）以上理论文章（涉密课题除外）。</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（三）1份不少于1万字的研究报告或10万字以上的书稿。</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凡公开发表的文章均须注明：本文系河南省社会科学规划“揭榜挂帅”项目最终研究成果（或阶段性研究成果）和项目编号。</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第十二条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项目研究期满30日内，项目负责人应当提交最终研究成果和项目结项申请。项目负责人从河南社科规划网站下载并填写《结项审批书》，经责任单位科研管理部门和财务部门审核盖章后，连同5套最终成果报送省社科规划办。电子版《结项审批书》和最终成果一并报送。</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lastRenderedPageBreak/>
        <w:t>第十三条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最终成果鉴定一般采取会议集中鉴定的方式进行。项目成果鉴定等级分为“优秀”“良好”“合格”“不合格”四个等级。不合格的项目予以撤项。</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第十四条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最终研究成果达到榜单要求，通过项目需求单位、同行专家鉴定和省社科规划办审核、验收后，方可正式结项、公开出版。个别项目成果确需先出版的，须报省社科规划办批准。擅自出版的，按本办法规定予以撤销项目处理。项目成果在正式出版或向有关领导、决策部门报送时，均须在醒目位置注明“河南省社会科学规划‘揭榜挂帅’项目成果”字样。</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第十五条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项目实行事后资助制度，即在项目结项后按鉴定等级一次性给予资助，鉴定等级为“优秀”“良好”的给予资助，资助资金一次性拨付。</w:t>
      </w:r>
    </w:p>
    <w:p w:rsidR="00E92DCD" w:rsidRPr="00E92DCD" w:rsidRDefault="00E92DCD" w:rsidP="00E92DCD">
      <w:pPr>
        <w:widowControl/>
        <w:shd w:val="clear" w:color="auto" w:fill="FFFFFF"/>
        <w:spacing w:line="560" w:lineRule="atLeast"/>
        <w:jc w:val="center"/>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第四章</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b/>
          <w:bCs/>
          <w:color w:val="000000"/>
          <w:kern w:val="0"/>
          <w:sz w:val="28"/>
          <w:szCs w:val="28"/>
        </w:rPr>
        <w:t>奖惩机制</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第十六条</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color w:val="000000"/>
          <w:kern w:val="0"/>
          <w:sz w:val="28"/>
          <w:szCs w:val="28"/>
        </w:rPr>
        <w:t>项目的最终成果或阶段性成果（项目负责人为第一作者）具备下列条件之一者，省委宣传部将给予一定资金奖励：</w:t>
      </w:r>
    </w:p>
    <w:p w:rsidR="00E92DCD" w:rsidRPr="00E92DCD" w:rsidRDefault="00E92DCD" w:rsidP="00E92DCD">
      <w:pPr>
        <w:widowControl/>
        <w:shd w:val="clear" w:color="auto" w:fill="FFFFFF"/>
        <w:spacing w:line="560" w:lineRule="atLeast"/>
        <w:ind w:firstLine="64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（一）提出的理论观点、对策建议等获得国家级领导或省部级主要领导肯定性批示。</w:t>
      </w:r>
    </w:p>
    <w:p w:rsidR="00E92DCD" w:rsidRPr="00E92DCD" w:rsidRDefault="00E92DCD" w:rsidP="00E92DCD">
      <w:pPr>
        <w:widowControl/>
        <w:shd w:val="clear" w:color="auto" w:fill="FFFFFF"/>
        <w:spacing w:line="560" w:lineRule="atLeast"/>
        <w:ind w:firstLine="64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（二）在《人民日报》《光明日报》《经济日报》《求是》等中央主要新闻媒体发表2000—5000字的理论文章1篇（含）以上。</w:t>
      </w:r>
    </w:p>
    <w:p w:rsidR="00E92DCD" w:rsidRPr="00E92DCD" w:rsidRDefault="00E92DCD" w:rsidP="00E92DCD">
      <w:pPr>
        <w:widowControl/>
        <w:shd w:val="clear" w:color="auto" w:fill="FFFFFF"/>
        <w:spacing w:line="560" w:lineRule="atLeast"/>
        <w:ind w:firstLine="640"/>
        <w:jc w:val="left"/>
        <w:rPr>
          <w:rFonts w:ascii="宋体" w:eastAsia="宋体" w:hAnsi="宋体" w:cs="宋体" w:hint="eastAsia"/>
          <w:color w:val="000000"/>
          <w:kern w:val="0"/>
          <w:sz w:val="28"/>
          <w:szCs w:val="28"/>
        </w:rPr>
      </w:pPr>
      <w:r w:rsidRPr="00E92DCD">
        <w:rPr>
          <w:rFonts w:ascii="宋体" w:eastAsia="宋体" w:hAnsi="宋体" w:cs="宋体" w:hint="eastAsia"/>
          <w:color w:val="000000"/>
          <w:kern w:val="0"/>
          <w:sz w:val="28"/>
          <w:szCs w:val="28"/>
        </w:rPr>
        <w:t>（三）获得省部级评奖一等奖（含）以上奖励。</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lastRenderedPageBreak/>
        <w:t>第十七条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对虚假揭榜、不有效履行揭榜义务等违规行为零容忍，对违规单位和个人将严肃追究责任，项目负责人3年内不得申请省社科规划项目。</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第十八条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建立容错机制，注意区分科研创新、探索性研究中的无意过失与明知故犯、谋取私利等违纪违法行为，激励主动承担、大胆创新，积极营造敢为人先、勇于探索的科研创新氛围。</w:t>
      </w:r>
    </w:p>
    <w:p w:rsidR="00E92DCD" w:rsidRPr="00E92DCD" w:rsidRDefault="00E92DCD" w:rsidP="00E92DCD">
      <w:pPr>
        <w:widowControl/>
        <w:shd w:val="clear" w:color="auto" w:fill="FFFFFF"/>
        <w:spacing w:line="560" w:lineRule="atLeast"/>
        <w:jc w:val="center"/>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第五章</w:t>
      </w:r>
      <w:r>
        <w:rPr>
          <w:rFonts w:ascii="宋体" w:eastAsia="宋体" w:hAnsi="宋体" w:cs="宋体" w:hint="eastAsia"/>
          <w:b/>
          <w:bCs/>
          <w:color w:val="000000"/>
          <w:kern w:val="0"/>
          <w:sz w:val="28"/>
          <w:szCs w:val="28"/>
        </w:rPr>
        <w:t xml:space="preserve">  </w:t>
      </w:r>
      <w:r w:rsidRPr="00E92DCD">
        <w:rPr>
          <w:rFonts w:ascii="宋体" w:eastAsia="宋体" w:hAnsi="宋体" w:cs="宋体" w:hint="eastAsia"/>
          <w:b/>
          <w:bCs/>
          <w:color w:val="000000"/>
          <w:kern w:val="0"/>
          <w:sz w:val="28"/>
          <w:szCs w:val="28"/>
        </w:rPr>
        <w:t>附则</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第十九条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《河南省哲学社会科学规划项目管理办法》适用于本办法。</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第二十条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本办法适用于河南省社会科学规划决策咨询项目、专题项目、委托项目等重点、重大研究项目的组织实施。</w:t>
      </w:r>
    </w:p>
    <w:p w:rsidR="00E92DCD" w:rsidRPr="00E92DCD" w:rsidRDefault="00E92DCD" w:rsidP="00E92DCD">
      <w:pPr>
        <w:widowControl/>
        <w:shd w:val="clear" w:color="auto" w:fill="FFFFFF"/>
        <w:spacing w:line="560" w:lineRule="atLeast"/>
        <w:ind w:firstLine="723"/>
        <w:jc w:val="left"/>
        <w:rPr>
          <w:rFonts w:ascii="宋体" w:eastAsia="宋体" w:hAnsi="宋体" w:cs="宋体" w:hint="eastAsia"/>
          <w:color w:val="000000"/>
          <w:kern w:val="0"/>
          <w:sz w:val="28"/>
          <w:szCs w:val="28"/>
        </w:rPr>
      </w:pPr>
      <w:r w:rsidRPr="00E92DCD">
        <w:rPr>
          <w:rFonts w:ascii="宋体" w:eastAsia="宋体" w:hAnsi="宋体" w:cs="宋体" w:hint="eastAsia"/>
          <w:b/>
          <w:bCs/>
          <w:color w:val="000000"/>
          <w:kern w:val="0"/>
          <w:sz w:val="28"/>
          <w:szCs w:val="28"/>
        </w:rPr>
        <w:t>第二十一条</w:t>
      </w:r>
      <w:r>
        <w:rPr>
          <w:rFonts w:ascii="宋体" w:eastAsia="宋体" w:hAnsi="宋体" w:cs="宋体" w:hint="eastAsia"/>
          <w:color w:val="000000"/>
          <w:kern w:val="0"/>
          <w:sz w:val="28"/>
          <w:szCs w:val="28"/>
        </w:rPr>
        <w:t xml:space="preserve"> </w:t>
      </w:r>
      <w:r w:rsidRPr="00E92DCD">
        <w:rPr>
          <w:rFonts w:ascii="宋体" w:eastAsia="宋体" w:hAnsi="宋体" w:cs="宋体" w:hint="eastAsia"/>
          <w:color w:val="000000"/>
          <w:kern w:val="0"/>
          <w:sz w:val="28"/>
          <w:szCs w:val="28"/>
        </w:rPr>
        <w:t>本办法自2022年1月4日起施行，由省社科规划办负责解释。</w:t>
      </w:r>
    </w:p>
    <w:p w:rsidR="007A269F" w:rsidRPr="00E92DCD" w:rsidRDefault="007A269F"/>
    <w:sectPr w:rsidR="007A269F" w:rsidRPr="00E92DCD" w:rsidSect="007A269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92DCD"/>
    <w:rsid w:val="00632177"/>
    <w:rsid w:val="007A269F"/>
    <w:rsid w:val="00E92D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6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92DCD"/>
    <w:rPr>
      <w:b/>
      <w:bCs/>
    </w:rPr>
  </w:style>
</w:styles>
</file>

<file path=word/webSettings.xml><?xml version="1.0" encoding="utf-8"?>
<w:webSettings xmlns:r="http://schemas.openxmlformats.org/officeDocument/2006/relationships" xmlns:w="http://schemas.openxmlformats.org/wordprocessingml/2006/main">
  <w:divs>
    <w:div w:id="1556311051">
      <w:bodyDiv w:val="1"/>
      <w:marLeft w:val="0"/>
      <w:marRight w:val="0"/>
      <w:marTop w:val="0"/>
      <w:marBottom w:val="0"/>
      <w:divBdr>
        <w:top w:val="none" w:sz="0" w:space="0" w:color="auto"/>
        <w:left w:val="none" w:sz="0" w:space="0" w:color="auto"/>
        <w:bottom w:val="none" w:sz="0" w:space="0" w:color="auto"/>
        <w:right w:val="none" w:sz="0" w:space="0" w:color="auto"/>
      </w:divBdr>
      <w:divsChild>
        <w:div w:id="87310413">
          <w:marLeft w:val="0"/>
          <w:marRight w:val="0"/>
          <w:marTop w:val="0"/>
          <w:marBottom w:val="0"/>
          <w:divBdr>
            <w:top w:val="none" w:sz="0" w:space="0" w:color="auto"/>
            <w:left w:val="none" w:sz="0" w:space="0" w:color="auto"/>
            <w:bottom w:val="none" w:sz="0" w:space="0" w:color="auto"/>
            <w:right w:val="none" w:sz="0" w:space="0" w:color="auto"/>
          </w:divBdr>
        </w:div>
        <w:div w:id="1687902757">
          <w:marLeft w:val="0"/>
          <w:marRight w:val="0"/>
          <w:marTop w:val="0"/>
          <w:marBottom w:val="0"/>
          <w:divBdr>
            <w:top w:val="none" w:sz="0" w:space="0" w:color="auto"/>
            <w:left w:val="none" w:sz="0" w:space="0" w:color="auto"/>
            <w:bottom w:val="none" w:sz="0" w:space="0" w:color="auto"/>
            <w:right w:val="none" w:sz="0" w:space="0" w:color="auto"/>
          </w:divBdr>
        </w:div>
        <w:div w:id="1709523172">
          <w:marLeft w:val="0"/>
          <w:marRight w:val="0"/>
          <w:marTop w:val="0"/>
          <w:marBottom w:val="0"/>
          <w:divBdr>
            <w:top w:val="none" w:sz="0" w:space="0" w:color="auto"/>
            <w:left w:val="none" w:sz="0" w:space="0" w:color="auto"/>
            <w:bottom w:val="none" w:sz="0" w:space="0" w:color="auto"/>
            <w:right w:val="none" w:sz="0" w:space="0" w:color="auto"/>
          </w:divBdr>
        </w:div>
        <w:div w:id="175270258">
          <w:marLeft w:val="0"/>
          <w:marRight w:val="0"/>
          <w:marTop w:val="0"/>
          <w:marBottom w:val="0"/>
          <w:divBdr>
            <w:top w:val="none" w:sz="0" w:space="0" w:color="auto"/>
            <w:left w:val="none" w:sz="0" w:space="0" w:color="auto"/>
            <w:bottom w:val="none" w:sz="0" w:space="0" w:color="auto"/>
            <w:right w:val="none" w:sz="0" w:space="0" w:color="auto"/>
          </w:divBdr>
        </w:div>
        <w:div w:id="1845902922">
          <w:marLeft w:val="0"/>
          <w:marRight w:val="0"/>
          <w:marTop w:val="0"/>
          <w:marBottom w:val="0"/>
          <w:divBdr>
            <w:top w:val="none" w:sz="0" w:space="0" w:color="auto"/>
            <w:left w:val="none" w:sz="0" w:space="0" w:color="auto"/>
            <w:bottom w:val="none" w:sz="0" w:space="0" w:color="auto"/>
            <w:right w:val="none" w:sz="0" w:space="0" w:color="auto"/>
          </w:divBdr>
        </w:div>
        <w:div w:id="670257654">
          <w:marLeft w:val="0"/>
          <w:marRight w:val="0"/>
          <w:marTop w:val="0"/>
          <w:marBottom w:val="0"/>
          <w:divBdr>
            <w:top w:val="none" w:sz="0" w:space="0" w:color="auto"/>
            <w:left w:val="none" w:sz="0" w:space="0" w:color="auto"/>
            <w:bottom w:val="none" w:sz="0" w:space="0" w:color="auto"/>
            <w:right w:val="none" w:sz="0" w:space="0" w:color="auto"/>
          </w:divBdr>
        </w:div>
        <w:div w:id="1619414675">
          <w:marLeft w:val="0"/>
          <w:marRight w:val="0"/>
          <w:marTop w:val="0"/>
          <w:marBottom w:val="0"/>
          <w:divBdr>
            <w:top w:val="none" w:sz="0" w:space="0" w:color="auto"/>
            <w:left w:val="none" w:sz="0" w:space="0" w:color="auto"/>
            <w:bottom w:val="none" w:sz="0" w:space="0" w:color="auto"/>
            <w:right w:val="none" w:sz="0" w:space="0" w:color="auto"/>
          </w:divBdr>
        </w:div>
        <w:div w:id="6954214">
          <w:marLeft w:val="0"/>
          <w:marRight w:val="0"/>
          <w:marTop w:val="0"/>
          <w:marBottom w:val="0"/>
          <w:divBdr>
            <w:top w:val="none" w:sz="0" w:space="0" w:color="auto"/>
            <w:left w:val="none" w:sz="0" w:space="0" w:color="auto"/>
            <w:bottom w:val="none" w:sz="0" w:space="0" w:color="auto"/>
            <w:right w:val="none" w:sz="0" w:space="0" w:color="auto"/>
          </w:divBdr>
        </w:div>
        <w:div w:id="1130395142">
          <w:marLeft w:val="0"/>
          <w:marRight w:val="0"/>
          <w:marTop w:val="0"/>
          <w:marBottom w:val="0"/>
          <w:divBdr>
            <w:top w:val="none" w:sz="0" w:space="0" w:color="auto"/>
            <w:left w:val="none" w:sz="0" w:space="0" w:color="auto"/>
            <w:bottom w:val="none" w:sz="0" w:space="0" w:color="auto"/>
            <w:right w:val="none" w:sz="0" w:space="0" w:color="auto"/>
          </w:divBdr>
        </w:div>
        <w:div w:id="1583760089">
          <w:marLeft w:val="0"/>
          <w:marRight w:val="0"/>
          <w:marTop w:val="0"/>
          <w:marBottom w:val="0"/>
          <w:divBdr>
            <w:top w:val="none" w:sz="0" w:space="0" w:color="auto"/>
            <w:left w:val="none" w:sz="0" w:space="0" w:color="auto"/>
            <w:bottom w:val="none" w:sz="0" w:space="0" w:color="auto"/>
            <w:right w:val="none" w:sz="0" w:space="0" w:color="auto"/>
          </w:divBdr>
        </w:div>
        <w:div w:id="641811294">
          <w:marLeft w:val="0"/>
          <w:marRight w:val="0"/>
          <w:marTop w:val="0"/>
          <w:marBottom w:val="0"/>
          <w:divBdr>
            <w:top w:val="none" w:sz="0" w:space="0" w:color="auto"/>
            <w:left w:val="none" w:sz="0" w:space="0" w:color="auto"/>
            <w:bottom w:val="none" w:sz="0" w:space="0" w:color="auto"/>
            <w:right w:val="none" w:sz="0" w:space="0" w:color="auto"/>
          </w:divBdr>
        </w:div>
        <w:div w:id="278687009">
          <w:marLeft w:val="0"/>
          <w:marRight w:val="0"/>
          <w:marTop w:val="0"/>
          <w:marBottom w:val="0"/>
          <w:divBdr>
            <w:top w:val="none" w:sz="0" w:space="0" w:color="auto"/>
            <w:left w:val="none" w:sz="0" w:space="0" w:color="auto"/>
            <w:bottom w:val="none" w:sz="0" w:space="0" w:color="auto"/>
            <w:right w:val="none" w:sz="0" w:space="0" w:color="auto"/>
          </w:divBdr>
        </w:div>
        <w:div w:id="584730702">
          <w:marLeft w:val="0"/>
          <w:marRight w:val="0"/>
          <w:marTop w:val="0"/>
          <w:marBottom w:val="0"/>
          <w:divBdr>
            <w:top w:val="none" w:sz="0" w:space="0" w:color="auto"/>
            <w:left w:val="none" w:sz="0" w:space="0" w:color="auto"/>
            <w:bottom w:val="none" w:sz="0" w:space="0" w:color="auto"/>
            <w:right w:val="none" w:sz="0" w:space="0" w:color="auto"/>
          </w:divBdr>
        </w:div>
        <w:div w:id="1838227536">
          <w:marLeft w:val="0"/>
          <w:marRight w:val="0"/>
          <w:marTop w:val="0"/>
          <w:marBottom w:val="0"/>
          <w:divBdr>
            <w:top w:val="none" w:sz="0" w:space="0" w:color="auto"/>
            <w:left w:val="none" w:sz="0" w:space="0" w:color="auto"/>
            <w:bottom w:val="none" w:sz="0" w:space="0" w:color="auto"/>
            <w:right w:val="none" w:sz="0" w:space="0" w:color="auto"/>
          </w:divBdr>
        </w:div>
        <w:div w:id="1095857399">
          <w:marLeft w:val="0"/>
          <w:marRight w:val="0"/>
          <w:marTop w:val="0"/>
          <w:marBottom w:val="0"/>
          <w:divBdr>
            <w:top w:val="none" w:sz="0" w:space="0" w:color="auto"/>
            <w:left w:val="none" w:sz="0" w:space="0" w:color="auto"/>
            <w:bottom w:val="none" w:sz="0" w:space="0" w:color="auto"/>
            <w:right w:val="none" w:sz="0" w:space="0" w:color="auto"/>
          </w:divBdr>
        </w:div>
        <w:div w:id="1616599321">
          <w:marLeft w:val="0"/>
          <w:marRight w:val="0"/>
          <w:marTop w:val="0"/>
          <w:marBottom w:val="0"/>
          <w:divBdr>
            <w:top w:val="none" w:sz="0" w:space="0" w:color="auto"/>
            <w:left w:val="none" w:sz="0" w:space="0" w:color="auto"/>
            <w:bottom w:val="none" w:sz="0" w:space="0" w:color="auto"/>
            <w:right w:val="none" w:sz="0" w:space="0" w:color="auto"/>
          </w:divBdr>
        </w:div>
        <w:div w:id="757747820">
          <w:marLeft w:val="0"/>
          <w:marRight w:val="0"/>
          <w:marTop w:val="0"/>
          <w:marBottom w:val="0"/>
          <w:divBdr>
            <w:top w:val="none" w:sz="0" w:space="0" w:color="auto"/>
            <w:left w:val="none" w:sz="0" w:space="0" w:color="auto"/>
            <w:bottom w:val="none" w:sz="0" w:space="0" w:color="auto"/>
            <w:right w:val="none" w:sz="0" w:space="0" w:color="auto"/>
          </w:divBdr>
        </w:div>
        <w:div w:id="1752504134">
          <w:marLeft w:val="0"/>
          <w:marRight w:val="0"/>
          <w:marTop w:val="0"/>
          <w:marBottom w:val="0"/>
          <w:divBdr>
            <w:top w:val="none" w:sz="0" w:space="0" w:color="auto"/>
            <w:left w:val="none" w:sz="0" w:space="0" w:color="auto"/>
            <w:bottom w:val="none" w:sz="0" w:space="0" w:color="auto"/>
            <w:right w:val="none" w:sz="0" w:space="0" w:color="auto"/>
          </w:divBdr>
        </w:div>
        <w:div w:id="2008095003">
          <w:marLeft w:val="0"/>
          <w:marRight w:val="0"/>
          <w:marTop w:val="0"/>
          <w:marBottom w:val="0"/>
          <w:divBdr>
            <w:top w:val="none" w:sz="0" w:space="0" w:color="auto"/>
            <w:left w:val="none" w:sz="0" w:space="0" w:color="auto"/>
            <w:bottom w:val="none" w:sz="0" w:space="0" w:color="auto"/>
            <w:right w:val="none" w:sz="0" w:space="0" w:color="auto"/>
          </w:divBdr>
        </w:div>
        <w:div w:id="606274027">
          <w:marLeft w:val="0"/>
          <w:marRight w:val="0"/>
          <w:marTop w:val="0"/>
          <w:marBottom w:val="0"/>
          <w:divBdr>
            <w:top w:val="none" w:sz="0" w:space="0" w:color="auto"/>
            <w:left w:val="none" w:sz="0" w:space="0" w:color="auto"/>
            <w:bottom w:val="none" w:sz="0" w:space="0" w:color="auto"/>
            <w:right w:val="none" w:sz="0" w:space="0" w:color="auto"/>
          </w:divBdr>
        </w:div>
        <w:div w:id="426076306">
          <w:marLeft w:val="0"/>
          <w:marRight w:val="0"/>
          <w:marTop w:val="0"/>
          <w:marBottom w:val="0"/>
          <w:divBdr>
            <w:top w:val="none" w:sz="0" w:space="0" w:color="auto"/>
            <w:left w:val="none" w:sz="0" w:space="0" w:color="auto"/>
            <w:bottom w:val="none" w:sz="0" w:space="0" w:color="auto"/>
            <w:right w:val="none" w:sz="0" w:space="0" w:color="auto"/>
          </w:divBdr>
        </w:div>
        <w:div w:id="1154178722">
          <w:marLeft w:val="0"/>
          <w:marRight w:val="0"/>
          <w:marTop w:val="0"/>
          <w:marBottom w:val="0"/>
          <w:divBdr>
            <w:top w:val="none" w:sz="0" w:space="0" w:color="auto"/>
            <w:left w:val="none" w:sz="0" w:space="0" w:color="auto"/>
            <w:bottom w:val="none" w:sz="0" w:space="0" w:color="auto"/>
            <w:right w:val="none" w:sz="0" w:space="0" w:color="auto"/>
          </w:divBdr>
        </w:div>
        <w:div w:id="258954871">
          <w:marLeft w:val="0"/>
          <w:marRight w:val="0"/>
          <w:marTop w:val="0"/>
          <w:marBottom w:val="0"/>
          <w:divBdr>
            <w:top w:val="none" w:sz="0" w:space="0" w:color="auto"/>
            <w:left w:val="none" w:sz="0" w:space="0" w:color="auto"/>
            <w:bottom w:val="none" w:sz="0" w:space="0" w:color="auto"/>
            <w:right w:val="none" w:sz="0" w:space="0" w:color="auto"/>
          </w:divBdr>
        </w:div>
        <w:div w:id="651100710">
          <w:marLeft w:val="0"/>
          <w:marRight w:val="0"/>
          <w:marTop w:val="0"/>
          <w:marBottom w:val="0"/>
          <w:divBdr>
            <w:top w:val="none" w:sz="0" w:space="0" w:color="auto"/>
            <w:left w:val="none" w:sz="0" w:space="0" w:color="auto"/>
            <w:bottom w:val="none" w:sz="0" w:space="0" w:color="auto"/>
            <w:right w:val="none" w:sz="0" w:space="0" w:color="auto"/>
          </w:divBdr>
        </w:div>
        <w:div w:id="64577105">
          <w:marLeft w:val="0"/>
          <w:marRight w:val="0"/>
          <w:marTop w:val="0"/>
          <w:marBottom w:val="0"/>
          <w:divBdr>
            <w:top w:val="none" w:sz="0" w:space="0" w:color="auto"/>
            <w:left w:val="none" w:sz="0" w:space="0" w:color="auto"/>
            <w:bottom w:val="none" w:sz="0" w:space="0" w:color="auto"/>
            <w:right w:val="none" w:sz="0" w:space="0" w:color="auto"/>
          </w:divBdr>
        </w:div>
        <w:div w:id="1672872192">
          <w:marLeft w:val="0"/>
          <w:marRight w:val="0"/>
          <w:marTop w:val="0"/>
          <w:marBottom w:val="0"/>
          <w:divBdr>
            <w:top w:val="none" w:sz="0" w:space="0" w:color="auto"/>
            <w:left w:val="none" w:sz="0" w:space="0" w:color="auto"/>
            <w:bottom w:val="none" w:sz="0" w:space="0" w:color="auto"/>
            <w:right w:val="none" w:sz="0" w:space="0" w:color="auto"/>
          </w:divBdr>
        </w:div>
        <w:div w:id="1506625037">
          <w:marLeft w:val="0"/>
          <w:marRight w:val="0"/>
          <w:marTop w:val="0"/>
          <w:marBottom w:val="0"/>
          <w:divBdr>
            <w:top w:val="none" w:sz="0" w:space="0" w:color="auto"/>
            <w:left w:val="none" w:sz="0" w:space="0" w:color="auto"/>
            <w:bottom w:val="none" w:sz="0" w:space="0" w:color="auto"/>
            <w:right w:val="none" w:sz="0" w:space="0" w:color="auto"/>
          </w:divBdr>
        </w:div>
        <w:div w:id="20523185">
          <w:marLeft w:val="0"/>
          <w:marRight w:val="0"/>
          <w:marTop w:val="0"/>
          <w:marBottom w:val="0"/>
          <w:divBdr>
            <w:top w:val="none" w:sz="0" w:space="0" w:color="auto"/>
            <w:left w:val="none" w:sz="0" w:space="0" w:color="auto"/>
            <w:bottom w:val="none" w:sz="0" w:space="0" w:color="auto"/>
            <w:right w:val="none" w:sz="0" w:space="0" w:color="auto"/>
          </w:divBdr>
        </w:div>
        <w:div w:id="383410972">
          <w:marLeft w:val="0"/>
          <w:marRight w:val="0"/>
          <w:marTop w:val="0"/>
          <w:marBottom w:val="0"/>
          <w:divBdr>
            <w:top w:val="none" w:sz="0" w:space="0" w:color="auto"/>
            <w:left w:val="none" w:sz="0" w:space="0" w:color="auto"/>
            <w:bottom w:val="none" w:sz="0" w:space="0" w:color="auto"/>
            <w:right w:val="none" w:sz="0" w:space="0" w:color="auto"/>
          </w:divBdr>
        </w:div>
        <w:div w:id="1600211060">
          <w:marLeft w:val="0"/>
          <w:marRight w:val="0"/>
          <w:marTop w:val="0"/>
          <w:marBottom w:val="0"/>
          <w:divBdr>
            <w:top w:val="none" w:sz="0" w:space="0" w:color="auto"/>
            <w:left w:val="none" w:sz="0" w:space="0" w:color="auto"/>
            <w:bottom w:val="none" w:sz="0" w:space="0" w:color="auto"/>
            <w:right w:val="none" w:sz="0" w:space="0" w:color="auto"/>
          </w:divBdr>
        </w:div>
        <w:div w:id="584531008">
          <w:marLeft w:val="0"/>
          <w:marRight w:val="0"/>
          <w:marTop w:val="0"/>
          <w:marBottom w:val="0"/>
          <w:divBdr>
            <w:top w:val="none" w:sz="0" w:space="0" w:color="auto"/>
            <w:left w:val="none" w:sz="0" w:space="0" w:color="auto"/>
            <w:bottom w:val="none" w:sz="0" w:space="0" w:color="auto"/>
            <w:right w:val="none" w:sz="0" w:space="0" w:color="auto"/>
          </w:divBdr>
        </w:div>
        <w:div w:id="1786193762">
          <w:marLeft w:val="0"/>
          <w:marRight w:val="0"/>
          <w:marTop w:val="0"/>
          <w:marBottom w:val="0"/>
          <w:divBdr>
            <w:top w:val="none" w:sz="0" w:space="0" w:color="auto"/>
            <w:left w:val="none" w:sz="0" w:space="0" w:color="auto"/>
            <w:bottom w:val="none" w:sz="0" w:space="0" w:color="auto"/>
            <w:right w:val="none" w:sz="0" w:space="0" w:color="auto"/>
          </w:divBdr>
        </w:div>
        <w:div w:id="2024043424">
          <w:marLeft w:val="0"/>
          <w:marRight w:val="0"/>
          <w:marTop w:val="0"/>
          <w:marBottom w:val="0"/>
          <w:divBdr>
            <w:top w:val="none" w:sz="0" w:space="0" w:color="auto"/>
            <w:left w:val="none" w:sz="0" w:space="0" w:color="auto"/>
            <w:bottom w:val="none" w:sz="0" w:space="0" w:color="auto"/>
            <w:right w:val="none" w:sz="0" w:space="0" w:color="auto"/>
          </w:divBdr>
        </w:div>
        <w:div w:id="1676418021">
          <w:marLeft w:val="0"/>
          <w:marRight w:val="0"/>
          <w:marTop w:val="0"/>
          <w:marBottom w:val="0"/>
          <w:divBdr>
            <w:top w:val="none" w:sz="0" w:space="0" w:color="auto"/>
            <w:left w:val="none" w:sz="0" w:space="0" w:color="auto"/>
            <w:bottom w:val="none" w:sz="0" w:space="0" w:color="auto"/>
            <w:right w:val="none" w:sz="0" w:space="0" w:color="auto"/>
          </w:divBdr>
        </w:div>
        <w:div w:id="659233078">
          <w:marLeft w:val="0"/>
          <w:marRight w:val="0"/>
          <w:marTop w:val="0"/>
          <w:marBottom w:val="0"/>
          <w:divBdr>
            <w:top w:val="none" w:sz="0" w:space="0" w:color="auto"/>
            <w:left w:val="none" w:sz="0" w:space="0" w:color="auto"/>
            <w:bottom w:val="none" w:sz="0" w:space="0" w:color="auto"/>
            <w:right w:val="none" w:sz="0" w:space="0" w:color="auto"/>
          </w:divBdr>
        </w:div>
        <w:div w:id="1144465226">
          <w:marLeft w:val="0"/>
          <w:marRight w:val="0"/>
          <w:marTop w:val="0"/>
          <w:marBottom w:val="0"/>
          <w:divBdr>
            <w:top w:val="none" w:sz="0" w:space="0" w:color="auto"/>
            <w:left w:val="none" w:sz="0" w:space="0" w:color="auto"/>
            <w:bottom w:val="none" w:sz="0" w:space="0" w:color="auto"/>
            <w:right w:val="none" w:sz="0" w:space="0" w:color="auto"/>
          </w:divBdr>
        </w:div>
        <w:div w:id="1292974733">
          <w:marLeft w:val="0"/>
          <w:marRight w:val="0"/>
          <w:marTop w:val="0"/>
          <w:marBottom w:val="0"/>
          <w:divBdr>
            <w:top w:val="none" w:sz="0" w:space="0" w:color="auto"/>
            <w:left w:val="none" w:sz="0" w:space="0" w:color="auto"/>
            <w:bottom w:val="none" w:sz="0" w:space="0" w:color="auto"/>
            <w:right w:val="none" w:sz="0" w:space="0" w:color="auto"/>
          </w:divBdr>
        </w:div>
        <w:div w:id="1021322507">
          <w:marLeft w:val="0"/>
          <w:marRight w:val="0"/>
          <w:marTop w:val="0"/>
          <w:marBottom w:val="0"/>
          <w:divBdr>
            <w:top w:val="none" w:sz="0" w:space="0" w:color="auto"/>
            <w:left w:val="none" w:sz="0" w:space="0" w:color="auto"/>
            <w:bottom w:val="none" w:sz="0" w:space="0" w:color="auto"/>
            <w:right w:val="none" w:sz="0" w:space="0" w:color="auto"/>
          </w:divBdr>
        </w:div>
        <w:div w:id="880558474">
          <w:marLeft w:val="0"/>
          <w:marRight w:val="0"/>
          <w:marTop w:val="0"/>
          <w:marBottom w:val="0"/>
          <w:divBdr>
            <w:top w:val="none" w:sz="0" w:space="0" w:color="auto"/>
            <w:left w:val="none" w:sz="0" w:space="0" w:color="auto"/>
            <w:bottom w:val="none" w:sz="0" w:space="0" w:color="auto"/>
            <w:right w:val="none" w:sz="0" w:space="0" w:color="auto"/>
          </w:divBdr>
        </w:div>
        <w:div w:id="1825200218">
          <w:marLeft w:val="0"/>
          <w:marRight w:val="0"/>
          <w:marTop w:val="0"/>
          <w:marBottom w:val="0"/>
          <w:divBdr>
            <w:top w:val="none" w:sz="0" w:space="0" w:color="auto"/>
            <w:left w:val="none" w:sz="0" w:space="0" w:color="auto"/>
            <w:bottom w:val="none" w:sz="0" w:space="0" w:color="auto"/>
            <w:right w:val="none" w:sz="0" w:space="0" w:color="auto"/>
          </w:divBdr>
        </w:div>
        <w:div w:id="672149079">
          <w:marLeft w:val="0"/>
          <w:marRight w:val="0"/>
          <w:marTop w:val="0"/>
          <w:marBottom w:val="0"/>
          <w:divBdr>
            <w:top w:val="none" w:sz="0" w:space="0" w:color="auto"/>
            <w:left w:val="none" w:sz="0" w:space="0" w:color="auto"/>
            <w:bottom w:val="none" w:sz="0" w:space="0" w:color="auto"/>
            <w:right w:val="none" w:sz="0" w:space="0" w:color="auto"/>
          </w:divBdr>
        </w:div>
        <w:div w:id="1267344323">
          <w:marLeft w:val="0"/>
          <w:marRight w:val="0"/>
          <w:marTop w:val="0"/>
          <w:marBottom w:val="0"/>
          <w:divBdr>
            <w:top w:val="none" w:sz="0" w:space="0" w:color="auto"/>
            <w:left w:val="none" w:sz="0" w:space="0" w:color="auto"/>
            <w:bottom w:val="none" w:sz="0" w:space="0" w:color="auto"/>
            <w:right w:val="none" w:sz="0" w:space="0" w:color="auto"/>
          </w:divBdr>
        </w:div>
        <w:div w:id="5064955">
          <w:marLeft w:val="0"/>
          <w:marRight w:val="0"/>
          <w:marTop w:val="0"/>
          <w:marBottom w:val="0"/>
          <w:divBdr>
            <w:top w:val="none" w:sz="0" w:space="0" w:color="auto"/>
            <w:left w:val="none" w:sz="0" w:space="0" w:color="auto"/>
            <w:bottom w:val="none" w:sz="0" w:space="0" w:color="auto"/>
            <w:right w:val="none" w:sz="0" w:space="0" w:color="auto"/>
          </w:divBdr>
        </w:div>
        <w:div w:id="1401101843">
          <w:marLeft w:val="0"/>
          <w:marRight w:val="0"/>
          <w:marTop w:val="0"/>
          <w:marBottom w:val="0"/>
          <w:divBdr>
            <w:top w:val="none" w:sz="0" w:space="0" w:color="auto"/>
            <w:left w:val="none" w:sz="0" w:space="0" w:color="auto"/>
            <w:bottom w:val="none" w:sz="0" w:space="0" w:color="auto"/>
            <w:right w:val="none" w:sz="0" w:space="0" w:color="auto"/>
          </w:divBdr>
        </w:div>
        <w:div w:id="1416979410">
          <w:marLeft w:val="0"/>
          <w:marRight w:val="0"/>
          <w:marTop w:val="0"/>
          <w:marBottom w:val="0"/>
          <w:divBdr>
            <w:top w:val="none" w:sz="0" w:space="0" w:color="auto"/>
            <w:left w:val="none" w:sz="0" w:space="0" w:color="auto"/>
            <w:bottom w:val="none" w:sz="0" w:space="0" w:color="auto"/>
            <w:right w:val="none" w:sz="0" w:space="0" w:color="auto"/>
          </w:divBdr>
        </w:div>
        <w:div w:id="415982218">
          <w:marLeft w:val="0"/>
          <w:marRight w:val="0"/>
          <w:marTop w:val="0"/>
          <w:marBottom w:val="0"/>
          <w:divBdr>
            <w:top w:val="none" w:sz="0" w:space="0" w:color="auto"/>
            <w:left w:val="none" w:sz="0" w:space="0" w:color="auto"/>
            <w:bottom w:val="none" w:sz="0" w:space="0" w:color="auto"/>
            <w:right w:val="none" w:sz="0" w:space="0" w:color="auto"/>
          </w:divBdr>
        </w:div>
        <w:div w:id="2032142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2022-04-12T07:37:00Z</dcterms:created>
  <dcterms:modified xsi:type="dcterms:W3CDTF">2022-04-12T07:41:00Z</dcterms:modified>
</cp:coreProperties>
</file>