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B2C9" w14:textId="0FB66B26" w:rsidR="003249D3" w:rsidRPr="00740DB3" w:rsidRDefault="00FB52CB" w:rsidP="00FB52CB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见习、实习、研习基本知识</w:t>
      </w:r>
    </w:p>
    <w:p w14:paraId="4DFBEBA1" w14:textId="548B6265" w:rsidR="00FB52CB" w:rsidRDefault="003249D3" w:rsidP="00FB52CB">
      <w:pPr>
        <w:widowControl/>
        <w:spacing w:before="100" w:beforeAutospacing="1" w:after="75" w:line="360" w:lineRule="auto"/>
        <w:rPr>
          <w:rFonts w:ascii="宋体" w:eastAsia="宋体" w:hAnsi="宋体" w:cs="宋体"/>
          <w:b/>
          <w:bCs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b/>
          <w:bCs/>
          <w:color w:val="333333"/>
          <w:kern w:val="0"/>
          <w:sz w:val="20"/>
          <w:szCs w:val="20"/>
        </w:rPr>
        <w:t>教育见习</w:t>
      </w:r>
    </w:p>
    <w:p w14:paraId="70C00BB9" w14:textId="024A8D8B" w:rsidR="003249D3" w:rsidRPr="003249D3" w:rsidRDefault="00FB52CB" w:rsidP="00FB52CB">
      <w:pPr>
        <w:widowControl/>
        <w:spacing w:before="100" w:beforeAutospacing="1" w:after="75"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教育见习</w:t>
      </w:r>
      <w:r w:rsidR="003249D3"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是师范专业学生从学习教育理论到教育实习之间的过渡环节。其主要目的在于通过到见习学校进行教育考察和教育观摩，加强学生对基础教育现状的了解，初步了解基础教育教学的一般规律，加深对学科教育理论学习的理解，为教育实习创造条件，进而为学生毕业后尽快适应教育教学工作奠定良好的基础。</w:t>
      </w:r>
    </w:p>
    <w:p w14:paraId="128E9E43" w14:textId="7D17757B" w:rsidR="003249D3" w:rsidRPr="003249D3" w:rsidRDefault="003249D3" w:rsidP="00FB52CB">
      <w:pPr>
        <w:widowControl/>
        <w:spacing w:before="100" w:beforeAutospacing="1" w:after="75" w:line="360" w:lineRule="auto"/>
        <w:ind w:firstLine="315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教育见习基地学校进行，通常安排在第5、6学期，由校外兼职导师协助完成。其主要内容有：</w:t>
      </w:r>
    </w:p>
    <w:p w14:paraId="045A331B" w14:textId="77777777" w:rsidR="003249D3" w:rsidRPr="003249D3" w:rsidRDefault="003249D3" w:rsidP="00FB52CB">
      <w:pPr>
        <w:widowControl/>
        <w:spacing w:before="100" w:beforeAutospacing="1" w:after="75" w:line="360" w:lineRule="auto"/>
        <w:ind w:firstLine="315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1. 邀请免费师范生兼职导师或校内外学科教法专家开设专家讲座，介绍中学教育现状和最新教改动态，讲授班主任工作艺术、教学方法等，使学生及早建立“角色”意识；对学生进行相关教育教学的技能训练，如“导课技能”、“提问技巧”、“板书书法”、“概念讲解”、“举例艺术”等进行系统指导。</w:t>
      </w:r>
    </w:p>
    <w:p w14:paraId="13674038" w14:textId="77777777" w:rsidR="003249D3" w:rsidRPr="003249D3" w:rsidRDefault="003249D3" w:rsidP="00FB52CB">
      <w:pPr>
        <w:widowControl/>
        <w:spacing w:before="100" w:beforeAutospacing="1" w:after="75" w:line="360" w:lineRule="auto"/>
        <w:ind w:firstLine="315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2. 通过学校体验、教学观摩、课堂参与等专题性见习形式，了解基础教育的课堂教学、班主任工作、课外活动组织、教学研究等内容。</w:t>
      </w:r>
    </w:p>
    <w:p w14:paraId="7B175AAA" w14:textId="77777777" w:rsidR="003249D3" w:rsidRPr="003249D3" w:rsidRDefault="003249D3" w:rsidP="00FB52CB">
      <w:pPr>
        <w:widowControl/>
        <w:spacing w:before="100" w:beforeAutospacing="1" w:after="75" w:line="360" w:lineRule="auto"/>
        <w:ind w:firstLine="315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3. 要进行学习性听课和研究性听课，学习老教师丰富的教学经验，探索课堂教学特点和规律，研讨课堂教学的方法和策略，取长补短，改进教学方法。通过听示范课（看录像或现场听课），听介绍，听评课，学习任课教师的课堂教学艺术，了解教学情况，学习教学方法和教学技能、技巧，熟悉备课和编写教案的方法；能在见习期间，辅导学生自习，批改作业，以熟悉各个教学环节；了解教学大纲、课程设置和教材。</w:t>
      </w:r>
    </w:p>
    <w:p w14:paraId="1A6D3990" w14:textId="7D718FD5" w:rsidR="009322D2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4. 通过观察课堂常规训练及学生在课堂上的活动规律，以及学生的作文、日记、作业、试卷、成绩册等材料，了解学生的学习情况；了解的内容还应包括学生学习的兴趣、爱好、习惯以及知识、能力等状况。观察班级一天的教育活动，包括早读、早操（课间操）、课间活动、课外活动等；熟悉班主任的常规工作，做好见习日记。</w:t>
      </w:r>
    </w:p>
    <w:p w14:paraId="08A7D5E5" w14:textId="29C55AE1" w:rsid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</w:p>
    <w:p w14:paraId="77E59999" w14:textId="77777777" w:rsidR="003249D3" w:rsidRPr="00FB52CB" w:rsidRDefault="003249D3" w:rsidP="00FB52CB">
      <w:pPr>
        <w:spacing w:line="360" w:lineRule="auto"/>
        <w:rPr>
          <w:rFonts w:ascii="宋体" w:eastAsia="宋体" w:hAnsi="宋体" w:cs="宋体"/>
          <w:b/>
          <w:bCs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b/>
          <w:bCs/>
          <w:color w:val="333333"/>
          <w:kern w:val="0"/>
          <w:sz w:val="20"/>
          <w:szCs w:val="20"/>
        </w:rPr>
        <w:t>教育实习</w:t>
      </w:r>
    </w:p>
    <w:p w14:paraId="16DFBEF2" w14:textId="12A1710C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师范生在完成本科阶段大部分专业课和教师教育课程的学习后，须进入中学进行教育实习。 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>在实习过程中，师范生将完成备课、讲课、批改作业等教学过程，以及学习班级管理。这是入职前的必要准备，属师范生必修课程。</w:t>
      </w:r>
    </w:p>
    <w:p w14:paraId="5379B2BE" w14:textId="6456CA5F" w:rsidR="003249D3" w:rsidRDefault="003249D3" w:rsidP="006A3978">
      <w:pPr>
        <w:spacing w:line="360" w:lineRule="auto"/>
        <w:ind w:firstLineChars="200" w:firstLine="400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教育实习为期一学期，由实习准备、中学实践和教学反思与补训三个阶段组成。其中，中学实践阶段主要在</w:t>
      </w:r>
      <w:r w:rsidR="000C0E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新乡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及异地的实习基地学校进行。学校在全</w:t>
      </w:r>
      <w:r w:rsidR="000C0E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省多地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建有实习基地学校，聘请有经验的教师作为实习生指导教师。历年来，实习生都非常珍惜实习机会，在实习过程中虚心向指导老师学习，认真完成各项任务。不仅快速提高自身教学水平，也给基地学校留下很好的印象，展示师大学子风范。</w:t>
      </w:r>
    </w:p>
    <w:p w14:paraId="36152ECF" w14:textId="77777777" w:rsidR="003249D3" w:rsidRPr="006A3978" w:rsidRDefault="003249D3" w:rsidP="00FB52CB">
      <w:pPr>
        <w:spacing w:line="360" w:lineRule="auto"/>
        <w:rPr>
          <w:rFonts w:ascii="宋体" w:eastAsia="宋体" w:hAnsi="宋体" w:cs="宋体"/>
          <w:b/>
          <w:bCs/>
          <w:color w:val="333333"/>
          <w:kern w:val="0"/>
          <w:sz w:val="20"/>
          <w:szCs w:val="20"/>
        </w:rPr>
      </w:pPr>
      <w:r w:rsidRPr="006A3978">
        <w:rPr>
          <w:rFonts w:ascii="宋体" w:eastAsia="宋体" w:hAnsi="宋体" w:cs="宋体" w:hint="eastAsia"/>
          <w:b/>
          <w:bCs/>
          <w:color w:val="333333"/>
          <w:kern w:val="0"/>
          <w:sz w:val="20"/>
          <w:szCs w:val="20"/>
        </w:rPr>
        <w:t>教育研习</w:t>
      </w:r>
    </w:p>
    <w:p w14:paraId="6514BBD1" w14:textId="709E9B6A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卓越的师范生，除了掌握扎实的专业知识和学术研究方法外，还需要掌握教育教学的研究方法，才能在工作中不断提高自己的教学水平。为此，学校在本科生科创项目中，专门设立了师范生基础教育改革研究与实践专题，支持优秀的师范生在本科期间开展教师教育的课题研究。其目的在于引导师范生了解和体验教学研究活动，实现教学能力和研究能力的同步增长，进而提升自身的教育创新能力。学生可通过“本科生科创培育项目”，进行申报，在见习和实习过程中完成相关研究。</w:t>
      </w:r>
    </w:p>
    <w:p w14:paraId="7ED7A8E8" w14:textId="4833099D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附：</w:t>
      </w:r>
      <w:r w:rsidR="000C0E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常见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教育研习课题题目举例如下</w:t>
      </w:r>
    </w:p>
    <w:p w14:paraId="38A785E6" w14:textId="4D19B90B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如何结合教材和多媒体技术来提高学生学习效率</w:t>
      </w:r>
    </w:p>
    <w:p w14:paraId="6397FF0B" w14:textId="0D27DB6E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21世纪中国公民必备地理素养研究及其对中学课程改革的启示</w:t>
      </w:r>
    </w:p>
    <w:p w14:paraId="017AC195" w14:textId="784269F2" w:rsidR="003249D3" w:rsidRPr="003249D3" w:rsidRDefault="003249D3" w:rsidP="00FB52CB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师范生应如何优化自行组织的讲课活动方案</w:t>
      </w:r>
    </w:p>
    <w:p w14:paraId="721C879C" w14:textId="639B4DAA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如何将家庭教育与学校教育有效的结合</w:t>
      </w:r>
    </w:p>
    <w:p w14:paraId="3C8E5AF4" w14:textId="26E74E25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中学乡土教育课程结构与形式多样化探究</w:t>
      </w:r>
    </w:p>
    <w:p w14:paraId="1CD5FCB7" w14:textId="35A2B77A" w:rsidR="003249D3" w:rsidRPr="003249D3" w:rsidRDefault="003249D3" w:rsidP="00FB52CB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"关于教师美对教学质量影响的研究——以中小学教师为例"</w:t>
      </w:r>
    </w:p>
    <w:p w14:paraId="11FD35B4" w14:textId="4795D2F9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新乡市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中学现代教育技术运用的现状调研分析</w:t>
      </w:r>
    </w:p>
    <w:p w14:paraId="77628B91" w14:textId="0DF66DC2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教育理念的贯彻——从学校活动谈起</w:t>
      </w:r>
    </w:p>
    <w:p w14:paraId="3F8B57FF" w14:textId="0DA8A041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反思性教学——基于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课堂的研究</w:t>
      </w:r>
    </w:p>
    <w:p w14:paraId="3CB14460" w14:textId="155FF800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如何认知高中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课堂中的现代教学媒体</w:t>
      </w:r>
    </w:p>
    <w:p w14:paraId="3E215324" w14:textId="44602656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班主任工作与教学中的人文关怀（兼顾社会学、心理学）</w:t>
      </w:r>
    </w:p>
    <w:p w14:paraId="73CC4D2E" w14:textId="0F47E070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学生座位安排与学习效果的关系——以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新乡市高中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为例</w:t>
      </w:r>
    </w:p>
    <w:p w14:paraId="17DC7342" w14:textId="33D02488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高中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课堂师生对话现状的观察与探究</w:t>
      </w:r>
    </w:p>
    <w:p w14:paraId="7D343DA2" w14:textId="76105AC2" w:rsidR="003249D3" w:rsidRPr="003249D3" w:rsidRDefault="003249D3" w:rsidP="00FB52CB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新乡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中学生网络小说阅读情况调查</w:t>
      </w:r>
    </w:p>
    <w:p w14:paraId="60986D32" w14:textId="1897C4D2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人教版高中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教材文言文自读法研究</w:t>
      </w:r>
    </w:p>
    <w:p w14:paraId="2C1748F9" w14:textId="32F698E7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 xml:space="preserve">    新世纪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新乡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市中学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教学中的生态意识调研与探究</w:t>
      </w:r>
    </w:p>
    <w:p w14:paraId="7322B49E" w14:textId="27E4BF5F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高中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名师教学模式初探</w:t>
      </w:r>
    </w:p>
    <w:p w14:paraId="38A185A1" w14:textId="2A7F69A6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探究情景课堂和意象教学法对营造中学创新型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课堂氛围，提高45分钟教学效率的根本途径</w:t>
      </w:r>
    </w:p>
    <w:p w14:paraId="6461D5CD" w14:textId="55B52E57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三版高中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教材比较研究</w:t>
      </w:r>
    </w:p>
    <w:p w14:paraId="6864ED53" w14:textId="1087A6E2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电子白板教学模板的开发与推广</w:t>
      </w:r>
    </w:p>
    <w:p w14:paraId="0737D959" w14:textId="6991917F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关于教师如何指导初高中学生参加信息类竞赛</w:t>
      </w:r>
    </w:p>
    <w:p w14:paraId="62A98663" w14:textId="63E97BC3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关于免费师范生教师职业价值观的调查研究——以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x</w:t>
      </w:r>
      <w:r w:rsidR="00C807C3">
        <w:rPr>
          <w:rFonts w:ascii="宋体" w:eastAsia="宋体" w:hAnsi="宋体" w:cs="宋体"/>
          <w:color w:val="333333"/>
          <w:kern w:val="0"/>
          <w:sz w:val="20"/>
          <w:szCs w:val="20"/>
        </w:rPr>
        <w:t>xx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免费师范生为例</w:t>
      </w:r>
    </w:p>
    <w:p w14:paraId="4C24D1CF" w14:textId="74F47FD2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以实习生的实践反思、完善师范生培养模式——以</w:t>
      </w:r>
      <w:r w:rsidR="00C807C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英语专业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为例</w:t>
      </w:r>
    </w:p>
    <w:p w14:paraId="301DA635" w14:textId="0784E31F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高中阶段中学生自主管理的比较研究</w:t>
      </w:r>
    </w:p>
    <w:p w14:paraId="51F4EBD2" w14:textId="1FDD1268" w:rsidR="003249D3" w:rsidRPr="003249D3" w:rsidRDefault="003249D3" w:rsidP="00FB52CB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提高中学生动手能力与审美修养的研究</w:t>
      </w:r>
    </w:p>
    <w:p w14:paraId="0DCFB46A" w14:textId="59899584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在中学实施教师帮助家长参与学校项目（TIPS）的可行性研究</w:t>
      </w:r>
    </w:p>
    <w:p w14:paraId="286A7824" w14:textId="54716A36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应对课堂中不良行为的研究</w:t>
      </w:r>
    </w:p>
    <w:p w14:paraId="1F8CE425" w14:textId="1000CD5F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不同地区中学生学习压力状况调查及对策研究</w:t>
      </w:r>
    </w:p>
    <w:p w14:paraId="0B8A57F6" w14:textId="26B019C0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参与式教学中的课堂导入方法的研究</w:t>
      </w:r>
    </w:p>
    <w:p w14:paraId="1247FE80" w14:textId="09D35C54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构建和谐的师生关系现状调查及对策研究</w:t>
      </w:r>
    </w:p>
    <w:p w14:paraId="745F13BA" w14:textId="2B1CA2E4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探究现代教学媒体在高中</w:t>
      </w:r>
      <w:r w:rsidR="007673B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教学中的合理应用</w:t>
      </w:r>
    </w:p>
    <w:p w14:paraId="472F073A" w14:textId="5BD4B527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对探究式教学法课堂应用的研究---以高中</w:t>
      </w:r>
      <w:r w:rsidR="007673B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课堂为例</w:t>
      </w:r>
    </w:p>
    <w:p w14:paraId="576446CA" w14:textId="0A368FB5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师范生教学技能培养现状及对策研究</w:t>
      </w:r>
    </w:p>
    <w:p w14:paraId="43C1E757" w14:textId="069DD1BA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家校结合教育模式中的学生参与与探究</w:t>
      </w:r>
    </w:p>
    <w:p w14:paraId="7786E0F2" w14:textId="6A33D3DD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高中优秀班主任的养成探索</w:t>
      </w:r>
    </w:p>
    <w:p w14:paraId="56F3547A" w14:textId="6732F609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基于网络教育资源的有效利用探索教师评估团应发挥的作用</w:t>
      </w:r>
    </w:p>
    <w:p w14:paraId="6E4AD079" w14:textId="4C93FF06" w:rsidR="003249D3" w:rsidRPr="003249D3" w:rsidRDefault="003249D3" w:rsidP="00FB52CB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课堂教学中的“导入”部分研究</w:t>
      </w:r>
    </w:p>
    <w:p w14:paraId="164EBC94" w14:textId="7800953F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“翻转课堂”教学模式在高中</w:t>
      </w:r>
      <w:r w:rsidR="007673B7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课教学中的应用研究</w:t>
      </w:r>
    </w:p>
    <w:p w14:paraId="3F4DC8FA" w14:textId="2623E3AE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关于学校加强高中生社会责任感教育的研究</w:t>
      </w:r>
    </w:p>
    <w:p w14:paraId="4F95C106" w14:textId="4A5523DE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关于现阶段中国高中生对“平行班”与“快慢班”的意向分析与理论研究</w:t>
      </w:r>
    </w:p>
    <w:p w14:paraId="51C9CAC0" w14:textId="19258616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高中班主任工作中的学科效应研究</w:t>
      </w:r>
    </w:p>
    <w:p w14:paraId="72F86620" w14:textId="3E72C05A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在职教师的提升——教学反思与在职培训</w:t>
      </w:r>
    </w:p>
    <w:p w14:paraId="7B91F243" w14:textId="0CBABD2F" w:rsidR="003249D3" w:rsidRPr="003249D3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适应性教学探究及应用</w:t>
      </w:r>
    </w:p>
    <w:p w14:paraId="4F4101B1" w14:textId="0BEAB786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班主任如何改善班级学习氛围的调查与研究</w:t>
      </w:r>
    </w:p>
    <w:p w14:paraId="12D78E19" w14:textId="77777777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 xml:space="preserve">    教学媒体与基础课程整合方案的研究</w:t>
      </w:r>
    </w:p>
    <w:p w14:paraId="777EED9F" w14:textId="77777777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师范生支教意义及功效最大化方法研究</w:t>
      </w:r>
    </w:p>
    <w:p w14:paraId="57B1CE07" w14:textId="77777777" w:rsidR="007673B7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如何有效帮助学差生</w:t>
      </w:r>
    </w:p>
    <w:p w14:paraId="6651F16A" w14:textId="479FC768" w:rsidR="003249D3" w:rsidRPr="003249D3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融合教育下的差异教学</w:t>
      </w:r>
    </w:p>
    <w:p w14:paraId="5CD82B73" w14:textId="30C348B0" w:rsidR="003249D3" w:rsidRPr="003249D3" w:rsidRDefault="003249D3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农村小学开展心理健康教育的可行性方案探索</w:t>
      </w:r>
    </w:p>
    <w:p w14:paraId="4B7905C9" w14:textId="0FBD29D9" w:rsidR="003249D3" w:rsidRDefault="003249D3" w:rsidP="00FB52CB">
      <w:pPr>
        <w:spacing w:line="360" w:lineRule="auto"/>
        <w:ind w:firstLine="408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3249D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关于如何提高课堂教学有效性的研究</w:t>
      </w:r>
    </w:p>
    <w:p w14:paraId="66FB1284" w14:textId="77777777" w:rsidR="006A3978" w:rsidRDefault="006A3978" w:rsidP="00FB52CB">
      <w:pPr>
        <w:spacing w:line="360" w:lineRule="auto"/>
        <w:ind w:firstLine="408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</w:p>
    <w:p w14:paraId="110D8D39" w14:textId="3A8F90B3" w:rsidR="00FB52CB" w:rsidRPr="00740DB3" w:rsidRDefault="00FB52CB" w:rsidP="006A3978">
      <w:pPr>
        <w:spacing w:line="360" w:lineRule="auto"/>
        <w:jc w:val="center"/>
        <w:rPr>
          <w:rFonts w:hint="eastAsia"/>
          <w:sz w:val="24"/>
          <w:szCs w:val="24"/>
        </w:rPr>
      </w:pPr>
      <w:r w:rsidRPr="00740DB3">
        <w:rPr>
          <w:rFonts w:hint="eastAsia"/>
          <w:sz w:val="24"/>
          <w:szCs w:val="24"/>
        </w:rPr>
        <w:t>教育见习</w:t>
      </w:r>
      <w:r w:rsidR="005615D9">
        <w:rPr>
          <w:rFonts w:hint="eastAsia"/>
          <w:sz w:val="24"/>
          <w:szCs w:val="24"/>
        </w:rPr>
        <w:t>常见</w:t>
      </w:r>
      <w:r w:rsidRPr="00740DB3">
        <w:rPr>
          <w:rFonts w:hint="eastAsia"/>
          <w:sz w:val="24"/>
          <w:szCs w:val="24"/>
        </w:rPr>
        <w:t>具体任务和要求</w:t>
      </w:r>
    </w:p>
    <w:p w14:paraId="4FEF9142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   教育见习主要是通过教学观摩进行“自我教育”，针对不同的课堂教学，根据实际教学内容，对课堂教学的组织形式、教学过程、教学特点、课堂师生间互动、教师角色等方面进行目的、系统的观察和反思；观摩后及时组织学生进行讨论，通过不同的方式进行观摩信息反馈，最后教师集中学生的认识或讨论结果对不同教师教学方法做出总结。具体内容包括以下四个方面：</w:t>
      </w:r>
    </w:p>
    <w:p w14:paraId="34A46ABE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1、自我研修三份文本资料</w:t>
      </w:r>
    </w:p>
    <w:p w14:paraId="229FC5BB" w14:textId="00FE3C20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认真研读《新课程的理念与创新——师范生读本》、201</w:t>
      </w:r>
      <w:r w:rsidR="006A3978">
        <w:rPr>
          <w:rFonts w:ascii="宋体" w:eastAsia="宋体" w:hAnsi="宋体" w:cs="宋体"/>
          <w:color w:val="333333"/>
          <w:kern w:val="0"/>
          <w:sz w:val="20"/>
          <w:szCs w:val="20"/>
        </w:rPr>
        <w:t>7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年教育部颁布的《</w:t>
      </w:r>
      <w:r w:rsidR="006A397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普通高中英语课程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标准》和2011年教育部颁布的《中学教师</w:t>
      </w:r>
      <w:r w:rsidR="005615D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专业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标准（试行）征求意见稿》三份材料，并结合见习学校实际了解基础教育课程改革情况。并书面解答以下十个问题：</w:t>
      </w:r>
    </w:p>
    <w:p w14:paraId="66714E14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（1）中学新课程改革的核心理念是什么？你所见习的学校实施新课程的情况如何？</w:t>
      </w:r>
    </w:p>
    <w:p w14:paraId="23CD497B" w14:textId="672F1736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（2）什么是课程标准？课程标准有什么作用？201</w:t>
      </w:r>
      <w:r w:rsidR="006A3978">
        <w:rPr>
          <w:rFonts w:ascii="宋体" w:eastAsia="宋体" w:hAnsi="宋体" w:cs="宋体"/>
          <w:color w:val="333333"/>
          <w:kern w:val="0"/>
          <w:sz w:val="20"/>
          <w:szCs w:val="20"/>
        </w:rPr>
        <w:t>7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版新课程标准有哪些重大变化？</w:t>
      </w:r>
    </w:p>
    <w:p w14:paraId="1588C2F6" w14:textId="52D354B1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（3）重点研读201</w:t>
      </w:r>
      <w:r w:rsidR="006A3978">
        <w:rPr>
          <w:rFonts w:ascii="宋体" w:eastAsia="宋体" w:hAnsi="宋体" w:cs="宋体"/>
          <w:color w:val="333333"/>
          <w:kern w:val="0"/>
          <w:sz w:val="20"/>
          <w:szCs w:val="20"/>
        </w:rPr>
        <w:t>7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版</w:t>
      </w:r>
      <w:r w:rsidR="006A3978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英语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新课程标准，并记录、分析</w:t>
      </w:r>
      <w:r w:rsidR="005615D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高中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的具体教学内容及教学目标、教学要求等。</w:t>
      </w:r>
    </w:p>
    <w:p w14:paraId="3AAC1196" w14:textId="2F7A46E3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（4）新课程对教师的素质提出了哪些要求？采访一名新教师，了解其最初工作时面临的问题、困难、感受和经验。对照《中学教师</w:t>
      </w:r>
      <w:r w:rsidR="005615D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专业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标准（试行）征求意见稿》，谈谈自己具备了哪些素质，还需要在哪些方面努力。</w:t>
      </w:r>
    </w:p>
    <w:p w14:paraId="762B8680" w14:textId="6FE99573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（5）采访一位班主任，了解当前</w:t>
      </w:r>
      <w:r w:rsidR="005615D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高中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学生学习、思想、情感、兴趣等方面的特点。（要求有采访提纲和相关记录）</w:t>
      </w:r>
    </w:p>
    <w:p w14:paraId="7ED3C2A0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（6）新课程背景下教学方式应该实现哪些转变？通过课堂观察，了解课改背景下学生的学习方式及其特点。重点访谈两见习班学生，记录他们的基本情况学习动机、学习方式、学习兴趣</w:t>
      </w:r>
    </w:p>
    <w:p w14:paraId="1CDE6425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（7）新课程背景下的一堂好课的标准是什么？重点整理一份课堂教学实录，并进行评析。</w:t>
      </w:r>
    </w:p>
    <w:p w14:paraId="1AB4A833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（8）什么是课程资源？如何开发课程资源？</w:t>
      </w:r>
    </w:p>
    <w:p w14:paraId="1FA56E51" w14:textId="4AA808D4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（9）现行</w:t>
      </w:r>
      <w:r w:rsidR="005615D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高中英语</w:t>
      </w: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教材有什么特点？新课程理念下教材的功能是什么？</w:t>
      </w:r>
    </w:p>
    <w:p w14:paraId="2885DF56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>（10）新课程改革评价的基本理念是什么？见习中你发现的教师有效评价的方式有哪些？</w:t>
      </w:r>
    </w:p>
    <w:p w14:paraId="32D5ABC7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2、中学课堂教学见习</w:t>
      </w:r>
    </w:p>
    <w:p w14:paraId="4A2BBA59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全天随堂跟班听课，做好听课笔记（特别提醒：我们是以未来教师的角色去见习不是以中学生的身份去上课，见习中要关注教师是怎样教的？并思考为什么要这么教？改变一下会如何？而不能只是记录教师教了什么！）。并集中观摩实习学校安排的研讨课、汇报课。 </w:t>
      </w:r>
    </w:p>
    <w:p w14:paraId="0A98C5FF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3、班主任工作见习</w:t>
      </w:r>
    </w:p>
    <w:p w14:paraId="21F07D10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（1）观察、参加见习班每一天的教育活动，包括早读、早操（课间操）、课间活动、课外活动、个别教育等，撰写班主任常规工作的见习日记。</w:t>
      </w:r>
    </w:p>
    <w:p w14:paraId="21FA95D9" w14:textId="6F175F99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（2）班级组织聆听一次全国著名优秀班主任经验报告，并以见习小组为单位进行认真的评议和讨论。    </w:t>
      </w:r>
    </w:p>
    <w:p w14:paraId="255360CD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 xml:space="preserve"> 4、教研活动见习</w:t>
      </w:r>
    </w:p>
    <w:p w14:paraId="0AB57071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观摩见习学校教研活动，记录观摩内容。采访一位校领导或任课教师，了解学校或任课教师的教研状况，初步形成学科教研概念。</w:t>
      </w:r>
    </w:p>
    <w:p w14:paraId="6DA75BF7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五、见习过程中的纪律要求。</w:t>
      </w:r>
    </w:p>
    <w:p w14:paraId="4880066B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1、见习生必须听从指导教师的分配，佩带校徽进出校园，集体行动，不得自由散漫。</w:t>
      </w:r>
    </w:p>
    <w:p w14:paraId="72832217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2、见习生必须遵守见习单位的作息时间，不旷课、不迟到、不早退，不能请假外出。进入校园一律关闭手机，更不能在课堂上玩手机、接听电话等。</w:t>
      </w:r>
    </w:p>
    <w:p w14:paraId="2BBFC9C9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3、见习生不能私自组织外出活动。</w:t>
      </w:r>
    </w:p>
    <w:p w14:paraId="77AD008E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4、做到讲文明、讲礼貌，衣着整齐大方，爱护关心学生，不得损坏见习单位的树木花草和其它公共财产。</w:t>
      </w:r>
    </w:p>
    <w:p w14:paraId="42FB2DF0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5、不能将自己的详细住址、QQ号、电话号码等告诉中学生。</w:t>
      </w:r>
    </w:p>
    <w:p w14:paraId="391E2ED3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6、见习往返途中，遵守交通规则，严防交通事故发生。</w:t>
      </w:r>
    </w:p>
    <w:p w14:paraId="55F717F0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六、教育见习作业和见习总结</w:t>
      </w:r>
    </w:p>
    <w:p w14:paraId="035E3060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学生见习期间的作业和见习报告均为该生见习成绩的重要依据，作业包括：</w:t>
      </w:r>
    </w:p>
    <w:p w14:paraId="4F7292B7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1、三个文件的研读，书面回答十个问题。</w:t>
      </w:r>
    </w:p>
    <w:p w14:paraId="79734706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2、见习日志（内容包括听课记录，班主任见习记录、教研活动观摩记录、访谈提纲与记录、见习日记等）。</w:t>
      </w:r>
    </w:p>
    <w:p w14:paraId="5678BB7F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3、教育见习鉴定表（双面打印）：</w:t>
      </w:r>
    </w:p>
    <w:p w14:paraId="70BDDCF6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其中个人总结约1500字，内容包括见习学校、班级基本情况，见习过程及收获，自己对教育问题的思考及今后专业学习的打算等。</w:t>
      </w:r>
    </w:p>
    <w:p w14:paraId="3ED2C3CD" w14:textId="7925CF53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 xml:space="preserve">4、要完成一份全队见习工作总结。 </w:t>
      </w:r>
    </w:p>
    <w:p w14:paraId="36AE61D2" w14:textId="77777777" w:rsidR="00FB52CB" w:rsidRPr="00FB52CB" w:rsidRDefault="00FB52CB" w:rsidP="00FB52CB">
      <w:pPr>
        <w:spacing w:line="360" w:lineRule="auto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七、教育见习成绩评定</w:t>
      </w:r>
    </w:p>
    <w:p w14:paraId="5AEB80AA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1、教育见习成绩必须坚持标准，实事求是，严格考核，成绩按百分制评定，最后对应优（90分以上）、良（80-89）、中（70-79）、及格（60-69）、不及格（60分以下）五个等级。</w:t>
      </w:r>
    </w:p>
    <w:p w14:paraId="17B3EF9F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2、教育见习考核流程：A.见习生个人进行小结；B.见习小组评定；C.见习指导教师考核评定。</w:t>
      </w:r>
    </w:p>
    <w:p w14:paraId="6CFC75E2" w14:textId="77777777" w:rsidR="00FB52CB" w:rsidRPr="00FB52CB" w:rsidRDefault="00FB52CB" w:rsidP="005615D9">
      <w:pPr>
        <w:spacing w:line="360" w:lineRule="auto"/>
        <w:ind w:firstLineChars="200" w:firstLine="400"/>
        <w:rPr>
          <w:rFonts w:ascii="宋体" w:eastAsia="宋体" w:hAnsi="宋体" w:cs="宋体"/>
          <w:color w:val="333333"/>
          <w:kern w:val="0"/>
          <w:sz w:val="20"/>
          <w:szCs w:val="20"/>
        </w:rPr>
      </w:pPr>
      <w:r w:rsidRPr="00FB52CB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3、成绩评定依据：结合见习过程中学生的表现、学习新课程学习报告、见习总结等综合评定教育见习成绩。</w:t>
      </w:r>
    </w:p>
    <w:p w14:paraId="01B43D3A" w14:textId="77777777" w:rsidR="007673B7" w:rsidRPr="00FB52CB" w:rsidRDefault="007673B7" w:rsidP="00FB52CB">
      <w:pPr>
        <w:spacing w:line="360" w:lineRule="auto"/>
        <w:ind w:firstLine="408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</w:p>
    <w:sectPr w:rsidR="007673B7" w:rsidRPr="00FB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1D6C" w14:textId="77777777" w:rsidR="00F05477" w:rsidRDefault="00F05477" w:rsidP="003249D3">
      <w:r>
        <w:separator/>
      </w:r>
    </w:p>
  </w:endnote>
  <w:endnote w:type="continuationSeparator" w:id="0">
    <w:p w14:paraId="5C00B38A" w14:textId="77777777" w:rsidR="00F05477" w:rsidRDefault="00F05477" w:rsidP="0032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D733" w14:textId="77777777" w:rsidR="00F05477" w:rsidRDefault="00F05477" w:rsidP="003249D3">
      <w:r>
        <w:separator/>
      </w:r>
    </w:p>
  </w:footnote>
  <w:footnote w:type="continuationSeparator" w:id="0">
    <w:p w14:paraId="2EA45988" w14:textId="77777777" w:rsidR="00F05477" w:rsidRDefault="00F05477" w:rsidP="0032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0DB3"/>
    <w:rsid w:val="000C0EC3"/>
    <w:rsid w:val="00147559"/>
    <w:rsid w:val="003249D3"/>
    <w:rsid w:val="005615D9"/>
    <w:rsid w:val="005E7D65"/>
    <w:rsid w:val="006A3978"/>
    <w:rsid w:val="00740DB3"/>
    <w:rsid w:val="007673B7"/>
    <w:rsid w:val="009322D2"/>
    <w:rsid w:val="00C807C3"/>
    <w:rsid w:val="00DE3729"/>
    <w:rsid w:val="00F05477"/>
    <w:rsid w:val="00F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B11FB"/>
  <w15:chartTrackingRefBased/>
  <w15:docId w15:val="{AD163EF4-BEA6-48B8-A3F6-39BA5430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40DB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0DB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40DB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40DB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rsid w:val="00740DB3"/>
  </w:style>
  <w:style w:type="character" w:styleId="a3">
    <w:name w:val="Hyperlink"/>
    <w:basedOn w:val="a0"/>
    <w:uiPriority w:val="99"/>
    <w:semiHidden/>
    <w:unhideWhenUsed/>
    <w:rsid w:val="00740DB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40DB3"/>
    <w:rPr>
      <w:i/>
      <w:iCs/>
    </w:rPr>
  </w:style>
  <w:style w:type="character" w:styleId="a4">
    <w:name w:val="Emphasis"/>
    <w:basedOn w:val="a0"/>
    <w:uiPriority w:val="20"/>
    <w:qFormat/>
    <w:rsid w:val="00740DB3"/>
    <w:rPr>
      <w:i/>
      <w:iCs/>
    </w:rPr>
  </w:style>
  <w:style w:type="character" w:customStyle="1" w:styleId="sgtxtb">
    <w:name w:val="sg_txtb"/>
    <w:basedOn w:val="a0"/>
    <w:rsid w:val="00740DB3"/>
  </w:style>
  <w:style w:type="paragraph" w:styleId="a5">
    <w:name w:val="Normal (Web)"/>
    <w:basedOn w:val="a"/>
    <w:uiPriority w:val="99"/>
    <w:semiHidden/>
    <w:unhideWhenUsed/>
    <w:rsid w:val="0074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4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49D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4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49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Yaoshou</dc:creator>
  <cp:keywords/>
  <dc:description/>
  <cp:lastModifiedBy>TIAN Yaoshou</cp:lastModifiedBy>
  <cp:revision>4</cp:revision>
  <dcterms:created xsi:type="dcterms:W3CDTF">2021-11-19T14:56:00Z</dcterms:created>
  <dcterms:modified xsi:type="dcterms:W3CDTF">2021-11-24T10:36:00Z</dcterms:modified>
</cp:coreProperties>
</file>