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AA62" w14:textId="77777777" w:rsidR="00DC2B7C" w:rsidRDefault="00000000">
      <w:pPr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河南师范大学委托测试服务合同</w:t>
      </w:r>
    </w:p>
    <w:p w14:paraId="15D5533C" w14:textId="77777777" w:rsidR="00DC2B7C" w:rsidRDefault="00000000">
      <w:pPr>
        <w:wordWrap w:val="0"/>
        <w:spacing w:after="0" w:line="360" w:lineRule="auto"/>
        <w:ind w:right="240"/>
        <w:jc w:val="righ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合同编号：            </w:t>
      </w:r>
    </w:p>
    <w:p w14:paraId="33E6F246" w14:textId="77777777" w:rsidR="00DC2B7C" w:rsidRDefault="00000000">
      <w:pPr>
        <w:spacing w:after="0" w:line="360" w:lineRule="auto"/>
        <w:ind w:right="240"/>
        <w:jc w:val="righ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签署地点：河南师范大学</w:t>
      </w:r>
    </w:p>
    <w:p w14:paraId="3DE93A3A" w14:textId="77777777" w:rsidR="00DC2B7C" w:rsidRDefault="00000000">
      <w:pPr>
        <w:spacing w:after="0" w:line="360" w:lineRule="auto"/>
        <w:jc w:val="righ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签署时间：    年  月  日</w:t>
      </w:r>
    </w:p>
    <w:p w14:paraId="376B91E5" w14:textId="77777777" w:rsidR="00DC2B7C" w:rsidRDefault="00DC2B7C">
      <w:pPr>
        <w:spacing w:after="0" w:line="360" w:lineRule="auto"/>
        <w:rPr>
          <w:rFonts w:ascii="宋体" w:eastAsia="宋体" w:hAnsi="宋体" w:hint="eastAsia"/>
          <w:sz w:val="24"/>
        </w:rPr>
      </w:pPr>
    </w:p>
    <w:p w14:paraId="34C8DB54" w14:textId="77777777" w:rsidR="00DC2B7C" w:rsidRDefault="00DC2B7C">
      <w:pPr>
        <w:spacing w:after="0" w:line="360" w:lineRule="auto"/>
        <w:rPr>
          <w:rFonts w:ascii="宋体" w:eastAsia="宋体" w:hAnsi="宋体" w:hint="eastAsia"/>
          <w:sz w:val="24"/>
        </w:rPr>
        <w:sectPr w:rsidR="00DC2B7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92F6E4" w14:textId="77777777" w:rsidR="00DC2B7C" w:rsidRDefault="00000000">
      <w:pPr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甲方（委托方）：</w:t>
      </w:r>
    </w:p>
    <w:p w14:paraId="59164658" w14:textId="77777777" w:rsidR="00DC2B7C" w:rsidRDefault="00000000">
      <w:pPr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联系人：</w:t>
      </w:r>
    </w:p>
    <w:p w14:paraId="46957CAE" w14:textId="77777777" w:rsidR="00DC2B7C" w:rsidRDefault="00000000">
      <w:pPr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联系电话：</w:t>
      </w:r>
    </w:p>
    <w:p w14:paraId="6FDCE976" w14:textId="77777777" w:rsidR="00DC2B7C" w:rsidRDefault="00000000">
      <w:pPr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乙方（受托方）：河南师范大学</w:t>
      </w:r>
    </w:p>
    <w:p w14:paraId="08F5544C" w14:textId="77777777" w:rsidR="00DC2B7C" w:rsidRDefault="00000000">
      <w:pPr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联系人：</w:t>
      </w:r>
    </w:p>
    <w:p w14:paraId="46AFA7F9" w14:textId="77777777" w:rsidR="00DC2B7C" w:rsidRDefault="00000000">
      <w:pPr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联系电话：</w:t>
      </w:r>
    </w:p>
    <w:p w14:paraId="5BCBD66B" w14:textId="77777777" w:rsidR="00DC2B7C" w:rsidRDefault="00DC2B7C">
      <w:pPr>
        <w:spacing w:after="0" w:line="360" w:lineRule="auto"/>
        <w:rPr>
          <w:rFonts w:ascii="宋体" w:eastAsia="宋体" w:hAnsi="宋体" w:hint="eastAsia"/>
          <w:sz w:val="24"/>
        </w:rPr>
        <w:sectPr w:rsidR="00DC2B7C">
          <w:type w:val="continuous"/>
          <w:pgSz w:w="11906" w:h="16838"/>
          <w:pgMar w:top="1440" w:right="1800" w:bottom="1440" w:left="1800" w:header="851" w:footer="992" w:gutter="0"/>
          <w:cols w:num="2" w:space="0"/>
          <w:docGrid w:type="lines" w:linePitch="312"/>
        </w:sectPr>
      </w:pPr>
    </w:p>
    <w:p w14:paraId="35EDB458" w14:textId="77777777" w:rsidR="00DC2B7C" w:rsidRDefault="00DC2B7C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</w:p>
    <w:p w14:paraId="7B2C55E7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根据《中华人民共和国民法典》及相关法律法规规定，甲乙双方本着平等自愿、公平诚信、等价有偿的原则，就甲方委托乙方提供分析测试服务相关事宜，经友好协商，订立本合同，以资共同恪守。</w:t>
      </w:r>
    </w:p>
    <w:p w14:paraId="6EE87920" w14:textId="77777777" w:rsidR="00DC2B7C" w:rsidRDefault="00000000">
      <w:pPr>
        <w:spacing w:after="0"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一、服务内容、方式与标准</w:t>
      </w:r>
    </w:p>
    <w:p w14:paraId="677BA45A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乙方按本合同约定为甲方提供分析测试服务，具体测试项目、仪器、样品信息、服务方式、服务周期等核心内容，详见附件 1《委托测试服务明细单》。测试服务执行国家标准、行业标准，无前述标准的按双方约定规范执行，标准冲突时按最高标准执行。</w:t>
      </w:r>
    </w:p>
    <w:p w14:paraId="0D5D07E9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服务实施地点为河南师范大学分析测试中心实验室。服务周期按附件 1约定执行，遇寒暑假、法定节假日、仪器故障等特殊情况，服务期限可顺延，乙方无需承担违约责任。</w:t>
      </w:r>
    </w:p>
    <w:p w14:paraId="450528BF" w14:textId="2CD88458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本合同项下非</w:t>
      </w:r>
      <w:r w:rsidR="00387179" w:rsidRPr="000A1741">
        <w:rPr>
          <w:rFonts w:ascii="宋体" w:eastAsia="宋体" w:hAnsi="宋体" w:hint="eastAsia"/>
          <w:sz w:val="24"/>
        </w:rPr>
        <w:t>检验检测机构资质认定</w:t>
      </w:r>
      <w:r w:rsidR="00387179" w:rsidRPr="00C62EB1">
        <w:rPr>
          <w:rFonts w:ascii="宋体" w:eastAsia="宋体" w:hAnsi="宋体" w:hint="eastAsia"/>
          <w:sz w:val="24"/>
        </w:rPr>
        <w:t>（CMA）</w:t>
      </w:r>
      <w:r>
        <w:rPr>
          <w:rFonts w:ascii="宋体" w:eastAsia="宋体" w:hAnsi="宋体" w:hint="eastAsia"/>
          <w:sz w:val="24"/>
        </w:rPr>
        <w:t>项目的测试结果，仅供甲方科研、教学及</w:t>
      </w:r>
      <w:proofErr w:type="gramStart"/>
      <w:r>
        <w:rPr>
          <w:rFonts w:ascii="宋体" w:eastAsia="宋体" w:hAnsi="宋体" w:hint="eastAsia"/>
          <w:sz w:val="24"/>
        </w:rPr>
        <w:t>内部质</w:t>
      </w:r>
      <w:proofErr w:type="gramEnd"/>
      <w:r>
        <w:rPr>
          <w:rFonts w:ascii="宋体" w:eastAsia="宋体" w:hAnsi="宋体" w:hint="eastAsia"/>
          <w:sz w:val="24"/>
        </w:rPr>
        <w:t>控使用，不具备社会证明效力</w:t>
      </w:r>
      <w:r w:rsidR="00387179">
        <w:rPr>
          <w:rFonts w:ascii="宋体" w:eastAsia="宋体" w:hAnsi="宋体" w:hint="eastAsia"/>
          <w:sz w:val="24"/>
        </w:rPr>
        <w:t>及法律效力</w:t>
      </w:r>
      <w:r>
        <w:rPr>
          <w:rFonts w:ascii="宋体" w:eastAsia="宋体" w:hAnsi="宋体" w:hint="eastAsia"/>
          <w:sz w:val="24"/>
        </w:rPr>
        <w:t>，</w:t>
      </w:r>
      <w:proofErr w:type="gramStart"/>
      <w:r>
        <w:rPr>
          <w:rFonts w:ascii="宋体" w:eastAsia="宋体" w:hAnsi="宋体" w:hint="eastAsia"/>
          <w:sz w:val="24"/>
        </w:rPr>
        <w:t>乙方仅</w:t>
      </w:r>
      <w:proofErr w:type="gramEnd"/>
      <w:r>
        <w:rPr>
          <w:rFonts w:ascii="宋体" w:eastAsia="宋体" w:hAnsi="宋体" w:hint="eastAsia"/>
          <w:sz w:val="24"/>
        </w:rPr>
        <w:t>对本次送检样品的原始测试数据负责。</w:t>
      </w:r>
    </w:p>
    <w:p w14:paraId="71F8FC94" w14:textId="77777777" w:rsidR="00DC2B7C" w:rsidRDefault="00000000">
      <w:pPr>
        <w:spacing w:after="0"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二、合同费用与支付方式</w:t>
      </w:r>
    </w:p>
    <w:p w14:paraId="77FEA7C2" w14:textId="77777777" w:rsidR="00DC2B7C" w:rsidRDefault="00000000">
      <w:pPr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（一）合同总金额</w:t>
      </w:r>
    </w:p>
    <w:p w14:paraId="7F76B030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本合同项下测试服务总费用为：人民币（大写）</w:t>
      </w:r>
      <w:r>
        <w:rPr>
          <w:rFonts w:ascii="宋体" w:eastAsia="宋体" w:hAnsi="宋体" w:hint="eastAsia"/>
          <w:sz w:val="24"/>
          <w:u w:val="single"/>
        </w:rPr>
        <w:t xml:space="preserve">                   </w:t>
      </w:r>
      <w:r>
        <w:rPr>
          <w:rFonts w:ascii="宋体" w:eastAsia="宋体" w:hAnsi="宋体" w:hint="eastAsia"/>
          <w:sz w:val="24"/>
        </w:rPr>
        <w:t>元整（小写：¥</w:t>
      </w:r>
      <w:r>
        <w:rPr>
          <w:rFonts w:ascii="宋体" w:eastAsia="宋体" w:hAnsi="宋体" w:hint="eastAsia"/>
          <w:sz w:val="24"/>
          <w:u w:val="single"/>
        </w:rPr>
        <w:t xml:space="preserve">            </w:t>
      </w:r>
      <w:r>
        <w:rPr>
          <w:rFonts w:ascii="宋体" w:eastAsia="宋体" w:hAnsi="宋体" w:hint="eastAsia"/>
          <w:sz w:val="24"/>
        </w:rPr>
        <w:t>元）。</w:t>
      </w:r>
    </w:p>
    <w:p w14:paraId="0752253D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费用明细详见附件 1《委托测试服务明细单》，该金额已包含完成全部测试服务的仪器使用费、耗材费、人工费、税费等所有费用，甲方无需另行支付其</w:t>
      </w:r>
      <w:r>
        <w:rPr>
          <w:rFonts w:ascii="宋体" w:eastAsia="宋体" w:hAnsi="宋体" w:hint="eastAsia"/>
          <w:sz w:val="24"/>
        </w:rPr>
        <w:lastRenderedPageBreak/>
        <w:t>他费用。</w:t>
      </w:r>
    </w:p>
    <w:p w14:paraId="756B5C1D" w14:textId="77777777" w:rsidR="00DC2B7C" w:rsidRDefault="00000000">
      <w:pPr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（二）支付方式</w:t>
      </w:r>
    </w:p>
    <w:p w14:paraId="32B9C543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双方同意采用以下第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proofErr w:type="gramStart"/>
      <w:r>
        <w:rPr>
          <w:rFonts w:ascii="宋体" w:eastAsia="宋体" w:hAnsi="宋体" w:hint="eastAsia"/>
          <w:sz w:val="24"/>
        </w:rPr>
        <w:t>种支付</w:t>
      </w:r>
      <w:proofErr w:type="gramEnd"/>
      <w:r>
        <w:rPr>
          <w:rFonts w:ascii="宋体" w:eastAsia="宋体" w:hAnsi="宋体" w:hint="eastAsia"/>
          <w:sz w:val="24"/>
        </w:rPr>
        <w:t>方式：</w:t>
      </w:r>
    </w:p>
    <w:p w14:paraId="1BD17794" w14:textId="36550903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（1）一次性支付：本合同生效后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proofErr w:type="gramStart"/>
      <w:r>
        <w:rPr>
          <w:rFonts w:ascii="宋体" w:eastAsia="宋体" w:hAnsi="宋体" w:hint="eastAsia"/>
          <w:sz w:val="24"/>
        </w:rPr>
        <w:t>个</w:t>
      </w:r>
      <w:proofErr w:type="gramEnd"/>
      <w:r>
        <w:rPr>
          <w:rFonts w:ascii="宋体" w:eastAsia="宋体" w:hAnsi="宋体" w:hint="eastAsia"/>
          <w:sz w:val="24"/>
        </w:rPr>
        <w:t>工作日内，甲方一次性支付全额服务费用；乙方收到款项后按约定开展测试服务，服务完成并验收合格后，向甲方开具等额、合法、有效的增值税</w:t>
      </w:r>
      <w:r w:rsidR="00387179">
        <w:rPr>
          <w:rFonts w:ascii="宋体" w:eastAsia="宋体" w:hAnsi="宋体" w:hint="eastAsia"/>
          <w:sz w:val="24"/>
        </w:rPr>
        <w:t>普通</w:t>
      </w:r>
      <w:r>
        <w:rPr>
          <w:rFonts w:ascii="宋体" w:eastAsia="宋体" w:hAnsi="宋体" w:hint="eastAsia"/>
          <w:sz w:val="24"/>
        </w:rPr>
        <w:t>发票。</w:t>
      </w:r>
    </w:p>
    <w:p w14:paraId="4DE5333E" w14:textId="0F81BA28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（2）预付费充值支付：甲方在本合同生效后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proofErr w:type="gramStart"/>
      <w:r>
        <w:rPr>
          <w:rFonts w:ascii="宋体" w:eastAsia="宋体" w:hAnsi="宋体" w:hint="eastAsia"/>
          <w:sz w:val="24"/>
        </w:rPr>
        <w:t>个</w:t>
      </w:r>
      <w:proofErr w:type="gramEnd"/>
      <w:r>
        <w:rPr>
          <w:rFonts w:ascii="宋体" w:eastAsia="宋体" w:hAnsi="宋体" w:hint="eastAsia"/>
          <w:sz w:val="24"/>
        </w:rPr>
        <w:t>工作日内，向乙方预充值</w:t>
      </w:r>
      <w:r>
        <w:rPr>
          <w:rFonts w:ascii="宋体" w:eastAsia="宋体" w:hAnsi="宋体" w:hint="eastAsia"/>
          <w:sz w:val="24"/>
          <w:u w:val="single"/>
        </w:rPr>
        <w:t xml:space="preserve">      </w:t>
      </w:r>
      <w:r>
        <w:rPr>
          <w:rFonts w:ascii="宋体" w:eastAsia="宋体" w:hAnsi="宋体" w:hint="eastAsia"/>
          <w:sz w:val="24"/>
        </w:rPr>
        <w:t>元，后续测试费用按实际发生</w:t>
      </w:r>
      <w:proofErr w:type="gramStart"/>
      <w:r>
        <w:rPr>
          <w:rFonts w:ascii="宋体" w:eastAsia="宋体" w:hAnsi="宋体" w:hint="eastAsia"/>
          <w:sz w:val="24"/>
        </w:rPr>
        <w:t>额从预充</w:t>
      </w:r>
      <w:proofErr w:type="gramEnd"/>
      <w:r>
        <w:rPr>
          <w:rFonts w:ascii="宋体" w:eastAsia="宋体" w:hAnsi="宋体" w:hint="eastAsia"/>
          <w:sz w:val="24"/>
        </w:rPr>
        <w:t>值账户中实时扣除；账户余额不足时，甲方应及时补足，否则乙方有权暂停提供服务；服务全部完成后，双方据实结算，乙方向甲方开具等额增值税</w:t>
      </w:r>
      <w:r w:rsidR="00387179">
        <w:rPr>
          <w:rFonts w:ascii="宋体" w:eastAsia="宋体" w:hAnsi="宋体" w:hint="eastAsia"/>
          <w:sz w:val="24"/>
        </w:rPr>
        <w:t>普通</w:t>
      </w:r>
      <w:r>
        <w:rPr>
          <w:rFonts w:ascii="宋体" w:eastAsia="宋体" w:hAnsi="宋体" w:hint="eastAsia"/>
          <w:sz w:val="24"/>
        </w:rPr>
        <w:t>发票，剩余费用按甲方要求无息退还或结转至后续服务使用。</w:t>
      </w:r>
    </w:p>
    <w:p w14:paraId="6CEBC07D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（3）分期支付：</w:t>
      </w:r>
    </w:p>
    <w:p w14:paraId="2B447BFD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第一期：合同生效后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proofErr w:type="gramStart"/>
      <w:r>
        <w:rPr>
          <w:rFonts w:ascii="宋体" w:eastAsia="宋体" w:hAnsi="宋体" w:hint="eastAsia"/>
          <w:sz w:val="24"/>
        </w:rPr>
        <w:t>个</w:t>
      </w:r>
      <w:proofErr w:type="gramEnd"/>
      <w:r>
        <w:rPr>
          <w:rFonts w:ascii="宋体" w:eastAsia="宋体" w:hAnsi="宋体" w:hint="eastAsia"/>
          <w:sz w:val="24"/>
        </w:rPr>
        <w:t>工作日内，甲方向乙方支付合同总金额的</w:t>
      </w:r>
      <w:r>
        <w:rPr>
          <w:rFonts w:ascii="宋体" w:eastAsia="宋体" w:hAnsi="宋体" w:hint="eastAsia"/>
          <w:sz w:val="24"/>
          <w:u w:val="single"/>
        </w:rPr>
        <w:t xml:space="preserve">    </w:t>
      </w:r>
      <w:r>
        <w:rPr>
          <w:rFonts w:ascii="宋体" w:eastAsia="宋体" w:hAnsi="宋体" w:hint="eastAsia"/>
          <w:sz w:val="24"/>
        </w:rPr>
        <w:t>%，即人民币</w:t>
      </w:r>
      <w:r>
        <w:rPr>
          <w:rFonts w:ascii="宋体" w:eastAsia="宋体" w:hAnsi="宋体" w:hint="eastAsia"/>
          <w:sz w:val="24"/>
          <w:u w:val="single"/>
        </w:rPr>
        <w:t xml:space="preserve">      </w:t>
      </w:r>
      <w:r>
        <w:rPr>
          <w:rFonts w:ascii="宋体" w:eastAsia="宋体" w:hAnsi="宋体" w:hint="eastAsia"/>
          <w:sz w:val="24"/>
        </w:rPr>
        <w:t>元作为预付款，乙方收到款项后启动测试服务；</w:t>
      </w:r>
    </w:p>
    <w:p w14:paraId="7D55670F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第二期：测试服务全部完成、甲方验收合格后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proofErr w:type="gramStart"/>
      <w:r>
        <w:rPr>
          <w:rFonts w:ascii="宋体" w:eastAsia="宋体" w:hAnsi="宋体" w:hint="eastAsia"/>
          <w:sz w:val="24"/>
        </w:rPr>
        <w:t>个</w:t>
      </w:r>
      <w:proofErr w:type="gramEnd"/>
      <w:r>
        <w:rPr>
          <w:rFonts w:ascii="宋体" w:eastAsia="宋体" w:hAnsi="宋体" w:hint="eastAsia"/>
          <w:sz w:val="24"/>
        </w:rPr>
        <w:t>工作日内，甲方向乙方支付剩余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r>
        <w:rPr>
          <w:rFonts w:ascii="宋体" w:eastAsia="宋体" w:hAnsi="宋体" w:hint="eastAsia"/>
          <w:sz w:val="24"/>
        </w:rPr>
        <w:t xml:space="preserve"> % 合同款项，即人民币</w:t>
      </w:r>
      <w:r>
        <w:rPr>
          <w:rFonts w:ascii="宋体" w:eastAsia="宋体" w:hAnsi="宋体" w:hint="eastAsia"/>
          <w:sz w:val="24"/>
          <w:u w:val="single"/>
        </w:rPr>
        <w:t xml:space="preserve">      </w:t>
      </w:r>
      <w:r>
        <w:rPr>
          <w:rFonts w:ascii="宋体" w:eastAsia="宋体" w:hAnsi="宋体" w:hint="eastAsia"/>
          <w:sz w:val="24"/>
        </w:rPr>
        <w:t>元；</w:t>
      </w:r>
    </w:p>
    <w:p w14:paraId="505F9599" w14:textId="19088C00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乙方在收到每期款项后10个工作日内，向甲方开具对应金额的合法有效增值税</w:t>
      </w:r>
      <w:r w:rsidR="00387179">
        <w:rPr>
          <w:rFonts w:ascii="宋体" w:eastAsia="宋体" w:hAnsi="宋体" w:hint="eastAsia"/>
          <w:sz w:val="24"/>
        </w:rPr>
        <w:t>普通</w:t>
      </w:r>
      <w:r>
        <w:rPr>
          <w:rFonts w:ascii="宋体" w:eastAsia="宋体" w:hAnsi="宋体" w:hint="eastAsia"/>
          <w:sz w:val="24"/>
        </w:rPr>
        <w:t>发票。</w:t>
      </w:r>
    </w:p>
    <w:p w14:paraId="7DFADED4" w14:textId="77777777" w:rsidR="00DC2B7C" w:rsidRDefault="00000000">
      <w:pPr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（三）其他结算约定</w:t>
      </w:r>
    </w:p>
    <w:p w14:paraId="1C435976" w14:textId="24B5061E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甲方汇款时，务必在汇款用途中注明“</w:t>
      </w:r>
      <w:r>
        <w:rPr>
          <w:rFonts w:ascii="宋体" w:eastAsia="宋体" w:hAnsi="宋体" w:hint="eastAsia"/>
          <w:b/>
          <w:bCs/>
          <w:sz w:val="24"/>
        </w:rPr>
        <w:t>河南师范大学分析测试服务费 + 合同编号</w:t>
      </w:r>
      <w:r>
        <w:rPr>
          <w:rFonts w:ascii="宋体" w:eastAsia="宋体" w:hAnsi="宋体" w:hint="eastAsia"/>
          <w:sz w:val="24"/>
        </w:rPr>
        <w:t>”。</w:t>
      </w:r>
    </w:p>
    <w:p w14:paraId="5ECBD3D0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甲方逾期付款的，乙方有权立即暂停提供全部服务，不承担服务延误责任；逾期超过15日的，乙方有权单方解除本合同，甲方已支付的款项不予退还，仍需支付乙方已完成服务的全部费用。</w:t>
      </w:r>
    </w:p>
    <w:p w14:paraId="4C89CB7F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甲方账户信息变更需提前3个工作日书面通知乙方，因未及时通知导致结算损失的，由甲方自行承担。</w:t>
      </w:r>
    </w:p>
    <w:p w14:paraId="5D50A76B" w14:textId="77777777" w:rsidR="00DC2B7C" w:rsidRDefault="00000000">
      <w:pPr>
        <w:spacing w:after="0"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三、双方权利与义务</w:t>
      </w:r>
    </w:p>
    <w:p w14:paraId="7A339D5E" w14:textId="77777777" w:rsidR="00DC2B7C" w:rsidRDefault="00000000">
      <w:pPr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（一）甲方权利与义务</w:t>
      </w:r>
    </w:p>
    <w:p w14:paraId="292915C3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对送检样品的真实性、合法性、安全性负全部责任，对国家管控违禁品、</w:t>
      </w:r>
      <w:r>
        <w:rPr>
          <w:rFonts w:ascii="宋体" w:eastAsia="宋体" w:hAnsi="宋体" w:hint="eastAsia"/>
          <w:sz w:val="24"/>
        </w:rPr>
        <w:lastRenderedPageBreak/>
        <w:t>有腐蚀性、易燃易爆、有毒有害、生物危害等有特殊风险的样品，需提前书面告知完整的防护及处置要求，否则由此造成的人身伤害、财产损失，全部由甲方承担。</w:t>
      </w:r>
    </w:p>
    <w:p w14:paraId="2834A1FF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提交样品时同步提供完整、明确的测试要求、技术资料，因信息不全、要求不明导致测试延误、结果不符的，由甲方承担全部责任。</w:t>
      </w:r>
    </w:p>
    <w:p w14:paraId="06378A68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不得篡改、伪造乙方出具的测试成果，不得将非CMA项目测试结果用于商业宣传、产品质检等超出约定用途的场景，否则乙方有权追责，且不退还已收全部服务费。</w:t>
      </w:r>
    </w:p>
    <w:p w14:paraId="1BC5784C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提前书面说明剩余样品处置方式，未提前说明的，乙方有权在测试完成后15个工作日内自行处置样品，不承担任何保管责任。</w:t>
      </w:r>
    </w:p>
    <w:p w14:paraId="01A4BE26" w14:textId="77777777" w:rsidR="00DC2B7C" w:rsidRDefault="00000000">
      <w:pPr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（二）乙方权利与义务</w:t>
      </w:r>
    </w:p>
    <w:p w14:paraId="281F76AC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乙方严格遵守国家法律、法规，对测试结果的公正性、准确性和真实性负责。</w:t>
      </w:r>
    </w:p>
    <w:p w14:paraId="5A18672C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对服务过程中知悉的甲方技术资料、测试数据等信息承担保密义务，法律法规或司法/行政机关要求披露的除外。</w:t>
      </w:r>
    </w:p>
    <w:p w14:paraId="753ADB49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有权拒收不符合测试要求、存在安全隐患、来源不明的样品，并在3个工作日内告知甲方拒收理由，不承担任何责任。</w:t>
      </w:r>
    </w:p>
    <w:p w14:paraId="6DFB6F03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按约定时限交付测试成果，收到甲方对测试结果的书面异议后，7个工作日内完成复核；复核结果无误的，甲方需承担全部复核费用，且不得以此拒付合同款项。</w:t>
      </w:r>
    </w:p>
    <w:p w14:paraId="61DEAAB8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对自主研发的测试方法、技术创新成果享有完整知识产权，未经乙方书面许可，甲方不得使用或传播。</w:t>
      </w:r>
    </w:p>
    <w:p w14:paraId="36482C96" w14:textId="77777777" w:rsidR="00DC2B7C" w:rsidRDefault="00000000">
      <w:pPr>
        <w:spacing w:after="0"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四、保密与知识产权</w:t>
      </w:r>
    </w:p>
    <w:p w14:paraId="09E344DF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保密义务：甲乙双方应对本合同履行过程中获取的对方的商业秘密、技术资料、样品信息、测试数据、科研成果及本合同内容，承担严格的保密义务。未经对方书面同意，任何一方不得向任何第三方泄露、披露、使用或允许他人使用前述保密信息。</w:t>
      </w:r>
    </w:p>
    <w:p w14:paraId="6ED5D256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知识产权归属：</w:t>
      </w:r>
    </w:p>
    <w:p w14:paraId="1BF31758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（1）甲方基于乙方提供的测试成果所完成的新的发明创造、技术成果及相</w:t>
      </w:r>
      <w:r>
        <w:rPr>
          <w:rFonts w:ascii="宋体" w:eastAsia="宋体" w:hAnsi="宋体" w:hint="eastAsia"/>
          <w:sz w:val="24"/>
        </w:rPr>
        <w:lastRenderedPageBreak/>
        <w:t>关知识产权，归甲方所有；</w:t>
      </w:r>
    </w:p>
    <w:p w14:paraId="57D3463C" w14:textId="77479021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（2）乙方在提供测试服务过程中自主研发的测试方法、技术创新成果及相关知识产权，归乙方所有</w:t>
      </w:r>
      <w:r w:rsidR="003C2B1E">
        <w:rPr>
          <w:rFonts w:ascii="宋体" w:eastAsia="宋体" w:hAnsi="宋体" w:hint="eastAsia"/>
          <w:sz w:val="24"/>
        </w:rPr>
        <w:t>。</w:t>
      </w:r>
    </w:p>
    <w:p w14:paraId="3D0D18EA" w14:textId="77777777" w:rsidR="00DC2B7C" w:rsidRDefault="00000000">
      <w:pPr>
        <w:spacing w:after="0"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五、违约责任</w:t>
      </w:r>
    </w:p>
    <w:p w14:paraId="3A81A625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甲方逾期付款的，每逾期一日，按逾期付款金额的千分之一向乙方支付违约金；甲方存在样品违法、违规使用测试成果、损坏仪器设备等违约行为的，乙方有权单方解除合同，甲方已支付款项不予退还，并需按合同总金额的30%向乙方支付违约金，赔偿乙方全部损失。</w:t>
      </w:r>
    </w:p>
    <w:p w14:paraId="1ACFAAD1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乙方非因不可抗力、非甲方原因导致逾期交付成果的，每逾期一日，按逾期项目对应服务费的千分之一向甲方支付违约金，违约金累计不超过逾期项目服务费总额。</w:t>
      </w:r>
    </w:p>
    <w:p w14:paraId="2BD8D172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任何一方违约导致对方维权的，违约方需承担守约方支出的律师费、诉讼费、保全费等全部维权成本。</w:t>
      </w:r>
    </w:p>
    <w:p w14:paraId="37E7BAC3" w14:textId="77777777" w:rsidR="00DC2B7C" w:rsidRDefault="00000000">
      <w:pPr>
        <w:spacing w:after="0"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六、不可抗力</w:t>
      </w:r>
    </w:p>
    <w:p w14:paraId="4FF49518" w14:textId="7FD47C14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本合同所称不可抗力，是指合同订立时不能预见、不能避免且不能克服的客观情况，包括但不限于地震、台风、洪水、战争、疫情、政府政策调整等，致使本合同无法履行或不能按约定条件履行的情形。</w:t>
      </w:r>
    </w:p>
    <w:p w14:paraId="750893C8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发生不可抗力事件的一方，应立即以书面形式通知对方。</w:t>
      </w:r>
    </w:p>
    <w:p w14:paraId="651A463B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发生不可抗力事件时，甲乙双方应立即协商寻找合理解决方案，采取措施减少损失扩大；因不可抗力导致合同无法履行的，双方互不承担违约责任。</w:t>
      </w:r>
    </w:p>
    <w:p w14:paraId="3C0538E6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若不可抗力事件持续超过30日，甲乙双方应友好协商决定本合同是否继续履行或终止。</w:t>
      </w:r>
    </w:p>
    <w:p w14:paraId="2F64A5E0" w14:textId="77777777" w:rsidR="00DC2B7C" w:rsidRDefault="00000000">
      <w:pPr>
        <w:spacing w:after="0"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七、合同的生效、变更与终止</w:t>
      </w:r>
    </w:p>
    <w:p w14:paraId="433C3F71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本合同自甲乙双方法定代表人/委托代理人签字并加盖单位公章之日起生效。</w:t>
      </w:r>
    </w:p>
    <w:p w14:paraId="795AAD4F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本合同未尽事宜，双方可协商一致后签订书面补充协议；补充协议与本合同具有同等法律效力，与本合同不一致的，以补充协议为准。本合同附件是本合同不可分割的组成部分，与本合同具有同等法律效力。</w:t>
      </w:r>
    </w:p>
    <w:p w14:paraId="26B7B90B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除本合同另有约定外，未经双方协商一致，任何一方不得单方变更、解除</w:t>
      </w:r>
      <w:r>
        <w:rPr>
          <w:rFonts w:ascii="宋体" w:eastAsia="宋体" w:hAnsi="宋体" w:hint="eastAsia"/>
          <w:sz w:val="24"/>
        </w:rPr>
        <w:lastRenderedPageBreak/>
        <w:t>本合同。</w:t>
      </w:r>
    </w:p>
    <w:p w14:paraId="7142B2E2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本合同双方权利义务全部履行完毕、费用结清后，本合同自动终止。</w:t>
      </w:r>
    </w:p>
    <w:p w14:paraId="26D58AC7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本合同终止后，保密条款、争议解决条款、双方未了的债权债务条款不受合同终止的影响，持续有效。</w:t>
      </w:r>
    </w:p>
    <w:p w14:paraId="6939C5BD" w14:textId="77777777" w:rsidR="00DC2B7C" w:rsidRDefault="00000000">
      <w:pPr>
        <w:spacing w:after="0"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八、争议解决办法</w:t>
      </w:r>
    </w:p>
    <w:p w14:paraId="6863CE81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因本合同引起的或与本合同有关的任何争议，双方应首先通过友好协商解决；协商不成的，任何一方均有权向乙方所在地人民法院提起诉讼。</w:t>
      </w:r>
    </w:p>
    <w:p w14:paraId="57F62BD0" w14:textId="77777777" w:rsidR="00DC2B7C" w:rsidRDefault="00000000">
      <w:pPr>
        <w:spacing w:after="0" w:line="360" w:lineRule="auto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九、其他约定</w:t>
      </w:r>
    </w:p>
    <w:p w14:paraId="19FBBB8F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本合同项下非CMA资质认定的测试服务，其测试数据、报告仅供甲方内部科研、教学、质量控制使用，乙方不对甲方使用该成果所产生的任何间接损失、商业风险承担责任。</w:t>
      </w:r>
    </w:p>
    <w:p w14:paraId="69570D20" w14:textId="77777777" w:rsidR="00DC2B7C" w:rsidRDefault="00000000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本合同一式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r>
        <w:rPr>
          <w:rFonts w:ascii="宋体" w:eastAsia="宋体" w:hAnsi="宋体" w:hint="eastAsia"/>
          <w:sz w:val="24"/>
        </w:rPr>
        <w:t>份，甲方执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r>
        <w:rPr>
          <w:rFonts w:ascii="宋体" w:eastAsia="宋体" w:hAnsi="宋体" w:hint="eastAsia"/>
          <w:sz w:val="24"/>
        </w:rPr>
        <w:t>份，乙方执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r>
        <w:rPr>
          <w:rFonts w:ascii="宋体" w:eastAsia="宋体" w:hAnsi="宋体" w:hint="eastAsia"/>
          <w:sz w:val="24"/>
        </w:rPr>
        <w:t>份，具有同等法律效力。</w:t>
      </w:r>
    </w:p>
    <w:p w14:paraId="7E6EECCE" w14:textId="77777777" w:rsidR="00DC2B7C" w:rsidRDefault="00DC2B7C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</w:p>
    <w:p w14:paraId="007F8E74" w14:textId="77777777" w:rsidR="00DC2B7C" w:rsidRDefault="00DC2B7C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</w:p>
    <w:p w14:paraId="3888B61B" w14:textId="77777777" w:rsidR="00DC2B7C" w:rsidRDefault="00000000">
      <w:pPr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（以下无正文）</w:t>
      </w:r>
    </w:p>
    <w:p w14:paraId="6FBF0BF7" w14:textId="77777777" w:rsidR="00DC2B7C" w:rsidRDefault="00000000">
      <w:pPr>
        <w:spacing w:after="0" w:line="360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甲方：                             乙方：河南师范大学</w:t>
      </w:r>
    </w:p>
    <w:p w14:paraId="0F3AE617" w14:textId="77777777" w:rsidR="00DC2B7C" w:rsidRDefault="00000000">
      <w:pPr>
        <w:spacing w:afterLines="50" w:after="156" w:line="360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 xml:space="preserve">委托代理人签字：                   委托代理人签字：           </w:t>
      </w:r>
    </w:p>
    <w:p w14:paraId="6199AE6F" w14:textId="77777777" w:rsidR="00DC2B7C" w:rsidRDefault="00000000">
      <w:pPr>
        <w:spacing w:after="0" w:line="360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地址：                             地址：新乡市牧野区建设东路46号</w:t>
      </w:r>
    </w:p>
    <w:p w14:paraId="5FC5CD5C" w14:textId="77777777" w:rsidR="00DC2B7C" w:rsidRDefault="00000000">
      <w:pPr>
        <w:spacing w:after="0" w:line="360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电话：                             电话：</w:t>
      </w:r>
    </w:p>
    <w:p w14:paraId="426437FC" w14:textId="77777777" w:rsidR="00DC2B7C" w:rsidRDefault="00000000">
      <w:pPr>
        <w:spacing w:after="0" w:line="360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 xml:space="preserve">开户行：                         </w:t>
      </w:r>
      <w:r>
        <w:rPr>
          <w:rFonts w:ascii="宋体" w:eastAsia="宋体" w:hAnsi="宋体" w:cs="Times New Roman"/>
          <w:sz w:val="24"/>
          <w14:ligatures w14:val="none"/>
        </w:rPr>
        <w:t xml:space="preserve">  </w:t>
      </w:r>
      <w:r>
        <w:rPr>
          <w:rFonts w:ascii="宋体" w:eastAsia="宋体" w:hAnsi="宋体" w:cs="Times New Roman" w:hint="eastAsia"/>
          <w:sz w:val="24"/>
          <w14:ligatures w14:val="none"/>
        </w:rPr>
        <w:t>开户行：中国建设银行新乡北干道支行</w:t>
      </w:r>
    </w:p>
    <w:p w14:paraId="19C4982A" w14:textId="77777777" w:rsidR="00DC2B7C" w:rsidRDefault="00000000">
      <w:pPr>
        <w:spacing w:after="0" w:line="360" w:lineRule="auto"/>
        <w:jc w:val="both"/>
        <w:rPr>
          <w:rFonts w:ascii="宋体" w:eastAsia="宋体" w:hAnsi="宋体" w:cs="Times New Roman" w:hint="eastAsia"/>
          <w:sz w:val="24"/>
          <w14:ligatures w14:val="none"/>
        </w:rPr>
      </w:pPr>
      <w:proofErr w:type="gramStart"/>
      <w:r>
        <w:rPr>
          <w:rFonts w:ascii="宋体" w:eastAsia="宋体" w:hAnsi="宋体" w:cs="Times New Roman" w:hint="eastAsia"/>
          <w:sz w:val="24"/>
          <w14:ligatures w14:val="none"/>
        </w:rPr>
        <w:t>账</w:t>
      </w:r>
      <w:proofErr w:type="gramEnd"/>
      <w:r>
        <w:rPr>
          <w:rFonts w:ascii="宋体" w:eastAsia="宋体" w:hAnsi="宋体" w:cs="Times New Roman" w:hint="eastAsia"/>
          <w:sz w:val="24"/>
          <w14:ligatures w14:val="none"/>
        </w:rPr>
        <w:t xml:space="preserve"> </w:t>
      </w:r>
      <w:r>
        <w:rPr>
          <w:rFonts w:ascii="宋体" w:eastAsia="宋体" w:hAnsi="宋体" w:cs="Times New Roman"/>
          <w:sz w:val="24"/>
          <w14:ligatures w14:val="none"/>
        </w:rPr>
        <w:t xml:space="preserve"> </w:t>
      </w:r>
      <w:r>
        <w:rPr>
          <w:rFonts w:ascii="宋体" w:eastAsia="宋体" w:hAnsi="宋体" w:cs="Times New Roman" w:hint="eastAsia"/>
          <w:sz w:val="24"/>
          <w14:ligatures w14:val="none"/>
        </w:rPr>
        <w:t xml:space="preserve">号：                           </w:t>
      </w:r>
      <w:proofErr w:type="gramStart"/>
      <w:r>
        <w:rPr>
          <w:rFonts w:ascii="宋体" w:eastAsia="宋体" w:hAnsi="宋体" w:cs="Times New Roman" w:hint="eastAsia"/>
          <w:sz w:val="24"/>
          <w14:ligatures w14:val="none"/>
        </w:rPr>
        <w:t>账</w:t>
      </w:r>
      <w:proofErr w:type="gramEnd"/>
      <w:r>
        <w:rPr>
          <w:rFonts w:ascii="宋体" w:eastAsia="宋体" w:hAnsi="宋体" w:cs="Times New Roman" w:hint="eastAsia"/>
          <w:sz w:val="24"/>
          <w14:ligatures w14:val="none"/>
        </w:rPr>
        <w:t xml:space="preserve"> </w:t>
      </w:r>
      <w:r>
        <w:rPr>
          <w:rFonts w:ascii="宋体" w:eastAsia="宋体" w:hAnsi="宋体" w:cs="Times New Roman"/>
          <w:sz w:val="24"/>
          <w14:ligatures w14:val="none"/>
        </w:rPr>
        <w:t xml:space="preserve"> </w:t>
      </w:r>
      <w:r>
        <w:rPr>
          <w:rFonts w:ascii="宋体" w:eastAsia="宋体" w:hAnsi="宋体" w:cs="Times New Roman" w:hint="eastAsia"/>
          <w:sz w:val="24"/>
          <w14:ligatures w14:val="none"/>
        </w:rPr>
        <w:t>号：4100 1562 7100 5020 0486</w:t>
      </w:r>
    </w:p>
    <w:p w14:paraId="260E4007" w14:textId="77777777" w:rsidR="00DC2B7C" w:rsidRDefault="00DC2B7C">
      <w:pPr>
        <w:spacing w:after="0" w:line="360" w:lineRule="auto"/>
        <w:rPr>
          <w:rFonts w:ascii="宋体" w:eastAsia="宋体" w:hAnsi="宋体" w:hint="eastAsia"/>
          <w:sz w:val="24"/>
        </w:rPr>
        <w:sectPr w:rsidR="00DC2B7C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BBB0BF0" w14:textId="77777777" w:rsidR="00DC2B7C" w:rsidRDefault="00DC2B7C">
      <w:pPr>
        <w:spacing w:after="0" w:line="360" w:lineRule="auto"/>
        <w:rPr>
          <w:rFonts w:ascii="宋体" w:eastAsia="宋体" w:hAnsi="宋体" w:hint="eastAsia"/>
          <w:sz w:val="24"/>
        </w:rPr>
        <w:sectPr w:rsidR="00DC2B7C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1C59CED" w14:textId="77777777" w:rsidR="00DC2B7C" w:rsidRDefault="00000000">
      <w:pPr>
        <w:spacing w:after="0"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附件 1：《委托测试服务明细单》</w:t>
      </w:r>
    </w:p>
    <w:tbl>
      <w:tblPr>
        <w:tblStyle w:val="ab"/>
        <w:tblW w:w="15388" w:type="dxa"/>
        <w:jc w:val="center"/>
        <w:tblLook w:val="04A0" w:firstRow="1" w:lastRow="0" w:firstColumn="1" w:lastColumn="0" w:noHBand="0" w:noVBand="1"/>
      </w:tblPr>
      <w:tblGrid>
        <w:gridCol w:w="576"/>
        <w:gridCol w:w="922"/>
        <w:gridCol w:w="1049"/>
        <w:gridCol w:w="1134"/>
        <w:gridCol w:w="992"/>
        <w:gridCol w:w="2193"/>
        <w:gridCol w:w="1093"/>
        <w:gridCol w:w="1355"/>
        <w:gridCol w:w="1079"/>
        <w:gridCol w:w="1473"/>
        <w:gridCol w:w="1106"/>
        <w:gridCol w:w="1218"/>
        <w:gridCol w:w="1198"/>
      </w:tblGrid>
      <w:tr w:rsidR="003C2B1E" w:rsidRPr="003C2B1E" w14:paraId="2B09FEC7" w14:textId="3E414B9B" w:rsidTr="00A17C72">
        <w:trPr>
          <w:jc w:val="center"/>
        </w:trPr>
        <w:tc>
          <w:tcPr>
            <w:tcW w:w="576" w:type="dxa"/>
            <w:vAlign w:val="center"/>
          </w:tcPr>
          <w:p w14:paraId="3522066B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922" w:type="dxa"/>
            <w:vAlign w:val="center"/>
          </w:tcPr>
          <w:p w14:paraId="755CF3EF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测试项目</w:t>
            </w:r>
          </w:p>
        </w:tc>
        <w:tc>
          <w:tcPr>
            <w:tcW w:w="1049" w:type="dxa"/>
            <w:vAlign w:val="center"/>
          </w:tcPr>
          <w:p w14:paraId="0A071974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使用仪器名称</w:t>
            </w:r>
          </w:p>
        </w:tc>
        <w:tc>
          <w:tcPr>
            <w:tcW w:w="1134" w:type="dxa"/>
            <w:vAlign w:val="center"/>
          </w:tcPr>
          <w:p w14:paraId="4D6833E8" w14:textId="6828103C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样品状态/规格</w:t>
            </w:r>
          </w:p>
        </w:tc>
        <w:tc>
          <w:tcPr>
            <w:tcW w:w="992" w:type="dxa"/>
            <w:vAlign w:val="center"/>
          </w:tcPr>
          <w:p w14:paraId="66E92BDA" w14:textId="3015D4F8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样品风险</w:t>
            </w:r>
          </w:p>
        </w:tc>
        <w:tc>
          <w:tcPr>
            <w:tcW w:w="2193" w:type="dxa"/>
            <w:vAlign w:val="center"/>
          </w:tcPr>
          <w:p w14:paraId="319C3109" w14:textId="14C50F50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测试要求</w:t>
            </w:r>
          </w:p>
        </w:tc>
        <w:tc>
          <w:tcPr>
            <w:tcW w:w="1093" w:type="dxa"/>
            <w:vAlign w:val="center"/>
          </w:tcPr>
          <w:p w14:paraId="5011F35F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预计完成周期（工作日）</w:t>
            </w:r>
          </w:p>
        </w:tc>
        <w:tc>
          <w:tcPr>
            <w:tcW w:w="1355" w:type="dxa"/>
            <w:vAlign w:val="center"/>
          </w:tcPr>
          <w:p w14:paraId="5BB259D4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成果交付形式</w:t>
            </w:r>
          </w:p>
          <w:p w14:paraId="642CFD72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（原始数据/检测报告/其他）</w:t>
            </w:r>
          </w:p>
        </w:tc>
        <w:tc>
          <w:tcPr>
            <w:tcW w:w="1079" w:type="dxa"/>
            <w:vAlign w:val="center"/>
          </w:tcPr>
          <w:p w14:paraId="2D03D9A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样品数量</w:t>
            </w:r>
          </w:p>
        </w:tc>
        <w:tc>
          <w:tcPr>
            <w:tcW w:w="1473" w:type="dxa"/>
            <w:vAlign w:val="center"/>
          </w:tcPr>
          <w:p w14:paraId="07C2A4D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收费标准</w:t>
            </w:r>
          </w:p>
        </w:tc>
        <w:tc>
          <w:tcPr>
            <w:tcW w:w="1106" w:type="dxa"/>
            <w:vAlign w:val="center"/>
          </w:tcPr>
          <w:p w14:paraId="513A30D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总价（元）</w:t>
            </w:r>
          </w:p>
        </w:tc>
        <w:tc>
          <w:tcPr>
            <w:tcW w:w="1218" w:type="dxa"/>
            <w:vAlign w:val="center"/>
          </w:tcPr>
          <w:p w14:paraId="407030B9" w14:textId="6403B14D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是否属于CMA认定检测项目</w:t>
            </w:r>
          </w:p>
        </w:tc>
        <w:tc>
          <w:tcPr>
            <w:tcW w:w="1198" w:type="dxa"/>
            <w:vAlign w:val="center"/>
          </w:tcPr>
          <w:p w14:paraId="69FE54F2" w14:textId="5A51FC9D" w:rsidR="003C2B1E" w:rsidRPr="003C2B1E" w:rsidDel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</w:tr>
      <w:tr w:rsidR="003C2B1E" w:rsidRPr="003C2B1E" w14:paraId="1BD1800F" w14:textId="5D0DA75F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397FDC6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7937398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56A6CF4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6AAB89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9C4017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0F439152" w14:textId="1A444874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E2AB58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3781F0F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0F067BD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06CAAD59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2868DD9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5A08B9EC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6FDAD115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3C2B1E" w:rsidRPr="003C2B1E" w14:paraId="46F8B049" w14:textId="38941036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4F2A737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2A9BDED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8C1A73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37D3A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F43A51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10BF60C6" w14:textId="2D5383CE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8F03AE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5310D23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475D4C1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613CEC7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7948707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6B0F59E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233EAB94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3C2B1E" w:rsidRPr="003C2B1E" w14:paraId="60F60576" w14:textId="36491CF1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4D8FB15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1C943C9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DE6283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A22712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228F1F0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44C18387" w14:textId="6F6E3660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EDFAF6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7658F42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4D9B986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653229E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07DE97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971772F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2DE80AAA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3C2B1E" w:rsidRPr="003C2B1E" w14:paraId="1D04C599" w14:textId="39EDEFAE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593C735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7F215A3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D8E139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92898F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317B9B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26B3F689" w14:textId="27D68823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6105B97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33A8DFF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70A43F52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681E290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81884F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FB139D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7810AA78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  <w:tr w:rsidR="003C2B1E" w:rsidRPr="003C2B1E" w14:paraId="55E12C1D" w14:textId="3268A9A4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5B1D45E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0D0FF8D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8CA8AAD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36F3A0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660596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502D26BA" w14:textId="415FE1CB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6F33931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289F04A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7781EA6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4E0A880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5112BEB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ECE92C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7440CFB8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</w:tr>
    </w:tbl>
    <w:p w14:paraId="2CD7739E" w14:textId="2015852B" w:rsidR="00DC2B7C" w:rsidRPr="00A17C72" w:rsidRDefault="003C2B1E">
      <w:pPr>
        <w:spacing w:after="0" w:line="20" w:lineRule="atLeast"/>
        <w:rPr>
          <w:rFonts w:ascii="宋体" w:eastAsia="宋体" w:hAnsi="宋体" w:hint="eastAsia"/>
          <w:sz w:val="18"/>
          <w:szCs w:val="18"/>
        </w:rPr>
      </w:pPr>
      <w:r w:rsidRPr="00A17C72">
        <w:rPr>
          <w:rFonts w:ascii="宋体" w:eastAsia="宋体" w:hAnsi="宋体" w:hint="eastAsia"/>
          <w:sz w:val="18"/>
          <w:szCs w:val="18"/>
        </w:rPr>
        <w:t>注：</w:t>
      </w:r>
      <w:r>
        <w:rPr>
          <w:rFonts w:ascii="宋体" w:eastAsia="宋体" w:hAnsi="宋体" w:hint="eastAsia"/>
          <w:sz w:val="18"/>
          <w:szCs w:val="18"/>
        </w:rPr>
        <w:t>样品风险</w:t>
      </w:r>
      <w:r w:rsidR="00C62EB1">
        <w:rPr>
          <w:rFonts w:ascii="宋体" w:eastAsia="宋体" w:hAnsi="宋体" w:hint="eastAsia"/>
          <w:sz w:val="18"/>
          <w:szCs w:val="18"/>
        </w:rPr>
        <w:t>类型</w:t>
      </w:r>
      <w:r>
        <w:rPr>
          <w:rFonts w:ascii="宋体" w:eastAsia="宋体" w:hAnsi="宋体" w:hint="eastAsia"/>
          <w:sz w:val="18"/>
          <w:szCs w:val="18"/>
        </w:rPr>
        <w:t>包括</w:t>
      </w:r>
      <w:r w:rsidRPr="003C2B1E">
        <w:rPr>
          <w:rFonts w:ascii="宋体" w:eastAsia="宋体" w:hAnsi="宋体" w:hint="eastAsia"/>
          <w:sz w:val="18"/>
          <w:szCs w:val="18"/>
        </w:rPr>
        <w:t>国家管控违禁品、腐蚀性</w:t>
      </w:r>
      <w:r w:rsidR="00F640A3">
        <w:rPr>
          <w:rFonts w:ascii="宋体" w:eastAsia="宋体" w:hAnsi="宋体" w:hint="eastAsia"/>
          <w:sz w:val="18"/>
          <w:szCs w:val="18"/>
        </w:rPr>
        <w:t>、</w:t>
      </w:r>
      <w:r w:rsidRPr="003C2B1E">
        <w:rPr>
          <w:rFonts w:ascii="宋体" w:eastAsia="宋体" w:hAnsi="宋体" w:hint="eastAsia"/>
          <w:sz w:val="18"/>
          <w:szCs w:val="18"/>
        </w:rPr>
        <w:t>易燃易爆、有毒有害、生物危害</w:t>
      </w:r>
      <w:r w:rsidR="00F640A3" w:rsidRPr="003C2B1E">
        <w:rPr>
          <w:rFonts w:ascii="宋体" w:eastAsia="宋体" w:hAnsi="宋体" w:hint="eastAsia"/>
          <w:sz w:val="18"/>
          <w:szCs w:val="18"/>
        </w:rPr>
        <w:t>、</w:t>
      </w:r>
      <w:r w:rsidR="00F640A3">
        <w:rPr>
          <w:rFonts w:ascii="宋体" w:eastAsia="宋体" w:hAnsi="宋体" w:hint="eastAsia"/>
          <w:sz w:val="18"/>
          <w:szCs w:val="18"/>
        </w:rPr>
        <w:t>易挥发</w:t>
      </w:r>
      <w:r w:rsidRPr="003C2B1E">
        <w:rPr>
          <w:rFonts w:ascii="宋体" w:eastAsia="宋体" w:hAnsi="宋体" w:hint="eastAsia"/>
          <w:sz w:val="18"/>
          <w:szCs w:val="18"/>
        </w:rPr>
        <w:t>等</w:t>
      </w:r>
      <w:r>
        <w:rPr>
          <w:rFonts w:ascii="宋体" w:eastAsia="宋体" w:hAnsi="宋体" w:hint="eastAsia"/>
          <w:sz w:val="18"/>
          <w:szCs w:val="18"/>
        </w:rPr>
        <w:t>。</w:t>
      </w:r>
    </w:p>
    <w:sectPr w:rsidR="00DC2B7C" w:rsidRPr="00A17C7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4EE5" w14:textId="77777777" w:rsidR="00406A09" w:rsidRDefault="00406A0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935CAE5" w14:textId="77777777" w:rsidR="00406A09" w:rsidRDefault="00406A0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24DB" w14:textId="77777777" w:rsidR="00406A09" w:rsidRDefault="00406A09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53BB383D" w14:textId="77777777" w:rsidR="00406A09" w:rsidRDefault="00406A09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709"/>
    <w:rsid w:val="00005118"/>
    <w:rsid w:val="00021840"/>
    <w:rsid w:val="000D528B"/>
    <w:rsid w:val="00120645"/>
    <w:rsid w:val="001D5674"/>
    <w:rsid w:val="00274A0F"/>
    <w:rsid w:val="002F0B5D"/>
    <w:rsid w:val="00302799"/>
    <w:rsid w:val="003611EE"/>
    <w:rsid w:val="00387179"/>
    <w:rsid w:val="003C2B1E"/>
    <w:rsid w:val="00406A09"/>
    <w:rsid w:val="00613D3C"/>
    <w:rsid w:val="006D0A80"/>
    <w:rsid w:val="00726361"/>
    <w:rsid w:val="00794724"/>
    <w:rsid w:val="007C02BF"/>
    <w:rsid w:val="0084701E"/>
    <w:rsid w:val="0085503E"/>
    <w:rsid w:val="008E3DE6"/>
    <w:rsid w:val="00906407"/>
    <w:rsid w:val="009123F0"/>
    <w:rsid w:val="00927C37"/>
    <w:rsid w:val="009B2CEE"/>
    <w:rsid w:val="00A042B3"/>
    <w:rsid w:val="00A17C72"/>
    <w:rsid w:val="00A61C66"/>
    <w:rsid w:val="00B54FE0"/>
    <w:rsid w:val="00BD0709"/>
    <w:rsid w:val="00C26650"/>
    <w:rsid w:val="00C62EB1"/>
    <w:rsid w:val="00CF7065"/>
    <w:rsid w:val="00D3097F"/>
    <w:rsid w:val="00D74D21"/>
    <w:rsid w:val="00DC002C"/>
    <w:rsid w:val="00DC2B7C"/>
    <w:rsid w:val="00DD72A3"/>
    <w:rsid w:val="00E819A3"/>
    <w:rsid w:val="00F640A3"/>
    <w:rsid w:val="00F7359A"/>
    <w:rsid w:val="00FF0AFA"/>
    <w:rsid w:val="4FBB5E55"/>
    <w:rsid w:val="7F57C947"/>
    <w:rsid w:val="94EBA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0CA73"/>
  <w15:docId w15:val="{28820CA2-992A-488B-9CC0-80346554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1">
    <w:name w:val="Revision"/>
    <w:hidden/>
    <w:uiPriority w:val="99"/>
    <w:unhideWhenUsed/>
    <w:rsid w:val="00387179"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1765</Words>
  <Characters>1765</Characters>
  <Application>Microsoft Office Word</Application>
  <DocSecurity>0</DocSecurity>
  <Lines>147</Lines>
  <Paragraphs>103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Yuxiao He</dc:creator>
  <cp:lastModifiedBy>Yuxiao He</cp:lastModifiedBy>
  <cp:revision>18</cp:revision>
  <dcterms:created xsi:type="dcterms:W3CDTF">2026-04-16T02:49:00Z</dcterms:created>
  <dcterms:modified xsi:type="dcterms:W3CDTF">2026-05-28T07:29:00Z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994A265D4BA4C9FE5E5CDF69414920F2_42</vt:lpwstr>
  </property>
</Properties>
</file>