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508" w:rsidRDefault="00567508" w:rsidP="00567508">
      <w:pPr>
        <w:spacing w:line="700" w:lineRule="exact"/>
        <w:jc w:val="center"/>
        <w:rPr>
          <w:rFonts w:ascii="华文中宋" w:eastAsia="华文中宋" w:hAnsi="华文中宋"/>
          <w:b/>
          <w:sz w:val="44"/>
        </w:rPr>
      </w:pPr>
      <w:r>
        <w:rPr>
          <w:rFonts w:ascii="华文中宋" w:eastAsia="华文中宋" w:hAnsi="华文中宋" w:hint="eastAsia"/>
          <w:b/>
          <w:sz w:val="44"/>
        </w:rPr>
        <w:t>河南师范大学“豫见·时代新人”青春</w:t>
      </w:r>
    </w:p>
    <w:p w:rsidR="00567508" w:rsidRDefault="00567508" w:rsidP="00567508">
      <w:pPr>
        <w:spacing w:line="700" w:lineRule="exact"/>
        <w:jc w:val="center"/>
        <w:rPr>
          <w:rFonts w:ascii="华文中宋" w:eastAsia="华文中宋" w:hAnsi="华文中宋"/>
          <w:b/>
          <w:bCs/>
          <w:sz w:val="44"/>
          <w:highlight w:val="yellow"/>
        </w:rPr>
      </w:pPr>
      <w:r>
        <w:rPr>
          <w:rFonts w:ascii="华文中宋" w:eastAsia="华文中宋" w:hAnsi="华文中宋" w:hint="eastAsia"/>
          <w:b/>
          <w:sz w:val="44"/>
        </w:rPr>
        <w:t>故事</w:t>
      </w:r>
      <w:proofErr w:type="gramStart"/>
      <w:r>
        <w:rPr>
          <w:rFonts w:ascii="华文中宋" w:eastAsia="华文中宋" w:hAnsi="华文中宋" w:hint="eastAsia"/>
          <w:b/>
          <w:sz w:val="44"/>
        </w:rPr>
        <w:t>汇活动</w:t>
      </w:r>
      <w:proofErr w:type="gramEnd"/>
      <w:r>
        <w:rPr>
          <w:rFonts w:ascii="华文中宋" w:eastAsia="华文中宋" w:hAnsi="华文中宋" w:hint="eastAsia"/>
          <w:b/>
          <w:sz w:val="44"/>
        </w:rPr>
        <w:t>方案</w:t>
      </w:r>
    </w:p>
    <w:p w:rsidR="00B24075" w:rsidRDefault="00B24075" w:rsidP="00B24075">
      <w:pPr>
        <w:spacing w:line="600" w:lineRule="exact"/>
        <w:rPr>
          <w:rStyle w:val="f11"/>
          <w:rFonts w:ascii="仿宋_GB2312" w:eastAsia="仿宋_GB2312" w:hAnsi="仿宋_GB2312"/>
          <w:b/>
          <w:sz w:val="32"/>
        </w:rPr>
      </w:pPr>
    </w:p>
    <w:p w:rsidR="00B24075" w:rsidRDefault="00B24075" w:rsidP="00B24075">
      <w:pPr>
        <w:spacing w:line="600" w:lineRule="exact"/>
        <w:ind w:firstLineChars="200" w:firstLine="640"/>
        <w:rPr>
          <w:rFonts w:ascii="楷体_GB2312" w:eastAsia="楷体_GB2312" w:hAnsi="仿宋_GB2312"/>
          <w:sz w:val="32"/>
        </w:rPr>
      </w:pPr>
      <w:r>
        <w:rPr>
          <w:rFonts w:ascii="楷体_GB2312" w:eastAsia="楷体_GB2312" w:hAnsi="仿宋_GB2312" w:hint="eastAsia"/>
          <w:sz w:val="32"/>
        </w:rPr>
        <w:t>一、作品要求：</w:t>
      </w:r>
    </w:p>
    <w:p w:rsidR="00B24075" w:rsidRDefault="00B24075" w:rsidP="00B24075">
      <w:pPr>
        <w:ind w:firstLineChars="200" w:firstLine="640"/>
        <w:rPr>
          <w:rFonts w:ascii="仿宋_GB2312" w:eastAsia="仿宋_GB2312" w:hAnsi="仿宋_GB2312"/>
          <w:sz w:val="32"/>
        </w:rPr>
      </w:pPr>
      <w:r>
        <w:rPr>
          <w:rFonts w:ascii="仿宋_GB2312" w:eastAsia="仿宋_GB2312" w:hAnsi="仿宋_GB2312"/>
          <w:sz w:val="32"/>
        </w:rPr>
        <w:t>1.</w:t>
      </w:r>
      <w:r>
        <w:rPr>
          <w:rFonts w:ascii="仿宋_GB2312" w:eastAsia="仿宋_GB2312" w:hAnsi="仿宋_GB2312" w:hint="eastAsia"/>
          <w:sz w:val="32"/>
        </w:rPr>
        <w:t xml:space="preserve"> 作品题目自拟，内容主题要紧紧围绕习近平新时代中国特色社会主义思想和党的十九大精神，以“新时代、新使命、新担当”为主线，讲述新时代河南大学生坚定理想信念、志存高远、脚踏实地、勇做时代弄潮儿，争做时代新人的青春故事。</w:t>
      </w:r>
    </w:p>
    <w:p w:rsidR="00B24075" w:rsidRDefault="00B24075" w:rsidP="00B24075">
      <w:pPr>
        <w:ind w:firstLineChars="200" w:firstLine="640"/>
        <w:rPr>
          <w:rFonts w:ascii="仿宋_GB2312" w:eastAsia="仿宋_GB2312" w:hAnsi="仿宋_GB2312"/>
          <w:sz w:val="32"/>
        </w:rPr>
      </w:pPr>
      <w:r>
        <w:rPr>
          <w:rFonts w:ascii="仿宋_GB2312" w:eastAsia="仿宋_GB2312" w:hAnsi="仿宋_GB2312"/>
          <w:sz w:val="32"/>
        </w:rPr>
        <w:t>2.</w:t>
      </w:r>
      <w:r>
        <w:rPr>
          <w:rFonts w:hint="eastAsia"/>
        </w:rPr>
        <w:t xml:space="preserve"> </w:t>
      </w:r>
      <w:r>
        <w:rPr>
          <w:rFonts w:ascii="仿宋_GB2312" w:eastAsia="仿宋_GB2312" w:hAnsi="仿宋_GB2312" w:hint="eastAsia"/>
          <w:sz w:val="32"/>
        </w:rPr>
        <w:t>作品立足现实，从小处着眼，从身边入手，用充满温度、贴近实际的故事，讲清新时代大学生的使命与担当，唱响青春中国梦。</w:t>
      </w:r>
    </w:p>
    <w:p w:rsidR="00B24075" w:rsidRDefault="00B24075" w:rsidP="00B24075">
      <w:pPr>
        <w:spacing w:line="600" w:lineRule="exact"/>
        <w:ind w:firstLineChars="200" w:firstLine="640"/>
        <w:rPr>
          <w:rFonts w:ascii="仿宋_GB2312" w:eastAsia="仿宋_GB2312" w:hAnsi="仿宋_GB2312"/>
          <w:sz w:val="32"/>
        </w:rPr>
      </w:pPr>
      <w:r>
        <w:rPr>
          <w:rFonts w:ascii="仿宋_GB2312" w:eastAsia="仿宋_GB2312" w:hAnsi="仿宋_GB2312"/>
          <w:sz w:val="32"/>
        </w:rPr>
        <w:t>3.</w:t>
      </w:r>
      <w:r>
        <w:rPr>
          <w:rFonts w:ascii="仿宋_GB2312" w:eastAsia="仿宋_GB2312" w:hAnsi="仿宋_GB2312" w:hint="eastAsia"/>
          <w:sz w:val="32"/>
        </w:rPr>
        <w:t>为方便联系，请在文章最后详细注明个人基本情况和联系方式。</w:t>
      </w:r>
    </w:p>
    <w:p w:rsidR="00B24075" w:rsidRDefault="00B24075" w:rsidP="00B24075">
      <w:pPr>
        <w:spacing w:line="600" w:lineRule="exact"/>
        <w:ind w:firstLine="645"/>
        <w:rPr>
          <w:rFonts w:ascii="仿宋_GB2312" w:eastAsia="仿宋_GB2312" w:hAnsi="仿宋_GB2312"/>
          <w:sz w:val="32"/>
        </w:rPr>
      </w:pPr>
      <w:r>
        <w:rPr>
          <w:rFonts w:ascii="仿宋_GB2312" w:eastAsia="仿宋_GB2312" w:hAnsi="仿宋_GB2312" w:hint="eastAsia"/>
          <w:sz w:val="32"/>
        </w:rPr>
        <w:t>4.</w:t>
      </w:r>
      <w:r w:rsidRPr="00B24075">
        <w:rPr>
          <w:rFonts w:ascii="仿宋_GB2312" w:eastAsia="仿宋_GB2312" w:hAnsi="仿宋_GB2312"/>
          <w:sz w:val="32"/>
        </w:rPr>
        <w:t xml:space="preserve"> </w:t>
      </w:r>
      <w:r>
        <w:rPr>
          <w:rFonts w:ascii="仿宋_GB2312" w:eastAsia="仿宋_GB2312" w:hAnsi="仿宋_GB2312" w:hint="eastAsia"/>
          <w:sz w:val="32"/>
        </w:rPr>
        <w:t>作品时长原则上限制在8分钟以内。比赛原则上以学生单人讲述为主，如有其他创新形式，组合人数不超过</w:t>
      </w:r>
      <w:r>
        <w:rPr>
          <w:rFonts w:ascii="仿宋_GB2312" w:eastAsia="仿宋_GB2312" w:hAnsi="仿宋_GB2312"/>
          <w:sz w:val="32"/>
        </w:rPr>
        <w:t>4</w:t>
      </w:r>
      <w:r>
        <w:rPr>
          <w:rFonts w:ascii="仿宋_GB2312" w:eastAsia="仿宋_GB2312" w:hAnsi="仿宋_GB2312" w:hint="eastAsia"/>
          <w:sz w:val="32"/>
        </w:rPr>
        <w:t>人。</w:t>
      </w:r>
    </w:p>
    <w:p w:rsidR="00B24075" w:rsidRDefault="00B24075" w:rsidP="00B24075">
      <w:pPr>
        <w:spacing w:line="600" w:lineRule="exact"/>
        <w:ind w:firstLineChars="200" w:firstLine="640"/>
        <w:rPr>
          <w:rFonts w:ascii="楷体_GB2312" w:eastAsia="楷体_GB2312" w:hAnsi="仿宋_GB2312"/>
          <w:sz w:val="32"/>
        </w:rPr>
      </w:pPr>
      <w:r w:rsidRPr="00B24075">
        <w:rPr>
          <w:rFonts w:ascii="楷体_GB2312" w:eastAsia="楷体_GB2312" w:hAnsi="仿宋_GB2312" w:hint="eastAsia"/>
          <w:sz w:val="32"/>
        </w:rPr>
        <w:t>二、</w:t>
      </w:r>
      <w:r>
        <w:rPr>
          <w:rFonts w:ascii="楷体_GB2312" w:eastAsia="楷体_GB2312" w:hAnsi="仿宋_GB2312" w:hint="eastAsia"/>
          <w:sz w:val="32"/>
        </w:rPr>
        <w:t>比赛流程</w:t>
      </w:r>
      <w:r w:rsidRPr="00B24075">
        <w:rPr>
          <w:rFonts w:ascii="楷体_GB2312" w:eastAsia="楷体_GB2312" w:hAnsi="仿宋_GB2312" w:hint="eastAsia"/>
          <w:sz w:val="32"/>
        </w:rPr>
        <w:t>：</w:t>
      </w:r>
    </w:p>
    <w:p w:rsidR="00B24075" w:rsidRDefault="00B24075" w:rsidP="00B24075">
      <w:pPr>
        <w:spacing w:line="600" w:lineRule="exact"/>
        <w:ind w:firstLineChars="200" w:firstLine="640"/>
        <w:rPr>
          <w:rFonts w:ascii="仿宋_GB2312" w:eastAsia="仿宋_GB2312" w:hAnsi="仿宋_GB2312"/>
          <w:sz w:val="32"/>
        </w:rPr>
      </w:pPr>
      <w:r w:rsidRPr="00B24075">
        <w:rPr>
          <w:rFonts w:ascii="仿宋_GB2312" w:eastAsia="仿宋_GB2312" w:hAnsi="仿宋_GB2312" w:hint="eastAsia"/>
          <w:sz w:val="32"/>
        </w:rPr>
        <w:t>1.校内不再组织专门的比赛，将从演讲赛、教学演讲</w:t>
      </w:r>
      <w:r w:rsidR="005711E8">
        <w:rPr>
          <w:rFonts w:ascii="仿宋_GB2312" w:eastAsia="仿宋_GB2312" w:hAnsi="仿宋_GB2312" w:hint="eastAsia"/>
          <w:sz w:val="32"/>
        </w:rPr>
        <w:t>赛、教学技能大赛中选拔优秀选手进行小范围比赛，择优参加全省比赛，也欢迎各学院团委推荐优秀选手参赛，联系人，吴盼盼，0373-3329072。</w:t>
      </w:r>
    </w:p>
    <w:p w:rsidR="00B24075" w:rsidRDefault="00B24075" w:rsidP="006F499B">
      <w:pPr>
        <w:spacing w:line="600" w:lineRule="exact"/>
        <w:ind w:firstLine="645"/>
        <w:rPr>
          <w:rFonts w:ascii="仿宋_GB2312" w:eastAsia="仿宋_GB2312" w:hAnsi="仿宋_GB2312"/>
          <w:sz w:val="32"/>
        </w:rPr>
      </w:pPr>
      <w:r>
        <w:rPr>
          <w:rFonts w:ascii="仿宋_GB2312" w:eastAsia="仿宋_GB2312" w:hAnsi="仿宋_GB2312" w:hint="eastAsia"/>
          <w:sz w:val="32"/>
        </w:rPr>
        <w:lastRenderedPageBreak/>
        <w:t>2.</w:t>
      </w:r>
      <w:r w:rsidR="006F499B">
        <w:rPr>
          <w:rFonts w:ascii="仿宋_GB2312" w:eastAsia="仿宋_GB2312" w:hAnsi="仿宋_GB2312" w:hint="eastAsia"/>
          <w:sz w:val="32"/>
        </w:rPr>
        <w:t>5月20日完成校内选拔，</w:t>
      </w:r>
      <w:r>
        <w:rPr>
          <w:rFonts w:ascii="仿宋_GB2312" w:eastAsia="仿宋_GB2312" w:hAnsi="仿宋_GB2312" w:hint="eastAsia"/>
          <w:sz w:val="32"/>
        </w:rPr>
        <w:t>6月初，各高校选送的优秀作品参加省级层面初赛。6月中下旬，组委会将综合主题时代性、故事代表性、选手形象气质和舞台表现力等，筛选出若干优秀选手和作品进行省级“豫见·时代新人”青春故事汇集中展示。</w:t>
      </w:r>
      <w:bookmarkStart w:id="0" w:name="_GoBack"/>
      <w:bookmarkEnd w:id="0"/>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Default="00B8544D" w:rsidP="00B8544D">
      <w:pPr>
        <w:spacing w:line="600" w:lineRule="exact"/>
        <w:ind w:firstLine="645"/>
        <w:rPr>
          <w:rFonts w:ascii="仿宋_GB2312" w:eastAsia="仿宋_GB2312" w:hAnsi="仿宋_GB2312"/>
          <w:sz w:val="32"/>
        </w:rPr>
      </w:pPr>
    </w:p>
    <w:p w:rsidR="00B8544D" w:rsidRPr="00B8544D" w:rsidRDefault="00B8544D" w:rsidP="00B8544D">
      <w:pPr>
        <w:spacing w:line="600" w:lineRule="exact"/>
        <w:ind w:firstLine="645"/>
        <w:rPr>
          <w:rStyle w:val="f11"/>
          <w:rFonts w:ascii="仿宋_GB2312" w:eastAsia="仿宋_GB2312" w:hAnsi="仿宋_GB2312"/>
          <w:sz w:val="32"/>
        </w:rPr>
      </w:pPr>
    </w:p>
    <w:p w:rsidR="00567508" w:rsidRDefault="00567508" w:rsidP="00567508">
      <w:pPr>
        <w:spacing w:line="600" w:lineRule="exact"/>
        <w:jc w:val="center"/>
        <w:rPr>
          <w:rFonts w:ascii="华文中宋" w:eastAsia="华文中宋" w:hAnsi="华文中宋"/>
          <w:b/>
          <w:bCs/>
          <w:sz w:val="44"/>
        </w:rPr>
      </w:pPr>
      <w:r>
        <w:rPr>
          <w:rFonts w:ascii="华文中宋" w:eastAsia="华文中宋" w:hAnsi="华文中宋" w:hint="eastAsia"/>
          <w:b/>
          <w:bCs/>
          <w:sz w:val="44"/>
        </w:rPr>
        <w:t>河南省大学生“豫见·时代新人”青春故事</w:t>
      </w:r>
      <w:proofErr w:type="gramStart"/>
      <w:r>
        <w:rPr>
          <w:rFonts w:ascii="华文中宋" w:eastAsia="华文中宋" w:hAnsi="华文中宋" w:hint="eastAsia"/>
          <w:b/>
          <w:bCs/>
          <w:sz w:val="44"/>
        </w:rPr>
        <w:t>汇活动</w:t>
      </w:r>
      <w:proofErr w:type="gramEnd"/>
      <w:r>
        <w:rPr>
          <w:rFonts w:ascii="华文中宋" w:eastAsia="华文中宋" w:hAnsi="华文中宋" w:hint="eastAsia"/>
          <w:b/>
          <w:bCs/>
          <w:sz w:val="44"/>
        </w:rPr>
        <w:t>参赛登记表</w:t>
      </w:r>
    </w:p>
    <w:p w:rsidR="00567508" w:rsidRDefault="00567508" w:rsidP="00567508">
      <w:pPr>
        <w:spacing w:line="600" w:lineRule="exact"/>
        <w:jc w:val="center"/>
        <w:rPr>
          <w:rFonts w:ascii="仿宋_GB2312" w:eastAsia="仿宋_GB2312" w:hAnsi="仿宋_GB2312"/>
          <w:b/>
          <w:sz w:val="32"/>
        </w:rPr>
      </w:pPr>
    </w:p>
    <w:p w:rsidR="00567508" w:rsidRDefault="00567508" w:rsidP="00567508">
      <w:pPr>
        <w:spacing w:line="600" w:lineRule="exact"/>
        <w:jc w:val="center"/>
        <w:rPr>
          <w:rFonts w:ascii="仿宋_GB2312" w:eastAsia="仿宋_GB2312" w:hAnsi="仿宋_GB2312"/>
          <w:sz w:val="32"/>
        </w:rPr>
      </w:pPr>
      <w:r>
        <w:rPr>
          <w:rFonts w:ascii="仿宋_GB2312" w:eastAsia="仿宋_GB2312" w:hAnsi="仿宋_GB2312" w:hint="eastAsia"/>
          <w:sz w:val="32"/>
        </w:rPr>
        <w:t>学校（盖章）：                     2018年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3"/>
        <w:gridCol w:w="2637"/>
        <w:gridCol w:w="2911"/>
        <w:gridCol w:w="1559"/>
      </w:tblGrid>
      <w:tr w:rsidR="00567508" w:rsidTr="002D3361">
        <w:trPr>
          <w:trHeight w:val="810"/>
          <w:jc w:val="center"/>
        </w:trPr>
        <w:tc>
          <w:tcPr>
            <w:tcW w:w="1423" w:type="dxa"/>
            <w:vAlign w:val="center"/>
          </w:tcPr>
          <w:p w:rsidR="00567508" w:rsidRDefault="00567508" w:rsidP="002D3361">
            <w:pPr>
              <w:spacing w:line="600" w:lineRule="exact"/>
              <w:jc w:val="center"/>
              <w:rPr>
                <w:rFonts w:ascii="仿宋_GB2312" w:eastAsia="仿宋_GB2312" w:hAnsi="仿宋_GB2312"/>
                <w:sz w:val="32"/>
              </w:rPr>
            </w:pPr>
            <w:r>
              <w:rPr>
                <w:rFonts w:ascii="仿宋_GB2312" w:eastAsia="仿宋_GB2312" w:hAnsi="仿宋_GB2312" w:hint="eastAsia"/>
                <w:sz w:val="32"/>
              </w:rPr>
              <w:t>姓  名</w:t>
            </w:r>
          </w:p>
        </w:tc>
        <w:tc>
          <w:tcPr>
            <w:tcW w:w="2637" w:type="dxa"/>
            <w:vAlign w:val="center"/>
          </w:tcPr>
          <w:p w:rsidR="00567508" w:rsidRDefault="00567508" w:rsidP="002D3361">
            <w:pPr>
              <w:spacing w:line="600" w:lineRule="exact"/>
              <w:jc w:val="center"/>
              <w:rPr>
                <w:rFonts w:ascii="仿宋_GB2312" w:eastAsia="仿宋_GB2312" w:hAnsi="仿宋_GB2312"/>
                <w:sz w:val="32"/>
              </w:rPr>
            </w:pPr>
            <w:r>
              <w:rPr>
                <w:rFonts w:ascii="仿宋_GB2312" w:eastAsia="仿宋_GB2312" w:hAnsi="仿宋_GB2312" w:hint="eastAsia"/>
                <w:sz w:val="32"/>
              </w:rPr>
              <w:t>年级、院系、专业</w:t>
            </w:r>
          </w:p>
        </w:tc>
        <w:tc>
          <w:tcPr>
            <w:tcW w:w="2911" w:type="dxa"/>
            <w:vAlign w:val="center"/>
          </w:tcPr>
          <w:p w:rsidR="00567508" w:rsidRDefault="00567508" w:rsidP="002D3361">
            <w:pPr>
              <w:spacing w:line="600" w:lineRule="exact"/>
              <w:jc w:val="center"/>
              <w:rPr>
                <w:rFonts w:ascii="仿宋_GB2312" w:eastAsia="仿宋_GB2312" w:hAnsi="仿宋_GB2312"/>
                <w:sz w:val="32"/>
              </w:rPr>
            </w:pPr>
            <w:r>
              <w:rPr>
                <w:rFonts w:ascii="仿宋_GB2312" w:eastAsia="仿宋_GB2312" w:hAnsi="仿宋_GB2312" w:hint="eastAsia"/>
                <w:sz w:val="32"/>
              </w:rPr>
              <w:t>作品名称</w:t>
            </w:r>
          </w:p>
        </w:tc>
        <w:tc>
          <w:tcPr>
            <w:tcW w:w="1559" w:type="dxa"/>
            <w:vAlign w:val="center"/>
          </w:tcPr>
          <w:p w:rsidR="00567508" w:rsidRDefault="00567508" w:rsidP="002D3361">
            <w:pPr>
              <w:spacing w:line="600" w:lineRule="exact"/>
              <w:jc w:val="center"/>
              <w:rPr>
                <w:rFonts w:ascii="仿宋_GB2312" w:eastAsia="仿宋_GB2312" w:hAnsi="仿宋_GB2312"/>
                <w:sz w:val="32"/>
              </w:rPr>
            </w:pPr>
            <w:r>
              <w:rPr>
                <w:rFonts w:ascii="仿宋_GB2312" w:eastAsia="仿宋_GB2312" w:hAnsi="仿宋_GB2312" w:hint="eastAsia"/>
                <w:sz w:val="32"/>
              </w:rPr>
              <w:t>指导教师</w:t>
            </w:r>
          </w:p>
        </w:tc>
      </w:tr>
      <w:tr w:rsidR="00567508" w:rsidTr="002D3361">
        <w:trPr>
          <w:trHeight w:val="847"/>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r w:rsidR="00567508" w:rsidTr="002D3361">
        <w:trPr>
          <w:trHeight w:val="810"/>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r w:rsidR="00567508" w:rsidTr="002D3361">
        <w:trPr>
          <w:trHeight w:val="810"/>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r w:rsidR="00567508" w:rsidTr="002D3361">
        <w:trPr>
          <w:trHeight w:val="847"/>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r w:rsidR="00567508" w:rsidTr="002D3361">
        <w:trPr>
          <w:trHeight w:val="810"/>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r w:rsidR="00567508" w:rsidTr="002D3361">
        <w:trPr>
          <w:trHeight w:val="847"/>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r w:rsidR="00567508" w:rsidTr="002D3361">
        <w:trPr>
          <w:trHeight w:val="810"/>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r w:rsidR="00567508" w:rsidTr="002D3361">
        <w:trPr>
          <w:trHeight w:val="810"/>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r w:rsidR="00567508" w:rsidTr="002D3361">
        <w:trPr>
          <w:trHeight w:val="847"/>
          <w:jc w:val="center"/>
        </w:trPr>
        <w:tc>
          <w:tcPr>
            <w:tcW w:w="1423" w:type="dxa"/>
          </w:tcPr>
          <w:p w:rsidR="00567508" w:rsidRDefault="00567508" w:rsidP="002D3361">
            <w:pPr>
              <w:spacing w:line="600" w:lineRule="exact"/>
              <w:rPr>
                <w:rFonts w:ascii="仿宋_GB2312" w:eastAsia="仿宋_GB2312" w:hAnsi="仿宋_GB2312"/>
                <w:sz w:val="32"/>
              </w:rPr>
            </w:pPr>
          </w:p>
        </w:tc>
        <w:tc>
          <w:tcPr>
            <w:tcW w:w="2637" w:type="dxa"/>
          </w:tcPr>
          <w:p w:rsidR="00567508" w:rsidRDefault="00567508" w:rsidP="002D3361">
            <w:pPr>
              <w:spacing w:line="600" w:lineRule="exact"/>
              <w:rPr>
                <w:rFonts w:ascii="仿宋_GB2312" w:eastAsia="仿宋_GB2312" w:hAnsi="仿宋_GB2312"/>
                <w:sz w:val="32"/>
              </w:rPr>
            </w:pPr>
          </w:p>
        </w:tc>
        <w:tc>
          <w:tcPr>
            <w:tcW w:w="2911" w:type="dxa"/>
          </w:tcPr>
          <w:p w:rsidR="00567508" w:rsidRDefault="00567508" w:rsidP="002D3361">
            <w:pPr>
              <w:spacing w:line="600" w:lineRule="exact"/>
              <w:rPr>
                <w:rFonts w:ascii="仿宋_GB2312" w:eastAsia="仿宋_GB2312" w:hAnsi="仿宋_GB2312"/>
                <w:sz w:val="32"/>
              </w:rPr>
            </w:pPr>
          </w:p>
        </w:tc>
        <w:tc>
          <w:tcPr>
            <w:tcW w:w="1559" w:type="dxa"/>
          </w:tcPr>
          <w:p w:rsidR="00567508" w:rsidRDefault="00567508" w:rsidP="002D3361">
            <w:pPr>
              <w:spacing w:line="600" w:lineRule="exact"/>
              <w:rPr>
                <w:rFonts w:ascii="仿宋_GB2312" w:eastAsia="仿宋_GB2312" w:hAnsi="仿宋_GB2312"/>
                <w:sz w:val="32"/>
              </w:rPr>
            </w:pPr>
          </w:p>
        </w:tc>
      </w:tr>
    </w:tbl>
    <w:p w:rsidR="00567508" w:rsidRDefault="00567508" w:rsidP="00567508">
      <w:pPr>
        <w:pStyle w:val="a5"/>
        <w:ind w:firstLine="560"/>
        <w:rPr>
          <w:rFonts w:ascii="楷体_GB2312" w:eastAsia="楷体_GB2312" w:hAnsi="仿宋_GB2312"/>
          <w:sz w:val="28"/>
          <w:szCs w:val="28"/>
        </w:rPr>
      </w:pPr>
    </w:p>
    <w:p w:rsidR="00A31860" w:rsidRDefault="00567508" w:rsidP="00567508">
      <w:r>
        <w:rPr>
          <w:rFonts w:ascii="仿宋_GB2312" w:eastAsia="仿宋_GB2312" w:hAnsi="仿宋_GB2312" w:hint="eastAsia"/>
          <w:sz w:val="32"/>
        </w:rPr>
        <w:br w:type="page"/>
      </w:r>
    </w:p>
    <w:sectPr w:rsidR="00A318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DEE" w:rsidRDefault="00F37DEE" w:rsidP="00567508">
      <w:r>
        <w:separator/>
      </w:r>
    </w:p>
  </w:endnote>
  <w:endnote w:type="continuationSeparator" w:id="0">
    <w:p w:rsidR="00F37DEE" w:rsidRDefault="00F37DEE" w:rsidP="00567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DEE" w:rsidRDefault="00F37DEE" w:rsidP="00567508">
      <w:r>
        <w:separator/>
      </w:r>
    </w:p>
  </w:footnote>
  <w:footnote w:type="continuationSeparator" w:id="0">
    <w:p w:rsidR="00F37DEE" w:rsidRDefault="00F37DEE" w:rsidP="00567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233"/>
    <w:rsid w:val="00254233"/>
    <w:rsid w:val="00567508"/>
    <w:rsid w:val="005711E8"/>
    <w:rsid w:val="006F499B"/>
    <w:rsid w:val="00914B5F"/>
    <w:rsid w:val="00A31860"/>
    <w:rsid w:val="00B24075"/>
    <w:rsid w:val="00B8544D"/>
    <w:rsid w:val="00F37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50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5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67508"/>
    <w:rPr>
      <w:sz w:val="18"/>
      <w:szCs w:val="18"/>
    </w:rPr>
  </w:style>
  <w:style w:type="paragraph" w:styleId="a4">
    <w:name w:val="footer"/>
    <w:basedOn w:val="a"/>
    <w:link w:val="Char0"/>
    <w:uiPriority w:val="99"/>
    <w:unhideWhenUsed/>
    <w:rsid w:val="005675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67508"/>
    <w:rPr>
      <w:sz w:val="18"/>
      <w:szCs w:val="18"/>
    </w:rPr>
  </w:style>
  <w:style w:type="character" w:customStyle="1" w:styleId="f11">
    <w:name w:val="f11"/>
    <w:basedOn w:val="a0"/>
    <w:rsid w:val="00567508"/>
  </w:style>
  <w:style w:type="paragraph" w:styleId="a5">
    <w:name w:val="Body Text Indent"/>
    <w:basedOn w:val="a"/>
    <w:link w:val="Char1"/>
    <w:rsid w:val="00567508"/>
    <w:pPr>
      <w:spacing w:line="600" w:lineRule="exact"/>
      <w:ind w:firstLineChars="200" w:firstLine="585"/>
    </w:pPr>
  </w:style>
  <w:style w:type="character" w:customStyle="1" w:styleId="Char1">
    <w:name w:val="正文文本缩进 Char"/>
    <w:basedOn w:val="a0"/>
    <w:link w:val="a5"/>
    <w:rsid w:val="00567508"/>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50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5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67508"/>
    <w:rPr>
      <w:sz w:val="18"/>
      <w:szCs w:val="18"/>
    </w:rPr>
  </w:style>
  <w:style w:type="paragraph" w:styleId="a4">
    <w:name w:val="footer"/>
    <w:basedOn w:val="a"/>
    <w:link w:val="Char0"/>
    <w:uiPriority w:val="99"/>
    <w:unhideWhenUsed/>
    <w:rsid w:val="005675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67508"/>
    <w:rPr>
      <w:sz w:val="18"/>
      <w:szCs w:val="18"/>
    </w:rPr>
  </w:style>
  <w:style w:type="character" w:customStyle="1" w:styleId="f11">
    <w:name w:val="f11"/>
    <w:basedOn w:val="a0"/>
    <w:rsid w:val="00567508"/>
  </w:style>
  <w:style w:type="paragraph" w:styleId="a5">
    <w:name w:val="Body Text Indent"/>
    <w:basedOn w:val="a"/>
    <w:link w:val="Char1"/>
    <w:rsid w:val="00567508"/>
    <w:pPr>
      <w:spacing w:line="600" w:lineRule="exact"/>
      <w:ind w:firstLineChars="200" w:firstLine="585"/>
    </w:pPr>
  </w:style>
  <w:style w:type="character" w:customStyle="1" w:styleId="Char1">
    <w:name w:val="正文文本缩进 Char"/>
    <w:basedOn w:val="a0"/>
    <w:link w:val="a5"/>
    <w:rsid w:val="00567508"/>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dc:creator>
  <cp:keywords/>
  <dc:description/>
  <cp:lastModifiedBy>ji</cp:lastModifiedBy>
  <cp:revision>10</cp:revision>
  <dcterms:created xsi:type="dcterms:W3CDTF">2018-04-10T07:39:00Z</dcterms:created>
  <dcterms:modified xsi:type="dcterms:W3CDTF">2018-04-10T07:54:00Z</dcterms:modified>
</cp:coreProperties>
</file>