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34" w:rsidRPr="000412F6" w:rsidRDefault="005A234F" w:rsidP="00990934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河南师范大学</w:t>
      </w:r>
      <w:r w:rsidRPr="00C057E4">
        <w:rPr>
          <w:rFonts w:ascii="黑体" w:eastAsia="黑体" w:hAnsi="黑体" w:hint="eastAsia"/>
          <w:bCs/>
          <w:sz w:val="36"/>
          <w:szCs w:val="36"/>
        </w:rPr>
        <w:t>城市管理</w:t>
      </w:r>
      <w:r w:rsidR="00990934" w:rsidRPr="000412F6">
        <w:rPr>
          <w:rFonts w:ascii="黑体" w:eastAsia="黑体" w:hAnsi="黑体" w:hint="eastAsia"/>
          <w:b/>
          <w:sz w:val="36"/>
          <w:szCs w:val="36"/>
        </w:rPr>
        <w:t>专业人才培养方案</w:t>
      </w:r>
    </w:p>
    <w:p w:rsidR="007F1495" w:rsidRDefault="00990934" w:rsidP="0099093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="007F1495">
        <w:rPr>
          <w:rFonts w:ascii="黑体" w:eastAsia="黑体" w:hAnsi="黑体" w:hint="eastAsia"/>
          <w:sz w:val="28"/>
          <w:szCs w:val="28"/>
        </w:rPr>
        <w:t>(专业代码:120405)</w:t>
      </w:r>
    </w:p>
    <w:p w:rsidR="003B6CC1" w:rsidRDefault="003B6CC1" w:rsidP="003B6CC1">
      <w:pPr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一、专业代码及专业名称、修业年限、授予学位</w:t>
      </w:r>
      <w:r>
        <w:rPr>
          <w:rFonts w:hint="eastAsia"/>
          <w:b/>
          <w:sz w:val="28"/>
        </w:rPr>
        <w:t>、</w:t>
      </w:r>
      <w:r w:rsidRPr="00EF6ABD">
        <w:rPr>
          <w:rFonts w:hAnsi="宋体" w:hint="eastAsia"/>
          <w:b/>
          <w:sz w:val="28"/>
          <w:szCs w:val="28"/>
        </w:rPr>
        <w:t>最低学分要求</w:t>
      </w:r>
    </w:p>
    <w:p w:rsidR="003B6CC1" w:rsidRDefault="003B6CC1" w:rsidP="003B6CC1">
      <w:pPr>
        <w:ind w:firstLineChars="500" w:firstLine="1050"/>
      </w:pPr>
      <w:r>
        <w:t xml:space="preserve">120405     </w:t>
      </w:r>
      <w:r>
        <w:rPr>
          <w:rFonts w:hint="eastAsia"/>
        </w:rPr>
        <w:t>城市管理</w:t>
      </w:r>
      <w:r>
        <w:t xml:space="preserve">     </w:t>
      </w:r>
      <w:r>
        <w:rPr>
          <w:rFonts w:hint="eastAsia"/>
        </w:rPr>
        <w:t>3-7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管理学学士</w:t>
      </w:r>
      <w:r>
        <w:rPr>
          <w:rFonts w:hint="eastAsia"/>
        </w:rPr>
        <w:t xml:space="preserve">       160</w:t>
      </w:r>
    </w:p>
    <w:p w:rsidR="003B6CC1" w:rsidRDefault="003B6CC1" w:rsidP="003B6CC1">
      <w:pPr>
        <w:numPr>
          <w:ilvl w:val="0"/>
          <w:numId w:val="36"/>
        </w:num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专业介绍和特点</w:t>
      </w:r>
    </w:p>
    <w:p w:rsidR="003B6CC1" w:rsidRDefault="00781F3F" w:rsidP="003B6CC1">
      <w:pPr>
        <w:spacing w:line="360" w:lineRule="auto"/>
        <w:ind w:firstLineChars="200" w:firstLine="420"/>
        <w:rPr>
          <w:rFonts w:ascii="宋体" w:hAnsi="宋体"/>
          <w:sz w:val="20"/>
          <w:szCs w:val="20"/>
        </w:rPr>
      </w:pPr>
      <w:r>
        <w:rPr>
          <w:rFonts w:hint="eastAsia"/>
        </w:rPr>
        <w:t>城市</w:t>
      </w:r>
      <w:r w:rsidR="003B6CC1">
        <w:t>管理专业是</w:t>
      </w:r>
      <w:r>
        <w:rPr>
          <w:rFonts w:hint="eastAsia"/>
        </w:rPr>
        <w:t>城市化快速发展</w:t>
      </w:r>
      <w:r w:rsidR="003B6CC1">
        <w:rPr>
          <w:rFonts w:hint="eastAsia"/>
        </w:rPr>
        <w:t>，</w:t>
      </w:r>
      <w:r w:rsidR="003B6CC1">
        <w:t>发展起来的一门新兴专业，</w:t>
      </w:r>
      <w:r w:rsidR="005864D3">
        <w:rPr>
          <w:rFonts w:hint="eastAsia"/>
          <w:szCs w:val="18"/>
        </w:rPr>
        <w:t>本专业</w:t>
      </w:r>
      <w:r w:rsidR="003B6CC1">
        <w:rPr>
          <w:rFonts w:hint="eastAsia"/>
          <w:szCs w:val="18"/>
        </w:rPr>
        <w:t>横跨行政学、管理学、</w:t>
      </w:r>
      <w:r>
        <w:rPr>
          <w:rFonts w:hint="eastAsia"/>
          <w:szCs w:val="18"/>
        </w:rPr>
        <w:t>城市规划、土地资源管理、环境学等多学科</w:t>
      </w:r>
      <w:r w:rsidR="003B6CC1">
        <w:rPr>
          <w:rFonts w:hint="eastAsia"/>
          <w:szCs w:val="18"/>
        </w:rPr>
        <w:t>，</w:t>
      </w:r>
      <w:r w:rsidR="003B6CC1">
        <w:t>是一门既有理论更注重应用的管理类专业</w:t>
      </w:r>
      <w:r w:rsidR="003B6CC1">
        <w:rPr>
          <w:rFonts w:hint="eastAsia"/>
        </w:rPr>
        <w:t>。本专业</w:t>
      </w:r>
      <w:r w:rsidR="003B6CC1">
        <w:rPr>
          <w:rFonts w:hint="eastAsia"/>
          <w:szCs w:val="18"/>
        </w:rPr>
        <w:t>以高素质、厚基础、宽口径的人才培养为目标，</w:t>
      </w:r>
      <w:r w:rsidR="003B6CC1">
        <w:rPr>
          <w:rFonts w:hint="eastAsia"/>
        </w:rPr>
        <w:t>主要培养掌握</w:t>
      </w:r>
      <w:r w:rsidR="005864D3">
        <w:rPr>
          <w:rFonts w:hint="eastAsia"/>
        </w:rPr>
        <w:t>城市</w:t>
      </w:r>
      <w:r w:rsidR="003B6CC1">
        <w:rPr>
          <w:rFonts w:hint="eastAsia"/>
        </w:rPr>
        <w:t>管理基础理论和系统的专业知识，</w:t>
      </w:r>
      <w:r w:rsidR="005864D3">
        <w:rPr>
          <w:rFonts w:hint="eastAsia"/>
        </w:rPr>
        <w:t>适应城市管理实践技能要求的</w:t>
      </w:r>
      <w:r w:rsidR="003B6CC1">
        <w:rPr>
          <w:rFonts w:hint="eastAsia"/>
        </w:rPr>
        <w:t>复合型专门人才</w:t>
      </w:r>
      <w:r w:rsidR="003B6CC1">
        <w:rPr>
          <w:rFonts w:ascii="宋体" w:hAnsi="宋体" w:hint="eastAsia"/>
          <w:sz w:val="20"/>
          <w:szCs w:val="20"/>
        </w:rPr>
        <w:t>。</w:t>
      </w:r>
    </w:p>
    <w:p w:rsidR="003B6CC1" w:rsidRDefault="003B6CC1" w:rsidP="003B6CC1">
      <w:pPr>
        <w:spacing w:line="360" w:lineRule="auto"/>
        <w:ind w:firstLineChars="200" w:firstLine="420"/>
        <w:rPr>
          <w:sz w:val="28"/>
        </w:rPr>
      </w:pPr>
      <w:r>
        <w:rPr>
          <w:rFonts w:hint="eastAsia"/>
          <w:szCs w:val="18"/>
        </w:rPr>
        <w:t>本专业的特点是：</w:t>
      </w:r>
      <w:r w:rsidR="00C15364">
        <w:rPr>
          <w:rFonts w:hint="eastAsia"/>
          <w:szCs w:val="36"/>
        </w:rPr>
        <w:t>重视培养学生过硬的</w:t>
      </w:r>
      <w:r w:rsidR="00C15364">
        <w:rPr>
          <w:rFonts w:hint="eastAsia"/>
        </w:rPr>
        <w:t>政治素质、心理素质和文化修养；</w:t>
      </w:r>
      <w:r>
        <w:rPr>
          <w:rFonts w:hint="eastAsia"/>
          <w:szCs w:val="36"/>
        </w:rPr>
        <w:t>实行宽口径、弹性专业制，与</w:t>
      </w:r>
      <w:r w:rsidR="005864D3">
        <w:rPr>
          <w:rFonts w:hint="eastAsia"/>
          <w:szCs w:val="36"/>
        </w:rPr>
        <w:t>行政管理、</w:t>
      </w:r>
      <w:r>
        <w:rPr>
          <w:rFonts w:hint="eastAsia"/>
          <w:szCs w:val="36"/>
        </w:rPr>
        <w:t>公共事业管理专业</w:t>
      </w:r>
      <w:r w:rsidR="005864D3">
        <w:rPr>
          <w:rFonts w:hint="eastAsia"/>
          <w:szCs w:val="36"/>
        </w:rPr>
        <w:t>在学科基础课程学习方面</w:t>
      </w:r>
      <w:r>
        <w:rPr>
          <w:rFonts w:hint="eastAsia"/>
          <w:szCs w:val="36"/>
        </w:rPr>
        <w:t>打通培养，加强学科渗透，</w:t>
      </w:r>
      <w:r w:rsidR="00C15364">
        <w:rPr>
          <w:rFonts w:hint="eastAsia"/>
          <w:szCs w:val="36"/>
        </w:rPr>
        <w:t>打造</w:t>
      </w:r>
      <w:r>
        <w:rPr>
          <w:rFonts w:hint="eastAsia"/>
        </w:rPr>
        <w:t>合理的知识结构；</w:t>
      </w:r>
      <w:r w:rsidR="00C15364">
        <w:rPr>
          <w:rFonts w:hint="eastAsia"/>
        </w:rPr>
        <w:t>在专业基础课程学习方面，注重城市管理实际操作能力培养</w:t>
      </w:r>
      <w:r>
        <w:rPr>
          <w:rFonts w:hint="eastAsia"/>
        </w:rPr>
        <w:t>；</w:t>
      </w:r>
      <w:r w:rsidR="00C15364">
        <w:rPr>
          <w:rFonts w:hint="eastAsia"/>
        </w:rPr>
        <w:t>突出</w:t>
      </w:r>
      <w:r>
        <w:rPr>
          <w:rFonts w:hint="eastAsia"/>
        </w:rPr>
        <w:t>良好的双语能力、计算机操作能力</w:t>
      </w:r>
      <w:r w:rsidR="00C15364">
        <w:rPr>
          <w:rFonts w:hint="eastAsia"/>
        </w:rPr>
        <w:t>；通过创新项目带到，培养学生的</w:t>
      </w:r>
      <w:r>
        <w:rPr>
          <w:rFonts w:hint="eastAsia"/>
        </w:rPr>
        <w:t>科学思维和创新精神。</w:t>
      </w:r>
    </w:p>
    <w:p w:rsidR="003B6CC1" w:rsidRPr="0058063C" w:rsidRDefault="003B6CC1" w:rsidP="003B6CC1">
      <w:pPr>
        <w:pStyle w:val="af2"/>
        <w:spacing w:line="360" w:lineRule="auto"/>
        <w:rPr>
          <w:rFonts w:hAnsi="宋体"/>
          <w:b/>
          <w:sz w:val="28"/>
          <w:szCs w:val="28"/>
        </w:rPr>
      </w:pPr>
      <w:r w:rsidRPr="0058063C">
        <w:rPr>
          <w:b/>
          <w:sz w:val="28"/>
          <w:szCs w:val="28"/>
        </w:rPr>
        <w:t>三、</w:t>
      </w:r>
      <w:r w:rsidRPr="0058063C">
        <w:rPr>
          <w:rFonts w:hint="eastAsia"/>
          <w:b/>
          <w:sz w:val="28"/>
          <w:szCs w:val="28"/>
        </w:rPr>
        <w:t>培养目标、规格和要求</w:t>
      </w:r>
    </w:p>
    <w:p w:rsidR="003B6CC1" w:rsidRDefault="003B6CC1" w:rsidP="003B6CC1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、培养目标</w:t>
      </w:r>
    </w:p>
    <w:p w:rsidR="00781F3F" w:rsidRPr="00C15364" w:rsidRDefault="00781F3F" w:rsidP="003B6CC1">
      <w:pPr>
        <w:spacing w:line="360" w:lineRule="auto"/>
        <w:ind w:firstLineChars="200" w:firstLine="420"/>
      </w:pPr>
      <w:r w:rsidRPr="00C15364">
        <w:rPr>
          <w:rFonts w:hint="eastAsia"/>
        </w:rPr>
        <w:t>本专业坚持以社会需求为导向，主动服务</w:t>
      </w:r>
      <w:r w:rsidR="00A00B81">
        <w:rPr>
          <w:rFonts w:hint="eastAsia"/>
        </w:rPr>
        <w:t>政府城市管理需要</w:t>
      </w:r>
      <w:r w:rsidRPr="00C15364">
        <w:rPr>
          <w:rFonts w:hint="eastAsia"/>
        </w:rPr>
        <w:t>，努力培养能够系统掌握城市管理专业基础理论和方法，具备现代</w:t>
      </w:r>
      <w:r w:rsidRPr="00C15364">
        <w:t>城市管理理念</w:t>
      </w:r>
      <w:r w:rsidRPr="00C15364">
        <w:rPr>
          <w:rFonts w:hint="eastAsia"/>
        </w:rPr>
        <w:t>、</w:t>
      </w:r>
      <w:r w:rsidRPr="00C15364">
        <w:t>知识和</w:t>
      </w:r>
      <w:r w:rsidRPr="00C15364">
        <w:rPr>
          <w:rFonts w:hint="eastAsia"/>
        </w:rPr>
        <w:t>专业技能，能够在</w:t>
      </w:r>
      <w:r w:rsidRPr="00C15364">
        <w:t>政府</w:t>
      </w:r>
      <w:r w:rsidRPr="00C15364">
        <w:rPr>
          <w:rFonts w:hint="eastAsia"/>
        </w:rPr>
        <w:t>机关</w:t>
      </w:r>
      <w:r w:rsidRPr="00C15364">
        <w:t>、事业单位、</w:t>
      </w:r>
      <w:r w:rsidRPr="00C15364">
        <w:rPr>
          <w:rFonts w:hint="eastAsia"/>
        </w:rPr>
        <w:t>高等院校、科研单位</w:t>
      </w:r>
      <w:r w:rsidRPr="00C15364">
        <w:t>和</w:t>
      </w:r>
      <w:r w:rsidRPr="00C15364">
        <w:rPr>
          <w:rFonts w:hint="eastAsia"/>
        </w:rPr>
        <w:t>企业等部门</w:t>
      </w:r>
      <w:r w:rsidRPr="00C15364">
        <w:t>从</w:t>
      </w:r>
      <w:r w:rsidRPr="00C15364">
        <w:rPr>
          <w:rFonts w:hint="eastAsia"/>
        </w:rPr>
        <w:t>事城市</w:t>
      </w:r>
      <w:r w:rsidRPr="00C15364">
        <w:t>规划</w:t>
      </w:r>
      <w:r w:rsidRPr="00C15364">
        <w:rPr>
          <w:rFonts w:hint="eastAsia"/>
        </w:rPr>
        <w:t>与</w:t>
      </w:r>
      <w:r w:rsidRPr="00C15364">
        <w:t>管理、智慧城市管理、城市</w:t>
      </w:r>
      <w:r w:rsidRPr="00C15364">
        <w:rPr>
          <w:rFonts w:hint="eastAsia"/>
        </w:rPr>
        <w:t>危机管理、</w:t>
      </w:r>
      <w:r w:rsidRPr="00C15364">
        <w:t>社区与物业管理等</w:t>
      </w:r>
      <w:r w:rsidRPr="00C15364">
        <w:rPr>
          <w:rFonts w:hint="eastAsia"/>
        </w:rPr>
        <w:t>教学科研、政策分析和实际工作的高层次应用人才</w:t>
      </w:r>
    </w:p>
    <w:p w:rsidR="003B6CC1" w:rsidRDefault="003B6CC1" w:rsidP="003B6CC1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、培养规格</w:t>
      </w:r>
    </w:p>
    <w:p w:rsidR="00781F3F" w:rsidRPr="00C15364" w:rsidRDefault="006C064F" w:rsidP="00781F3F">
      <w:pPr>
        <w:spacing w:line="500" w:lineRule="exact"/>
        <w:ind w:firstLineChars="200" w:firstLine="420"/>
      </w:pPr>
      <w:r>
        <w:rPr>
          <w:rFonts w:hint="eastAsia"/>
        </w:rPr>
        <w:t>本专业主要学习现代管理科学、市政</w:t>
      </w:r>
      <w:r w:rsidR="00781F3F" w:rsidRPr="00C15364">
        <w:rPr>
          <w:rFonts w:hint="eastAsia"/>
        </w:rPr>
        <w:t>管理学、公共政</w:t>
      </w:r>
      <w:r>
        <w:rPr>
          <w:rFonts w:hint="eastAsia"/>
        </w:rPr>
        <w:t>策分析、</w:t>
      </w:r>
      <w:r w:rsidR="00781F3F" w:rsidRPr="00C15364">
        <w:rPr>
          <w:rFonts w:hint="eastAsia"/>
        </w:rPr>
        <w:t>信息技术、城市规划、社区管理、危机管理等方面的理论知识，接受现代城市管理理念与方法、管理人员素质和技能训练，培养具有城市管理的思维和能力，掌握现代城市管理理论、技术和方法，能从事城市管理部门和相关企事业单位的工作，具有规划、协调、组织和决策能力的应用型人才，使学生具有如下几方面的实际应用技能：</w:t>
      </w:r>
    </w:p>
    <w:p w:rsidR="00781F3F" w:rsidRPr="00C15364" w:rsidRDefault="00781F3F" w:rsidP="00781F3F">
      <w:pPr>
        <w:spacing w:line="500" w:lineRule="exact"/>
        <w:ind w:firstLineChars="150" w:firstLine="315"/>
      </w:pPr>
      <w:r w:rsidRPr="00C15364">
        <w:rPr>
          <w:rFonts w:hint="eastAsia"/>
        </w:rPr>
        <w:t>（</w:t>
      </w:r>
      <w:r w:rsidRPr="00C15364">
        <w:rPr>
          <w:rFonts w:hint="eastAsia"/>
        </w:rPr>
        <w:t>1</w:t>
      </w:r>
      <w:r w:rsidRPr="00C15364">
        <w:rPr>
          <w:rFonts w:hint="eastAsia"/>
        </w:rPr>
        <w:t>）掌握与城市管理相关的现代管理理论、方法与技能。</w:t>
      </w:r>
    </w:p>
    <w:p w:rsidR="00781F3F" w:rsidRPr="00C15364" w:rsidRDefault="00781F3F" w:rsidP="00781F3F">
      <w:pPr>
        <w:spacing w:line="500" w:lineRule="exact"/>
        <w:ind w:firstLineChars="150" w:firstLine="315"/>
      </w:pPr>
      <w:r w:rsidRPr="00C15364">
        <w:rPr>
          <w:rFonts w:hint="eastAsia"/>
        </w:rPr>
        <w:t>（</w:t>
      </w:r>
      <w:r w:rsidRPr="00C15364">
        <w:rPr>
          <w:rFonts w:hint="eastAsia"/>
        </w:rPr>
        <w:t>2</w:t>
      </w:r>
      <w:r w:rsidRPr="00C15364">
        <w:rPr>
          <w:rFonts w:hint="eastAsia"/>
        </w:rPr>
        <w:t>）掌握经济学、管理学等现代科学的基本知识、基本理论，熟悉城市管理国际</w:t>
      </w:r>
      <w:r w:rsidRPr="00C15364">
        <w:t>经验中</w:t>
      </w:r>
      <w:r w:rsidRPr="00C15364">
        <w:rPr>
          <w:rFonts w:hint="eastAsia"/>
        </w:rPr>
        <w:t>的新方法、新动向；掌握城市管理和城市发展的系统知识，具备解决城市发展中的动态问题基本技能。</w:t>
      </w:r>
    </w:p>
    <w:p w:rsidR="00781F3F" w:rsidRPr="00C15364" w:rsidRDefault="00781F3F" w:rsidP="00781F3F">
      <w:pPr>
        <w:spacing w:line="500" w:lineRule="exact"/>
        <w:ind w:firstLineChars="150" w:firstLine="315"/>
      </w:pPr>
      <w:r w:rsidRPr="00C15364">
        <w:rPr>
          <w:rFonts w:hint="eastAsia"/>
        </w:rPr>
        <w:t>（</w:t>
      </w:r>
      <w:r w:rsidRPr="00C15364">
        <w:rPr>
          <w:rFonts w:hint="eastAsia"/>
        </w:rPr>
        <w:t>3</w:t>
      </w:r>
      <w:r w:rsidRPr="00C15364">
        <w:rPr>
          <w:rFonts w:hint="eastAsia"/>
        </w:rPr>
        <w:t>）掌握文献检索、资料查询和社会调查的基本手段和方法，具有较强的获取知识、更新知识和应</w:t>
      </w:r>
      <w:r w:rsidRPr="00C15364">
        <w:rPr>
          <w:rFonts w:hint="eastAsia"/>
        </w:rPr>
        <w:lastRenderedPageBreak/>
        <w:t>用知识解决实际问题的能力。</w:t>
      </w:r>
    </w:p>
    <w:p w:rsidR="00781F3F" w:rsidRPr="00C15364" w:rsidRDefault="00781F3F" w:rsidP="00781F3F">
      <w:pPr>
        <w:spacing w:line="500" w:lineRule="exact"/>
        <w:ind w:firstLineChars="150" w:firstLine="315"/>
      </w:pPr>
      <w:r w:rsidRPr="00C15364">
        <w:rPr>
          <w:rFonts w:hint="eastAsia"/>
        </w:rPr>
        <w:t>（</w:t>
      </w:r>
      <w:r w:rsidRPr="00C15364">
        <w:rPr>
          <w:rFonts w:hint="eastAsia"/>
        </w:rPr>
        <w:t>4</w:t>
      </w:r>
      <w:r w:rsidRPr="00C15364">
        <w:rPr>
          <w:rFonts w:hint="eastAsia"/>
        </w:rPr>
        <w:t>）掌握必需的现代管理科学、公共政策分析、城市经济、城市公共服务等知识与技能，具备城市规划与管理、</w:t>
      </w:r>
      <w:r w:rsidRPr="00C15364">
        <w:t>智慧城市管理、社区与物业管理、</w:t>
      </w:r>
      <w:r w:rsidRPr="00C15364">
        <w:rPr>
          <w:rFonts w:hint="eastAsia"/>
        </w:rPr>
        <w:t>城市</w:t>
      </w:r>
      <w:r w:rsidRPr="00C15364">
        <w:t>危机管理</w:t>
      </w:r>
      <w:r w:rsidRPr="00C15364">
        <w:rPr>
          <w:rFonts w:hint="eastAsia"/>
        </w:rPr>
        <w:t>的基本素质和能力。</w:t>
      </w:r>
    </w:p>
    <w:p w:rsidR="00781F3F" w:rsidRPr="00C15364" w:rsidRDefault="00781F3F" w:rsidP="00781F3F">
      <w:pPr>
        <w:spacing w:line="500" w:lineRule="exact"/>
        <w:ind w:firstLineChars="150" w:firstLine="315"/>
      </w:pPr>
      <w:r w:rsidRPr="00C15364">
        <w:rPr>
          <w:rFonts w:hint="eastAsia"/>
        </w:rPr>
        <w:t>（</w:t>
      </w:r>
      <w:r w:rsidRPr="00C15364">
        <w:rPr>
          <w:rFonts w:hint="eastAsia"/>
        </w:rPr>
        <w:t>5</w:t>
      </w:r>
      <w:r w:rsidRPr="00C15364">
        <w:rPr>
          <w:rFonts w:hint="eastAsia"/>
        </w:rPr>
        <w:t>）掌握新型城镇化进程中的资源环境与城市规划、城市发展与社区服务、现代物业管理、城市危机</w:t>
      </w:r>
      <w:r w:rsidRPr="00C15364">
        <w:t>管理</w:t>
      </w:r>
      <w:r w:rsidRPr="00C15364">
        <w:rPr>
          <w:rFonts w:hint="eastAsia"/>
        </w:rPr>
        <w:t>等核心知识和关键技术。</w:t>
      </w:r>
    </w:p>
    <w:p w:rsidR="00781F3F" w:rsidRPr="00C15364" w:rsidRDefault="00781F3F" w:rsidP="00781F3F">
      <w:pPr>
        <w:spacing w:line="500" w:lineRule="exact"/>
        <w:ind w:firstLineChars="150" w:firstLine="315"/>
      </w:pPr>
      <w:r w:rsidRPr="00C15364">
        <w:rPr>
          <w:rFonts w:hint="eastAsia"/>
        </w:rPr>
        <w:t>（</w:t>
      </w:r>
      <w:r w:rsidRPr="00C15364">
        <w:rPr>
          <w:rFonts w:hint="eastAsia"/>
        </w:rPr>
        <w:t>6</w:t>
      </w:r>
      <w:r w:rsidRPr="00C15364">
        <w:rPr>
          <w:rFonts w:hint="eastAsia"/>
        </w:rPr>
        <w:t>）掌握城市管理知识应用和科学研究方法等方面的基本知识。</w:t>
      </w:r>
    </w:p>
    <w:p w:rsidR="003B6CC1" w:rsidRDefault="003B6CC1" w:rsidP="003B6CC1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</w:t>
      </w:r>
      <w:r w:rsidRPr="00634582">
        <w:rPr>
          <w:rFonts w:hAnsi="宋体" w:hint="eastAsia"/>
          <w:b/>
          <w:sz w:val="28"/>
          <w:szCs w:val="28"/>
        </w:rPr>
        <w:t>专业主干主要课程</w:t>
      </w:r>
    </w:p>
    <w:p w:rsidR="003B6CC1" w:rsidRPr="006C064F" w:rsidRDefault="00C15364" w:rsidP="006C064F">
      <w:pPr>
        <w:spacing w:line="500" w:lineRule="exact"/>
        <w:ind w:firstLineChars="150" w:firstLine="315"/>
      </w:pPr>
      <w:r w:rsidRPr="006C064F">
        <w:rPr>
          <w:rFonts w:hint="eastAsia"/>
        </w:rPr>
        <w:t>管理学原理、政治学原理、行政学原理、</w:t>
      </w:r>
      <w:r w:rsidR="006C064F" w:rsidRPr="006C064F">
        <w:rPr>
          <w:rFonts w:hint="eastAsia"/>
        </w:rPr>
        <w:t>西方经济学、市政管理学、城市社会学、公共政策学。</w:t>
      </w:r>
    </w:p>
    <w:p w:rsidR="003B6CC1" w:rsidRDefault="003B6CC1" w:rsidP="003B6CC1">
      <w:pPr>
        <w:pStyle w:val="af2"/>
        <w:spacing w:line="360" w:lineRule="auto"/>
        <w:rPr>
          <w:b/>
          <w:sz w:val="28"/>
          <w:szCs w:val="28"/>
        </w:rPr>
      </w:pPr>
      <w:r w:rsidRPr="008A509B">
        <w:rPr>
          <w:rFonts w:hint="eastAsia"/>
          <w:b/>
          <w:sz w:val="28"/>
          <w:szCs w:val="28"/>
        </w:rPr>
        <w:t>五、专业特色课程</w:t>
      </w:r>
    </w:p>
    <w:p w:rsidR="003B6CC1" w:rsidRPr="006C064F" w:rsidRDefault="00C15364" w:rsidP="006C064F">
      <w:pPr>
        <w:spacing w:line="360" w:lineRule="auto"/>
        <w:ind w:firstLineChars="200" w:firstLine="420"/>
      </w:pPr>
      <w:r w:rsidRPr="006C064F">
        <w:rPr>
          <w:rFonts w:hint="eastAsia"/>
        </w:rPr>
        <w:t>城市规划与管理、城市数字化管理、</w:t>
      </w:r>
      <w:r w:rsidR="006C064F" w:rsidRPr="006C064F">
        <w:rPr>
          <w:rFonts w:hint="eastAsia"/>
        </w:rPr>
        <w:t>城市</w:t>
      </w:r>
      <w:r w:rsidR="00862D30">
        <w:rPr>
          <w:rFonts w:hint="eastAsia"/>
        </w:rPr>
        <w:t>经济</w:t>
      </w:r>
      <w:r w:rsidR="006C064F" w:rsidRPr="006C064F">
        <w:rPr>
          <w:rFonts w:hint="eastAsia"/>
        </w:rPr>
        <w:t>学、城市生态与环境、城市社会学、城市建设与管理法规</w:t>
      </w:r>
      <w:r w:rsidR="003B6CC1" w:rsidRPr="006C064F">
        <w:rPr>
          <w:rFonts w:hint="eastAsia"/>
        </w:rPr>
        <w:t>。</w:t>
      </w:r>
    </w:p>
    <w:p w:rsidR="005E1C77" w:rsidRPr="0089063A" w:rsidRDefault="003B6CC1" w:rsidP="006C064F">
      <w:pPr>
        <w:tabs>
          <w:tab w:val="left" w:pos="3780"/>
          <w:tab w:val="left" w:pos="4140"/>
        </w:tabs>
        <w:spacing w:afterLines="50" w:after="156" w:line="360" w:lineRule="auto"/>
        <w:ind w:firstLineChars="200" w:firstLine="562"/>
        <w:outlineLvl w:val="0"/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hint="eastAsia"/>
          <w:b/>
          <w:bCs/>
          <w:sz w:val="28"/>
        </w:rPr>
        <w:t>六、课程结构及总学分和总学时构成表</w:t>
      </w:r>
    </w:p>
    <w:tbl>
      <w:tblPr>
        <w:tblW w:w="9307" w:type="dxa"/>
        <w:tblInd w:w="93" w:type="dxa"/>
        <w:tblLook w:val="0000" w:firstRow="0" w:lastRow="0" w:firstColumn="0" w:lastColumn="0" w:noHBand="0" w:noVBand="0"/>
      </w:tblPr>
      <w:tblGrid>
        <w:gridCol w:w="501"/>
        <w:gridCol w:w="479"/>
        <w:gridCol w:w="2209"/>
        <w:gridCol w:w="1044"/>
        <w:gridCol w:w="1476"/>
        <w:gridCol w:w="900"/>
        <w:gridCol w:w="426"/>
        <w:gridCol w:w="540"/>
        <w:gridCol w:w="540"/>
        <w:gridCol w:w="1192"/>
      </w:tblGrid>
      <w:tr w:rsidR="005E1C77" w:rsidRPr="00607242" w:rsidTr="00706F91">
        <w:trPr>
          <w:trHeight w:val="288"/>
        </w:trPr>
        <w:tc>
          <w:tcPr>
            <w:tcW w:w="3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课程结构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总学分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总学时构成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5E1C77" w:rsidRPr="00607242" w:rsidTr="00706F91">
        <w:trPr>
          <w:trHeight w:val="288"/>
        </w:trPr>
        <w:tc>
          <w:tcPr>
            <w:tcW w:w="31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学分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比例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讲授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实验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实习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实践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E1C77" w:rsidRPr="00607242" w:rsidTr="00706F91">
        <w:trPr>
          <w:trHeight w:val="288"/>
        </w:trPr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C77" w:rsidRPr="00607242" w:rsidRDefault="005E1C77" w:rsidP="00706F91">
            <w:pPr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必修课112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通识教育平台课程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jc w:val="center"/>
              <w:rPr>
                <w:rFonts w:ascii="宋体" w:hAnsi="宋体" w:cs="宋体"/>
                <w:szCs w:val="21"/>
              </w:rPr>
            </w:pPr>
            <w:r w:rsidRPr="00152CCD">
              <w:rPr>
                <w:rFonts w:ascii="宋体" w:hAnsi="宋体" w:hint="eastAsia"/>
                <w:bCs/>
                <w:szCs w:val="21"/>
              </w:rPr>
              <w:t xml:space="preserve">  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rPr>
                <w:rFonts w:ascii="宋体" w:hAnsi="宋体" w:cs="宋体"/>
                <w:szCs w:val="21"/>
              </w:rPr>
            </w:pPr>
            <w:r w:rsidRPr="00152CCD">
              <w:rPr>
                <w:rFonts w:ascii="宋体" w:hAnsi="宋体" w:hint="eastAsia"/>
                <w:bCs/>
                <w:szCs w:val="21"/>
              </w:rPr>
              <w:t>28.6%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52CCD">
              <w:rPr>
                <w:rFonts w:ascii="宋体" w:hAnsi="宋体" w:cs="宋体" w:hint="eastAsia"/>
                <w:bCs/>
                <w:kern w:val="0"/>
                <w:szCs w:val="21"/>
              </w:rPr>
              <w:t>436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52CCD"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E1C77" w:rsidRPr="00607242" w:rsidTr="00706F91">
        <w:trPr>
          <w:trHeight w:val="288"/>
        </w:trPr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学科基础平台课程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89063A">
            <w:pPr>
              <w:jc w:val="center"/>
              <w:rPr>
                <w:rFonts w:ascii="宋体" w:hAnsi="宋体" w:cs="宋体"/>
                <w:szCs w:val="21"/>
              </w:rPr>
            </w:pPr>
            <w:r w:rsidRPr="00152CCD">
              <w:rPr>
                <w:rFonts w:ascii="宋体" w:hAnsi="宋体" w:hint="eastAsia"/>
                <w:bCs/>
                <w:szCs w:val="21"/>
              </w:rPr>
              <w:t xml:space="preserve">　4</w:t>
            </w:r>
            <w:r w:rsidR="0089063A"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rPr>
                <w:rFonts w:ascii="宋体" w:hAnsi="宋体" w:cs="宋体"/>
                <w:szCs w:val="21"/>
              </w:rPr>
            </w:pPr>
            <w:r w:rsidRPr="00152CCD">
              <w:rPr>
                <w:rFonts w:ascii="宋体" w:hAnsi="宋体" w:hint="eastAsia"/>
                <w:bCs/>
                <w:szCs w:val="21"/>
              </w:rPr>
              <w:t>3</w:t>
            </w:r>
            <w:r w:rsidR="00706F91">
              <w:rPr>
                <w:rFonts w:ascii="宋体" w:hAnsi="宋体" w:hint="eastAsia"/>
                <w:bCs/>
                <w:szCs w:val="21"/>
              </w:rPr>
              <w:t>5.7</w:t>
            </w:r>
            <w:r w:rsidRPr="00152CCD">
              <w:rPr>
                <w:rFonts w:ascii="宋体" w:hAnsi="宋体" w:hint="eastAsia"/>
                <w:bCs/>
                <w:szCs w:val="21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E1C77" w:rsidRPr="00607242" w:rsidTr="00706F91">
        <w:trPr>
          <w:trHeight w:val="288"/>
        </w:trPr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专业基础平台课程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89063A">
            <w:pPr>
              <w:jc w:val="center"/>
              <w:rPr>
                <w:rFonts w:ascii="宋体" w:hAnsi="宋体" w:cs="宋体"/>
                <w:szCs w:val="21"/>
              </w:rPr>
            </w:pPr>
            <w:r w:rsidRPr="00152CCD">
              <w:rPr>
                <w:rFonts w:ascii="宋体" w:hAnsi="宋体" w:hint="eastAsia"/>
                <w:bCs/>
                <w:szCs w:val="21"/>
              </w:rPr>
              <w:t xml:space="preserve">　</w:t>
            </w:r>
            <w:r w:rsidR="0089063A">
              <w:rPr>
                <w:rFonts w:ascii="宋体" w:hAnsi="宋体" w:hint="eastAsia"/>
                <w:bCs/>
                <w:szCs w:val="21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rPr>
                <w:rFonts w:ascii="宋体" w:hAnsi="宋体" w:cs="宋体"/>
                <w:szCs w:val="21"/>
              </w:rPr>
            </w:pPr>
            <w:r w:rsidRPr="00152CCD">
              <w:rPr>
                <w:rFonts w:ascii="宋体" w:hAnsi="宋体" w:hint="eastAsia"/>
                <w:bCs/>
                <w:szCs w:val="21"/>
              </w:rPr>
              <w:t>3</w:t>
            </w:r>
            <w:r w:rsidR="00706F91">
              <w:rPr>
                <w:rFonts w:ascii="宋体" w:hAnsi="宋体" w:hint="eastAsia"/>
                <w:bCs/>
                <w:szCs w:val="21"/>
              </w:rPr>
              <w:t>5.7</w:t>
            </w:r>
            <w:r w:rsidRPr="00152CCD">
              <w:rPr>
                <w:rFonts w:ascii="宋体" w:hAnsi="宋体" w:hint="eastAsia"/>
                <w:bCs/>
                <w:szCs w:val="21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D30980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D30980">
              <w:rPr>
                <w:rFonts w:ascii="宋体" w:hAnsi="宋体" w:cs="宋体" w:hint="eastAsia"/>
                <w:color w:val="FF0000"/>
                <w:kern w:val="0"/>
                <w:szCs w:val="21"/>
              </w:rPr>
              <w:t>108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D30980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5E1C77" w:rsidRPr="00607242" w:rsidTr="00706F91">
        <w:trPr>
          <w:trHeight w:val="392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选修课48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限选课32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师资型人才培养方向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2CCD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2CCD">
              <w:rPr>
                <w:rFonts w:ascii="宋体" w:hAnsi="宋体" w:cs="宋体" w:hint="eastAsia"/>
                <w:kern w:val="0"/>
                <w:szCs w:val="21"/>
              </w:rPr>
              <w:t>20%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2CCD">
              <w:rPr>
                <w:rFonts w:ascii="宋体" w:hAnsi="宋体" w:cs="宋体" w:hint="eastAsia"/>
                <w:kern w:val="0"/>
                <w:szCs w:val="21"/>
              </w:rPr>
              <w:t>≤</w:t>
            </w:r>
            <w:r>
              <w:rPr>
                <w:rFonts w:ascii="宋体" w:hAnsi="宋体" w:cs="宋体" w:hint="eastAsia"/>
                <w:kern w:val="0"/>
                <w:szCs w:val="21"/>
              </w:rPr>
              <w:t>540</w:t>
            </w:r>
          </w:p>
        </w:tc>
        <w:tc>
          <w:tcPr>
            <w:tcW w:w="150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2CCD">
              <w:rPr>
                <w:rFonts w:ascii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E1C77" w:rsidRPr="00607242" w:rsidTr="00706F91">
        <w:trPr>
          <w:trHeight w:val="45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学术型人才培养方向</w:t>
            </w:r>
          </w:p>
        </w:tc>
        <w:tc>
          <w:tcPr>
            <w:tcW w:w="10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E1C77" w:rsidRPr="00607242" w:rsidTr="00706F91">
        <w:trPr>
          <w:trHeight w:val="303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应用型人才培养方向</w:t>
            </w: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E1C77" w:rsidRPr="00607242" w:rsidTr="00706F91">
        <w:trPr>
          <w:trHeight w:val="381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任选课16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专业任选课程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2CCD">
              <w:rPr>
                <w:rFonts w:ascii="宋体" w:hAnsi="宋体" w:cs="宋体" w:hint="eastAsia"/>
                <w:kern w:val="0"/>
                <w:szCs w:val="21"/>
              </w:rPr>
              <w:t>0-15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2CCD">
              <w:rPr>
                <w:rFonts w:ascii="宋体" w:hAnsi="宋体" w:cs="宋体" w:hint="eastAsia"/>
                <w:kern w:val="0"/>
                <w:szCs w:val="21"/>
              </w:rPr>
              <w:t>0%-9.4%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E1C77" w:rsidRPr="00607242" w:rsidTr="00706F91">
        <w:trPr>
          <w:trHeight w:val="288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77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创新实践环节</w:t>
            </w:r>
          </w:p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（含社会实践）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2CCD">
              <w:rPr>
                <w:rFonts w:ascii="宋体" w:hAnsi="宋体" w:cs="宋体" w:hint="eastAsia"/>
                <w:kern w:val="0"/>
                <w:szCs w:val="21"/>
              </w:rPr>
              <w:t>1-10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2CCD">
              <w:rPr>
                <w:rFonts w:ascii="宋体" w:hAnsi="宋体" w:cs="宋体" w:hint="eastAsia"/>
                <w:kern w:val="0"/>
                <w:szCs w:val="21"/>
              </w:rPr>
              <w:t>0.6%-6.3%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E1C77" w:rsidRPr="00607242" w:rsidTr="00706F91">
        <w:trPr>
          <w:trHeight w:val="288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校级公选课程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2CCD">
              <w:rPr>
                <w:rFonts w:ascii="宋体" w:hAnsi="宋体" w:cs="宋体" w:hint="eastAsia"/>
                <w:kern w:val="0"/>
                <w:szCs w:val="21"/>
              </w:rPr>
              <w:t>0-15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2CCD">
              <w:rPr>
                <w:rFonts w:ascii="宋体" w:hAnsi="宋体" w:cs="宋体" w:hint="eastAsia"/>
                <w:kern w:val="0"/>
                <w:szCs w:val="21"/>
              </w:rPr>
              <w:t>0%-9.4%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E1C77" w:rsidRPr="00607242" w:rsidTr="00706F91">
        <w:trPr>
          <w:trHeight w:val="288"/>
        </w:trPr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  <w:r w:rsidRPr="00607242">
              <w:rPr>
                <w:rFonts w:ascii="黑体" w:eastAsia="黑体" w:hAnsi="宋体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2CCD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2CCD"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2CCD">
              <w:rPr>
                <w:rFonts w:ascii="宋体" w:hAnsi="宋体" w:cs="宋体" w:hint="eastAsia"/>
                <w:kern w:val="0"/>
                <w:szCs w:val="21"/>
              </w:rPr>
              <w:t>≤2168</w:t>
            </w:r>
          </w:p>
        </w:tc>
        <w:tc>
          <w:tcPr>
            <w:tcW w:w="15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152CCD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2CCD">
              <w:rPr>
                <w:rFonts w:ascii="宋体" w:hAnsi="宋体" w:cs="宋体" w:hint="eastAsia"/>
                <w:kern w:val="0"/>
                <w:szCs w:val="21"/>
              </w:rPr>
              <w:t>≥432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77" w:rsidRPr="00607242" w:rsidRDefault="005E1C77" w:rsidP="00706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C064F" w:rsidRPr="0058063C" w:rsidRDefault="006C064F" w:rsidP="006C064F">
      <w:pPr>
        <w:pStyle w:val="af2"/>
        <w:spacing w:line="360" w:lineRule="auto"/>
        <w:rPr>
          <w:rFonts w:hAnsi="宋体"/>
          <w:b/>
          <w:sz w:val="28"/>
          <w:szCs w:val="28"/>
        </w:rPr>
      </w:pPr>
      <w:r w:rsidRPr="0058063C">
        <w:rPr>
          <w:rFonts w:hAnsi="宋体" w:hint="eastAsia"/>
          <w:b/>
          <w:sz w:val="28"/>
          <w:szCs w:val="28"/>
        </w:rPr>
        <w:t>七、</w:t>
      </w:r>
      <w:r>
        <w:rPr>
          <w:rFonts w:hint="eastAsia"/>
          <w:b/>
          <w:bCs/>
          <w:sz w:val="28"/>
        </w:rPr>
        <w:t>城市管理</w:t>
      </w:r>
      <w:r w:rsidRPr="0058063C">
        <w:rPr>
          <w:rFonts w:hAnsi="宋体" w:hint="eastAsia"/>
          <w:b/>
          <w:sz w:val="28"/>
          <w:szCs w:val="28"/>
        </w:rPr>
        <w:t>专业课程计划总表（见附表一）</w:t>
      </w:r>
    </w:p>
    <w:p w:rsidR="006C064F" w:rsidRPr="0058063C" w:rsidRDefault="006C064F" w:rsidP="006C064F">
      <w:pPr>
        <w:pStyle w:val="af2"/>
        <w:spacing w:line="360" w:lineRule="auto"/>
        <w:rPr>
          <w:rFonts w:hAnsi="宋体"/>
          <w:b/>
          <w:sz w:val="28"/>
          <w:szCs w:val="28"/>
        </w:rPr>
      </w:pPr>
      <w:r w:rsidRPr="0058063C">
        <w:rPr>
          <w:rFonts w:hAnsi="宋体" w:hint="eastAsia"/>
          <w:b/>
          <w:sz w:val="28"/>
          <w:szCs w:val="28"/>
        </w:rPr>
        <w:t>八、</w:t>
      </w:r>
      <w:r>
        <w:rPr>
          <w:rFonts w:hint="eastAsia"/>
          <w:b/>
          <w:bCs/>
          <w:sz w:val="28"/>
        </w:rPr>
        <w:t>城市管理</w:t>
      </w:r>
      <w:r w:rsidRPr="0058063C">
        <w:rPr>
          <w:rFonts w:hAnsi="宋体" w:hint="eastAsia"/>
          <w:b/>
          <w:sz w:val="28"/>
          <w:szCs w:val="28"/>
        </w:rPr>
        <w:t>专业分学年课程设置</w:t>
      </w:r>
      <w:bookmarkStart w:id="0" w:name="_GoBack"/>
      <w:bookmarkEnd w:id="0"/>
      <w:r w:rsidRPr="0058063C">
        <w:rPr>
          <w:rFonts w:hAnsi="宋体" w:hint="eastAsia"/>
          <w:b/>
          <w:sz w:val="28"/>
          <w:szCs w:val="28"/>
        </w:rPr>
        <w:t>一览表（见附表二）</w:t>
      </w:r>
    </w:p>
    <w:p w:rsidR="006C064F" w:rsidRDefault="006C064F" w:rsidP="00821985">
      <w:pPr>
        <w:spacing w:afterLines="100" w:after="312"/>
        <w:jc w:val="center"/>
        <w:rPr>
          <w:rFonts w:ascii="黑体" w:eastAsia="黑体" w:hAnsi="宋体" w:cs="宋体"/>
          <w:color w:val="FF0000"/>
          <w:sz w:val="24"/>
          <w:szCs w:val="21"/>
        </w:rPr>
      </w:pPr>
    </w:p>
    <w:p w:rsidR="006C064F" w:rsidRDefault="006C064F" w:rsidP="00821985">
      <w:pPr>
        <w:spacing w:afterLines="100" w:after="312"/>
        <w:jc w:val="center"/>
        <w:rPr>
          <w:rFonts w:ascii="黑体" w:eastAsia="黑体" w:hAnsi="宋体" w:cs="宋体"/>
          <w:color w:val="FF0000"/>
          <w:sz w:val="24"/>
          <w:szCs w:val="21"/>
        </w:rPr>
      </w:pPr>
    </w:p>
    <w:p w:rsidR="006C064F" w:rsidRDefault="006C064F" w:rsidP="00821985">
      <w:pPr>
        <w:spacing w:afterLines="100" w:after="312"/>
        <w:jc w:val="center"/>
        <w:rPr>
          <w:rFonts w:ascii="黑体" w:eastAsia="黑体" w:hAnsi="宋体" w:cs="宋体"/>
          <w:color w:val="FF0000"/>
          <w:sz w:val="24"/>
          <w:szCs w:val="21"/>
        </w:rPr>
      </w:pPr>
    </w:p>
    <w:p w:rsidR="007F1495" w:rsidRPr="005A4CE7" w:rsidRDefault="006C064F" w:rsidP="00821985">
      <w:pPr>
        <w:spacing w:afterLines="100" w:after="312"/>
        <w:jc w:val="center"/>
        <w:rPr>
          <w:rFonts w:ascii="黑体" w:eastAsia="黑体" w:hAnsi="宋体" w:cs="宋体"/>
          <w:color w:val="FF0000"/>
          <w:sz w:val="24"/>
          <w:szCs w:val="21"/>
        </w:rPr>
      </w:pPr>
      <w:r w:rsidRPr="006C064F"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附</w:t>
      </w:r>
      <w:r w:rsidR="007F1495" w:rsidRPr="006C064F">
        <w:rPr>
          <w:rFonts w:ascii="黑体" w:eastAsia="黑体" w:hAnsi="宋体" w:cs="宋体" w:hint="eastAsia"/>
          <w:kern w:val="0"/>
          <w:sz w:val="28"/>
          <w:szCs w:val="28"/>
        </w:rPr>
        <w:t>表1</w:t>
      </w:r>
      <w:r w:rsidRPr="00C40254">
        <w:rPr>
          <w:rFonts w:ascii="黑体" w:eastAsia="黑体" w:hAnsi="宋体" w:cs="宋体" w:hint="eastAsia"/>
          <w:kern w:val="0"/>
          <w:sz w:val="28"/>
          <w:szCs w:val="28"/>
        </w:rPr>
        <w:t>河南师范大学</w:t>
      </w:r>
      <w:r>
        <w:rPr>
          <w:rFonts w:ascii="黑体" w:eastAsia="黑体" w:hAnsi="宋体" w:cs="宋体" w:hint="eastAsia"/>
          <w:kern w:val="0"/>
          <w:sz w:val="28"/>
          <w:szCs w:val="28"/>
        </w:rPr>
        <w:t>城市</w:t>
      </w:r>
      <w:r w:rsidRPr="00C40254">
        <w:rPr>
          <w:rFonts w:ascii="黑体" w:eastAsia="黑体" w:hAnsi="宋体" w:cs="宋体" w:hint="eastAsia"/>
          <w:kern w:val="0"/>
          <w:sz w:val="28"/>
          <w:szCs w:val="28"/>
          <w:u w:val="single"/>
        </w:rPr>
        <w:t>管理</w:t>
      </w:r>
      <w:r w:rsidRPr="00C40254">
        <w:rPr>
          <w:rFonts w:ascii="黑体" w:eastAsia="黑体" w:hAnsi="宋体" w:cs="宋体" w:hint="eastAsia"/>
          <w:kern w:val="0"/>
          <w:sz w:val="28"/>
          <w:szCs w:val="28"/>
        </w:rPr>
        <w:t>专业课程计划总表（非师范类）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084"/>
        <w:gridCol w:w="1864"/>
        <w:gridCol w:w="596"/>
        <w:gridCol w:w="709"/>
        <w:gridCol w:w="708"/>
        <w:gridCol w:w="709"/>
        <w:gridCol w:w="709"/>
        <w:gridCol w:w="793"/>
        <w:gridCol w:w="624"/>
        <w:gridCol w:w="844"/>
      </w:tblGrid>
      <w:tr w:rsidR="00703F52" w:rsidRPr="00703F52" w:rsidTr="00EC2DFE">
        <w:trPr>
          <w:trHeight w:val="469"/>
        </w:trPr>
        <w:tc>
          <w:tcPr>
            <w:tcW w:w="704" w:type="dxa"/>
            <w:vMerge w:val="restart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课程类别</w:t>
            </w:r>
          </w:p>
        </w:tc>
        <w:tc>
          <w:tcPr>
            <w:tcW w:w="1084" w:type="dxa"/>
            <w:vMerge w:val="restart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课程编号</w:t>
            </w:r>
          </w:p>
        </w:tc>
        <w:tc>
          <w:tcPr>
            <w:tcW w:w="1864" w:type="dxa"/>
            <w:vMerge w:val="restart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96" w:type="dxa"/>
            <w:vMerge w:val="restart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学分</w:t>
            </w:r>
          </w:p>
        </w:tc>
        <w:tc>
          <w:tcPr>
            <w:tcW w:w="2835" w:type="dxa"/>
            <w:gridSpan w:val="4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总学时分配</w:t>
            </w:r>
          </w:p>
        </w:tc>
        <w:tc>
          <w:tcPr>
            <w:tcW w:w="793" w:type="dxa"/>
            <w:vMerge w:val="restart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周学时</w:t>
            </w:r>
          </w:p>
        </w:tc>
        <w:tc>
          <w:tcPr>
            <w:tcW w:w="624" w:type="dxa"/>
            <w:vMerge w:val="restart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建议修读学期</w:t>
            </w:r>
          </w:p>
        </w:tc>
        <w:tc>
          <w:tcPr>
            <w:tcW w:w="844" w:type="dxa"/>
            <w:vMerge w:val="restart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选课形式</w:t>
            </w:r>
          </w:p>
        </w:tc>
      </w:tr>
      <w:tr w:rsidR="00703F52" w:rsidRPr="00703F52" w:rsidTr="00EC2DFE">
        <w:trPr>
          <w:trHeight w:val="251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6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96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讲授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实验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实习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实践</w:t>
            </w:r>
          </w:p>
        </w:tc>
        <w:tc>
          <w:tcPr>
            <w:tcW w:w="793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2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84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703F52" w:rsidRPr="00703F52" w:rsidTr="00EC2DFE">
        <w:trPr>
          <w:trHeight w:val="628"/>
        </w:trPr>
        <w:tc>
          <w:tcPr>
            <w:tcW w:w="704" w:type="dxa"/>
            <w:vMerge w:val="restart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通识教育平台课程</w:t>
            </w: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gw0100101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28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14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gw0100404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形势与政策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4，讲座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js0100101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大学计算机文化基础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1.5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28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js0100201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大学计算机文化基础实验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1.5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42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wb0100101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大学英语Ⅰ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56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wb0100202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大学英语II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72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wb0100303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大学英语III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72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wb0100404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大学英语Ⅳ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72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ty0100101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大学体育Ⅰ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28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ty0100202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大学体育II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ty0100303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大学体育III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ty0100404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大学体育Ⅳ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66098D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  <w:hideMark/>
          </w:tcPr>
          <w:p w:rsidR="0066098D" w:rsidRPr="0066098D" w:rsidRDefault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6098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gf0100101</w:t>
            </w:r>
          </w:p>
        </w:tc>
        <w:tc>
          <w:tcPr>
            <w:tcW w:w="1864" w:type="dxa"/>
            <w:vAlign w:val="center"/>
            <w:hideMark/>
          </w:tcPr>
          <w:p w:rsidR="0066098D" w:rsidRPr="0066098D" w:rsidRDefault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6098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军事理论与训练</w:t>
            </w:r>
          </w:p>
        </w:tc>
        <w:tc>
          <w:tcPr>
            <w:tcW w:w="596" w:type="dxa"/>
            <w:vAlign w:val="center"/>
            <w:hideMark/>
          </w:tcPr>
          <w:p w:rsidR="0066098D" w:rsidRPr="0066098D" w:rsidRDefault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6098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66098D" w:rsidRPr="0066098D" w:rsidRDefault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6098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vAlign w:val="center"/>
            <w:hideMark/>
          </w:tcPr>
          <w:p w:rsidR="0066098D" w:rsidRPr="0066098D" w:rsidRDefault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6098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66098D" w:rsidRPr="0066098D" w:rsidRDefault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6098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66098D" w:rsidRPr="0066098D" w:rsidRDefault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6098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3周</w:t>
            </w:r>
          </w:p>
        </w:tc>
        <w:tc>
          <w:tcPr>
            <w:tcW w:w="793" w:type="dxa"/>
            <w:vAlign w:val="center"/>
            <w:hideMark/>
          </w:tcPr>
          <w:p w:rsidR="0066098D" w:rsidRPr="0066098D" w:rsidRDefault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6098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  <w:hideMark/>
          </w:tcPr>
          <w:p w:rsidR="0066098D" w:rsidRPr="0066098D" w:rsidRDefault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6098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yy0100102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音乐鉴赏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ms0100102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美术鉴赏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435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gw0100601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0.5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465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gf0100707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大学生职业发展与就业指导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0.5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703F52" w:rsidRPr="00703F52" w:rsidRDefault="005A4CE7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7F1628">
        <w:trPr>
          <w:trHeight w:val="465"/>
        </w:trPr>
        <w:tc>
          <w:tcPr>
            <w:tcW w:w="3652" w:type="dxa"/>
            <w:gridSpan w:val="3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通识教育平台课程小计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sz w:val="18"/>
                <w:szCs w:val="18"/>
              </w:rPr>
              <w:t>32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sz w:val="18"/>
                <w:szCs w:val="18"/>
              </w:rPr>
              <w:t>436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sz w:val="18"/>
                <w:szCs w:val="18"/>
              </w:rPr>
              <w:t>42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186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510"/>
        </w:trPr>
        <w:tc>
          <w:tcPr>
            <w:tcW w:w="704" w:type="dxa"/>
            <w:vMerge w:val="restart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学科基础平台课程</w:t>
            </w: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sx0200111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高等数学Ⅰ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42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435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wx0200102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大学语文</w:t>
            </w:r>
          </w:p>
        </w:tc>
        <w:tc>
          <w:tcPr>
            <w:tcW w:w="596" w:type="dxa"/>
            <w:vMerge w:val="restart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hideMark/>
          </w:tcPr>
          <w:p w:rsidR="00703F52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vMerge w:val="restart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vMerge w:val="restart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vMerge w:val="restart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465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wx0200202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或应用写作</w:t>
            </w:r>
          </w:p>
        </w:tc>
        <w:tc>
          <w:tcPr>
            <w:tcW w:w="596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93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2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361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zg0201602</w:t>
            </w:r>
          </w:p>
        </w:tc>
        <w:tc>
          <w:tcPr>
            <w:tcW w:w="1864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马克思主义哲学</w:t>
            </w:r>
          </w:p>
        </w:tc>
        <w:tc>
          <w:tcPr>
            <w:tcW w:w="596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4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422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zg0200101</w:t>
            </w:r>
          </w:p>
        </w:tc>
        <w:tc>
          <w:tcPr>
            <w:tcW w:w="1864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毛泽东思想概论</w:t>
            </w:r>
          </w:p>
        </w:tc>
        <w:tc>
          <w:tcPr>
            <w:tcW w:w="596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08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4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415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zg0200201</w:t>
            </w:r>
          </w:p>
        </w:tc>
        <w:tc>
          <w:tcPr>
            <w:tcW w:w="1864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邓小平理论</w:t>
            </w:r>
          </w:p>
        </w:tc>
        <w:tc>
          <w:tcPr>
            <w:tcW w:w="596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08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4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421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zg0200301</w:t>
            </w:r>
          </w:p>
        </w:tc>
        <w:tc>
          <w:tcPr>
            <w:tcW w:w="1864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596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4" w:type="dxa"/>
            <w:hideMark/>
          </w:tcPr>
          <w:p w:rsidR="00703F52" w:rsidRPr="00A41153" w:rsidRDefault="00703F52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399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zg0200601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管理学原理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42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432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zg0200701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行政学原理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42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397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zg0305502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政治学原理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431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zg0201902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公共管理学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409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zg0202102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公共政策概论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415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zg0202003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西方经济学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407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zg0201203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社会学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427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zg0230103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城市管理概论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7F1628">
        <w:trPr>
          <w:trHeight w:val="465"/>
        </w:trPr>
        <w:tc>
          <w:tcPr>
            <w:tcW w:w="3652" w:type="dxa"/>
            <w:gridSpan w:val="3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学科基础平台课程小计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40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652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41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570"/>
        </w:trPr>
        <w:tc>
          <w:tcPr>
            <w:tcW w:w="704" w:type="dxa"/>
            <w:vMerge w:val="restart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专业基础平台课程</w:t>
            </w:r>
          </w:p>
        </w:tc>
        <w:tc>
          <w:tcPr>
            <w:tcW w:w="1084" w:type="dxa"/>
            <w:hideMark/>
          </w:tcPr>
          <w:p w:rsidR="00703F52" w:rsidRPr="007A2D37" w:rsidRDefault="00A546C0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</w:t>
            </w:r>
            <w:r w:rsidR="00703F52"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0301407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专业实习Ⅰ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2周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5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A2D37" w:rsidRDefault="00A546C0" w:rsidP="00A546C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</w:t>
            </w:r>
            <w:r w:rsidR="00703F52"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0300106</w:t>
            </w:r>
          </w:p>
        </w:tc>
        <w:tc>
          <w:tcPr>
            <w:tcW w:w="1864" w:type="dxa"/>
            <w:hideMark/>
          </w:tcPr>
          <w:p w:rsidR="00703F52" w:rsidRPr="00703F52" w:rsidRDefault="00703F52" w:rsidP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毕业论文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6月8日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5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zg0330303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城市建设与管理法规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367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zg0330204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城市规划学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5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zg0305604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公共管理专业英语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5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zg0330003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城市数字化管理与实验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5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zg0330405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中国城市发展史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5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zg0305405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地方政府学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5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zg0301805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行政法与行政诉讼法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5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zg0305704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当代中国政府与政治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5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zg0305904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政府经济学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5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zg0531006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城市营销学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noWrap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noWrap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5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zg0330605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城市社会学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570"/>
        </w:trPr>
        <w:tc>
          <w:tcPr>
            <w:tcW w:w="704" w:type="dxa"/>
            <w:vMerge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zg0330706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城市生态与环境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7F1628">
        <w:trPr>
          <w:trHeight w:val="525"/>
        </w:trPr>
        <w:tc>
          <w:tcPr>
            <w:tcW w:w="3652" w:type="dxa"/>
            <w:gridSpan w:val="3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专业基础平台课程小计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40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558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30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703F52" w:rsidRPr="00703F52" w:rsidTr="00EC2DFE">
        <w:trPr>
          <w:trHeight w:val="285"/>
        </w:trPr>
        <w:tc>
          <w:tcPr>
            <w:tcW w:w="70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总计</w:t>
            </w:r>
          </w:p>
        </w:tc>
        <w:tc>
          <w:tcPr>
            <w:tcW w:w="108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6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  <w:t>1628</w:t>
            </w:r>
          </w:p>
        </w:tc>
        <w:tc>
          <w:tcPr>
            <w:tcW w:w="708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93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2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hideMark/>
          </w:tcPr>
          <w:p w:rsidR="00703F52" w:rsidRPr="00703F52" w:rsidRDefault="00703F52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66098D" w:rsidRPr="00703F52" w:rsidTr="00EC2DFE">
        <w:trPr>
          <w:trHeight w:val="285"/>
        </w:trPr>
        <w:tc>
          <w:tcPr>
            <w:tcW w:w="704" w:type="dxa"/>
            <w:vMerge w:val="restart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模块1：各方向通选课程</w:t>
            </w:r>
          </w:p>
        </w:tc>
        <w:tc>
          <w:tcPr>
            <w:tcW w:w="1084" w:type="dxa"/>
          </w:tcPr>
          <w:p w:rsidR="0066098D" w:rsidRPr="00703F52" w:rsidRDefault="0066098D" w:rsidP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js0500502</w:t>
            </w:r>
          </w:p>
        </w:tc>
        <w:tc>
          <w:tcPr>
            <w:tcW w:w="1864" w:type="dxa"/>
          </w:tcPr>
          <w:p w:rsidR="0066098D" w:rsidRPr="00703F52" w:rsidRDefault="0066098D" w:rsidP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VFP程序设计基础</w:t>
            </w:r>
          </w:p>
        </w:tc>
        <w:tc>
          <w:tcPr>
            <w:tcW w:w="596" w:type="dxa"/>
            <w:vMerge w:val="restart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vMerge w:val="restart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vMerge w:val="restart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vMerge w:val="restart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844" w:type="dxa"/>
            <w:vMerge w:val="restart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模块1的课程为三个方向均可选择的课程。其中带＊的课程</w:t>
            </w: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lastRenderedPageBreak/>
              <w:t>为必选。</w:t>
            </w:r>
          </w:p>
        </w:tc>
      </w:tr>
      <w:tr w:rsidR="0066098D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</w:tcPr>
          <w:p w:rsidR="0066098D" w:rsidRPr="00703F52" w:rsidRDefault="0066098D" w:rsidP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js0500602</w:t>
            </w:r>
          </w:p>
        </w:tc>
        <w:tc>
          <w:tcPr>
            <w:tcW w:w="1864" w:type="dxa"/>
          </w:tcPr>
          <w:p w:rsidR="0066098D" w:rsidRPr="00703F52" w:rsidRDefault="0066098D" w:rsidP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或ACESS程序设计基础</w:t>
            </w:r>
          </w:p>
        </w:tc>
        <w:tc>
          <w:tcPr>
            <w:tcW w:w="596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93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2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84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6098D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</w:tcPr>
          <w:p w:rsidR="0066098D" w:rsidRPr="00703F52" w:rsidRDefault="0066098D" w:rsidP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js0500902</w:t>
            </w:r>
          </w:p>
        </w:tc>
        <w:tc>
          <w:tcPr>
            <w:tcW w:w="1864" w:type="dxa"/>
          </w:tcPr>
          <w:p w:rsidR="0066098D" w:rsidRPr="00703F52" w:rsidRDefault="0066098D" w:rsidP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VFP程序设计基础实验</w:t>
            </w:r>
          </w:p>
        </w:tc>
        <w:tc>
          <w:tcPr>
            <w:tcW w:w="596" w:type="dxa"/>
            <w:vMerge w:val="restart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9" w:type="dxa"/>
            <w:vMerge w:val="restart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vMerge w:val="restart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vMerge w:val="restart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84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6098D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</w:tcPr>
          <w:p w:rsidR="0066098D" w:rsidRPr="00703F52" w:rsidRDefault="0066098D" w:rsidP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js0501002</w:t>
            </w:r>
          </w:p>
        </w:tc>
        <w:tc>
          <w:tcPr>
            <w:tcW w:w="1864" w:type="dxa"/>
          </w:tcPr>
          <w:p w:rsidR="0066098D" w:rsidRPr="00703F52" w:rsidRDefault="0066098D" w:rsidP="0066098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或ACESS程序设计基础实验</w:t>
            </w:r>
          </w:p>
        </w:tc>
        <w:tc>
          <w:tcPr>
            <w:tcW w:w="596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93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2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84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6098D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wb0500505</w:t>
            </w:r>
          </w:p>
        </w:tc>
        <w:tc>
          <w:tcPr>
            <w:tcW w:w="186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大学英语V</w:t>
            </w:r>
          </w:p>
        </w:tc>
        <w:tc>
          <w:tcPr>
            <w:tcW w:w="596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72</w:t>
            </w:r>
          </w:p>
        </w:tc>
        <w:tc>
          <w:tcPr>
            <w:tcW w:w="708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62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84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6098D" w:rsidRPr="00703F52" w:rsidTr="00EC2DFE">
        <w:trPr>
          <w:trHeight w:val="480"/>
        </w:trPr>
        <w:tc>
          <w:tcPr>
            <w:tcW w:w="70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66098D" w:rsidRPr="00A41153" w:rsidRDefault="0066098D" w:rsidP="00A4115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zg0508602</w:t>
            </w:r>
            <w:r w:rsidR="00A41153" w:rsidRPr="00A41153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64" w:type="dxa"/>
            <w:hideMark/>
          </w:tcPr>
          <w:p w:rsidR="0066098D" w:rsidRPr="00A41153" w:rsidRDefault="0066098D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高等数学II（线性</w:t>
            </w: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lastRenderedPageBreak/>
              <w:t>代数、概率论）</w:t>
            </w:r>
          </w:p>
        </w:tc>
        <w:tc>
          <w:tcPr>
            <w:tcW w:w="596" w:type="dxa"/>
            <w:hideMark/>
          </w:tcPr>
          <w:p w:rsidR="0066098D" w:rsidRPr="00A41153" w:rsidRDefault="0066098D" w:rsidP="00D34B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A41153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84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6098D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zg0510502</w:t>
            </w:r>
          </w:p>
        </w:tc>
        <w:tc>
          <w:tcPr>
            <w:tcW w:w="186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社会保障概论</w:t>
            </w:r>
          </w:p>
        </w:tc>
        <w:tc>
          <w:tcPr>
            <w:tcW w:w="596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84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6098D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zg0510202</w:t>
            </w:r>
          </w:p>
        </w:tc>
        <w:tc>
          <w:tcPr>
            <w:tcW w:w="186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民法</w:t>
            </w:r>
          </w:p>
        </w:tc>
        <w:tc>
          <w:tcPr>
            <w:tcW w:w="596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84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6098D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zg0508402</w:t>
            </w:r>
          </w:p>
        </w:tc>
        <w:tc>
          <w:tcPr>
            <w:tcW w:w="186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法理学</w:t>
            </w:r>
          </w:p>
        </w:tc>
        <w:tc>
          <w:tcPr>
            <w:tcW w:w="596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84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6098D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zg0514803</w:t>
            </w:r>
          </w:p>
        </w:tc>
        <w:tc>
          <w:tcPr>
            <w:tcW w:w="186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当代世界经济与政治</w:t>
            </w:r>
          </w:p>
        </w:tc>
        <w:tc>
          <w:tcPr>
            <w:tcW w:w="596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84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6098D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zg0511403</w:t>
            </w:r>
          </w:p>
        </w:tc>
        <w:tc>
          <w:tcPr>
            <w:tcW w:w="186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运筹学</w:t>
            </w:r>
          </w:p>
        </w:tc>
        <w:tc>
          <w:tcPr>
            <w:tcW w:w="596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84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6098D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zg0530803</w:t>
            </w:r>
          </w:p>
        </w:tc>
        <w:tc>
          <w:tcPr>
            <w:tcW w:w="186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区域经济学＊</w:t>
            </w:r>
          </w:p>
        </w:tc>
        <w:tc>
          <w:tcPr>
            <w:tcW w:w="596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844" w:type="dxa"/>
            <w:vMerge/>
            <w:hideMark/>
          </w:tcPr>
          <w:p w:rsidR="0066098D" w:rsidRPr="00703F52" w:rsidRDefault="0066098D" w:rsidP="00D34B5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9249B4" w:rsidRPr="00986717" w:rsidRDefault="009249B4" w:rsidP="009249B4">
            <w:pPr>
              <w:widowControl/>
              <w:jc w:val="left"/>
              <w:rPr>
                <w:rFonts w:ascii="宋体" w:hAnsi="宋体" w:cs="宋体"/>
                <w:color w:val="000000"/>
                <w:szCs w:val="20"/>
              </w:rPr>
            </w:pPr>
            <w:r w:rsidRPr="00986717">
              <w:rPr>
                <w:rFonts w:ascii="宋体" w:hAnsi="宋体" w:cs="宋体" w:hint="eastAsia"/>
                <w:color w:val="000000"/>
                <w:szCs w:val="20"/>
              </w:rPr>
              <w:t>zg0510605</w:t>
            </w:r>
          </w:p>
        </w:tc>
        <w:tc>
          <w:tcPr>
            <w:tcW w:w="1864" w:type="dxa"/>
            <w:vAlign w:val="center"/>
          </w:tcPr>
          <w:p w:rsidR="009249B4" w:rsidRPr="00986717" w:rsidRDefault="009249B4" w:rsidP="009249B4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986717">
              <w:rPr>
                <w:rFonts w:ascii="宋体" w:hAnsi="宋体" w:cs="宋体" w:hint="eastAsia"/>
                <w:color w:val="000000"/>
                <w:szCs w:val="20"/>
              </w:rPr>
              <w:t>社会调查研究方法与实践＊</w:t>
            </w:r>
          </w:p>
        </w:tc>
        <w:tc>
          <w:tcPr>
            <w:tcW w:w="596" w:type="dxa"/>
            <w:vAlign w:val="center"/>
          </w:tcPr>
          <w:p w:rsidR="009249B4" w:rsidRPr="00986717" w:rsidRDefault="009249B4" w:rsidP="009249B4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986717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249B4" w:rsidRPr="00986717" w:rsidRDefault="009249B4" w:rsidP="009249B4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986717">
              <w:rPr>
                <w:rFonts w:ascii="宋体" w:hAnsi="宋体" w:cs="宋体" w:hint="eastAsia"/>
                <w:color w:val="000000"/>
                <w:szCs w:val="20"/>
              </w:rPr>
              <w:t>18</w:t>
            </w:r>
          </w:p>
        </w:tc>
        <w:tc>
          <w:tcPr>
            <w:tcW w:w="708" w:type="dxa"/>
            <w:vAlign w:val="center"/>
          </w:tcPr>
          <w:p w:rsidR="009249B4" w:rsidRPr="00986717" w:rsidRDefault="009249B4" w:rsidP="009249B4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986717">
              <w:rPr>
                <w:rFonts w:ascii="宋体" w:hAnsi="宋体" w:cs="宋体"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249B4" w:rsidRPr="00986717" w:rsidRDefault="009249B4" w:rsidP="009249B4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986717">
              <w:rPr>
                <w:rFonts w:ascii="宋体" w:hAnsi="宋体" w:cs="宋体"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249B4" w:rsidRPr="00986717" w:rsidRDefault="009249B4" w:rsidP="009249B4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986717">
              <w:rPr>
                <w:rFonts w:ascii="宋体" w:hAnsi="宋体" w:cs="宋体" w:hint="eastAsia"/>
                <w:color w:val="000000"/>
                <w:szCs w:val="20"/>
              </w:rPr>
              <w:t>36</w:t>
            </w:r>
          </w:p>
        </w:tc>
        <w:tc>
          <w:tcPr>
            <w:tcW w:w="793" w:type="dxa"/>
            <w:vAlign w:val="center"/>
          </w:tcPr>
          <w:p w:rsidR="009249B4" w:rsidRPr="00986717" w:rsidRDefault="009249B4" w:rsidP="009249B4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986717">
              <w:rPr>
                <w:rFonts w:ascii="宋体" w:hAnsi="宋体" w:cs="宋体" w:hint="eastAsia"/>
                <w:color w:val="00000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249B4" w:rsidRPr="00986717" w:rsidRDefault="009249B4" w:rsidP="009249B4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986717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  <w:tc>
          <w:tcPr>
            <w:tcW w:w="844" w:type="dxa"/>
            <w:vMerge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zg0512603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西方行政学说史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zg0512103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中国法制史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zg0509303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管理思想史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zg0512403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组织社会学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zg0509004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公共危机管理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zg0507104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管理定量分析及实验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zg0509904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领导科学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zg0509204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管理经济学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zg0512004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知识产权法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zg0509504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管理哲学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zg0508504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非营利组织管理学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zg0530905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城市项目管理＊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zg0511605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政府绩效管理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zg0509405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管理文秘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zg0508805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公共财政学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zg0511805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政治社会学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zg0531205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智慧城市理论与实务＊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33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zg0531105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城市土地利用与管理＊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7F1628">
        <w:trPr>
          <w:trHeight w:val="5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2948" w:type="dxa"/>
            <w:gridSpan w:val="2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模块1各方向通选课程小计（其中带＊的课程共9学分）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60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990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144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58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66098D" w:rsidTr="00EC2DFE">
        <w:trPr>
          <w:trHeight w:val="270"/>
        </w:trPr>
        <w:tc>
          <w:tcPr>
            <w:tcW w:w="704" w:type="dxa"/>
            <w:vMerge w:val="restart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模块2-1：师资型人才培养方向</w:t>
            </w: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jw0600507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教育实习Ⅱ＊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16周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</w:t>
            </w:r>
          </w:p>
        </w:tc>
        <w:tc>
          <w:tcPr>
            <w:tcW w:w="844" w:type="dxa"/>
            <w:vMerge w:val="restart"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每生在模块2中至少选择一个方向。带＊的课程为选择该方向必选课程</w:t>
            </w:r>
          </w:p>
        </w:tc>
      </w:tr>
      <w:tr w:rsidR="009249B4" w:rsidRPr="0066098D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jw0600608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教育实习Ⅲ＊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8周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66098D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jy0400103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心理学＊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66098D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jy0400204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教育学＊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66098D" w:rsidTr="00EC2DFE">
        <w:trPr>
          <w:trHeight w:val="48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zg0615506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中学政治学科课程与教学论＊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66098D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wx0400301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教师口语＊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28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66098D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wl0600506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现代教育技术＊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66098D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wl0600606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现代教育技术实验＊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66098D" w:rsidTr="00EC2DFE">
        <w:trPr>
          <w:trHeight w:val="48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zg0615006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中学思想政治课课程标准解读与教材分析</w:t>
            </w: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lastRenderedPageBreak/>
              <w:t>＊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66098D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zg0615106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班主任工作技能＊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66098D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jy0600406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教育科研方法＊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66098D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jw0600706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微</w:t>
            </w:r>
            <w:proofErr w:type="gramStart"/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格教学</w:t>
            </w:r>
            <w:proofErr w:type="gramEnd"/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训练＊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72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66098D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jy0600506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教师专业发展评价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66098D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jy0600606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中学生心理辅导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66098D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zg0615206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中学名师名家讲坛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0.5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9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66098D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zg0615306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中学政治课程教学设计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66098D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zg0615406</w:t>
            </w:r>
          </w:p>
        </w:tc>
        <w:tc>
          <w:tcPr>
            <w:tcW w:w="186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中学政治教师的基本技能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66098D" w:rsidTr="007F1628">
        <w:trPr>
          <w:trHeight w:val="480"/>
        </w:trPr>
        <w:tc>
          <w:tcPr>
            <w:tcW w:w="704" w:type="dxa"/>
            <w:vMerge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2948" w:type="dxa"/>
            <w:gridSpan w:val="2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模块2-1师资型人才培养方向小计（其中带＊的课程共26学分）</w:t>
            </w:r>
          </w:p>
        </w:tc>
        <w:tc>
          <w:tcPr>
            <w:tcW w:w="596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33.5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451</w:t>
            </w:r>
          </w:p>
        </w:tc>
        <w:tc>
          <w:tcPr>
            <w:tcW w:w="708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72</w:t>
            </w:r>
          </w:p>
        </w:tc>
        <w:tc>
          <w:tcPr>
            <w:tcW w:w="793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34</w:t>
            </w:r>
          </w:p>
        </w:tc>
        <w:tc>
          <w:tcPr>
            <w:tcW w:w="624" w:type="dxa"/>
            <w:hideMark/>
          </w:tcPr>
          <w:p w:rsidR="009249B4" w:rsidRPr="007A2D37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vMerge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 w:val="restart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模块2-2：学术型人才培养方向</w:t>
            </w: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jw0700807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科研训练＊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8周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jw0701008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专业实习Ⅲ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8周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jw0700908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教育实习Ⅲ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8周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gw0700907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综合时政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wb0700607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综合英语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zg0716006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马克思主义理论研究专题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zg0716106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思想政治教育学专题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zg0716206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政治学理论专题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zg071630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中西方政治思想史专题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zg071650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行政学理论与方法专题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zg0716606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公共管理学理论专题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zg0716706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经济学理论专题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zg0716806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公共政策理论专题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zg0716906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社会保障学理论与方法专题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9249B4" w:rsidRPr="0066098D" w:rsidRDefault="009249B4" w:rsidP="009249B4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7F1628">
        <w:trPr>
          <w:trHeight w:val="48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2948" w:type="dxa"/>
            <w:gridSpan w:val="2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模块2-2学术型人才培养方向小计（其中带＊的课程共4学分）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34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396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 w:val="restart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模块2-3：应用型人才培养方向</w:t>
            </w: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jw0801107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专业实习Ⅱ＊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16周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jw0801208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专业实习Ⅲ＊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8周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zg0818006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公务员考试专题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zg0818106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招聘面试专题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zg0818206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创新思维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zg0818306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公文写作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zg0818406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社区管理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zg0818506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物业管理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zg0818606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社会工作导论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zg0818706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文化产业管理概论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zg0818806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大型会展策划与管理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zg0818906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职业生涯规划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zg0819006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办公自动化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zg0819106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社交与礼仪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7F1628">
        <w:trPr>
          <w:trHeight w:val="48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2948" w:type="dxa"/>
            <w:gridSpan w:val="2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模块2-3 应用型人才培养方向小计</w:t>
            </w:r>
          </w:p>
        </w:tc>
        <w:tc>
          <w:tcPr>
            <w:tcW w:w="596" w:type="dxa"/>
            <w:vMerge w:val="restart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sz w:val="18"/>
                <w:szCs w:val="18"/>
              </w:rPr>
              <w:t>28</w:t>
            </w:r>
          </w:p>
        </w:tc>
        <w:tc>
          <w:tcPr>
            <w:tcW w:w="709" w:type="dxa"/>
            <w:vMerge w:val="restart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sz w:val="18"/>
                <w:szCs w:val="18"/>
              </w:rPr>
              <w:t>234</w:t>
            </w:r>
          </w:p>
        </w:tc>
        <w:tc>
          <w:tcPr>
            <w:tcW w:w="708" w:type="dxa"/>
            <w:vMerge w:val="restart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sz w:val="18"/>
                <w:szCs w:val="18"/>
              </w:rPr>
              <w:t>72</w:t>
            </w:r>
          </w:p>
        </w:tc>
        <w:tc>
          <w:tcPr>
            <w:tcW w:w="709" w:type="dxa"/>
            <w:vMerge w:val="restart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sz w:val="18"/>
                <w:szCs w:val="18"/>
              </w:rPr>
              <w:t>72</w:t>
            </w:r>
          </w:p>
        </w:tc>
        <w:tc>
          <w:tcPr>
            <w:tcW w:w="793" w:type="dxa"/>
            <w:vMerge w:val="restart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sz w:val="18"/>
                <w:szCs w:val="18"/>
              </w:rPr>
              <w:t>24</w:t>
            </w:r>
          </w:p>
        </w:tc>
        <w:tc>
          <w:tcPr>
            <w:tcW w:w="624" w:type="dxa"/>
            <w:vMerge w:val="restart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7F1628">
        <w:trPr>
          <w:trHeight w:val="48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2948" w:type="dxa"/>
            <w:gridSpan w:val="2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（其中带＊的课程共12学分）</w:t>
            </w:r>
          </w:p>
        </w:tc>
        <w:tc>
          <w:tcPr>
            <w:tcW w:w="596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93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2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 w:val="restart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任选课</w:t>
            </w: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zg0921102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逻辑学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844" w:type="dxa"/>
            <w:vMerge w:val="restart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zg0920106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美学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zg0921205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道德经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zg0921006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哲学方法论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zg0920203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现代西方哲学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zg0921604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西方哲学史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zg0921704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中国哲学史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zg0921505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科技史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zg0920406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科技哲学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zg0920706</w:t>
            </w:r>
          </w:p>
        </w:tc>
        <w:tc>
          <w:tcPr>
            <w:tcW w:w="1864" w:type="dxa"/>
            <w:noWrap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中西方文化概论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zg0920306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现代科技概论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zg0921306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学术报告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480"/>
        </w:trPr>
        <w:tc>
          <w:tcPr>
            <w:tcW w:w="704" w:type="dxa"/>
            <w:vMerge w:val="restart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创新实践环节</w:t>
            </w: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A2D3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zg1001300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创新实践学分（含社会实践）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-</w:t>
            </w: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 w:val="restart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校级公选课</w:t>
            </w: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EC2DFE">
        <w:trPr>
          <w:trHeight w:val="270"/>
        </w:trPr>
        <w:tc>
          <w:tcPr>
            <w:tcW w:w="70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6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7F1628">
        <w:trPr>
          <w:trHeight w:val="285"/>
        </w:trPr>
        <w:tc>
          <w:tcPr>
            <w:tcW w:w="3652" w:type="dxa"/>
            <w:gridSpan w:val="3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任选课小计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sz w:val="18"/>
                <w:szCs w:val="18"/>
              </w:rPr>
              <w:t>23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sz w:val="18"/>
                <w:szCs w:val="18"/>
              </w:rPr>
              <w:t>414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sz w:val="18"/>
                <w:szCs w:val="18"/>
              </w:rPr>
              <w:t>24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vMerge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49B4" w:rsidRPr="00703F52" w:rsidTr="007F1628">
        <w:trPr>
          <w:trHeight w:val="285"/>
        </w:trPr>
        <w:tc>
          <w:tcPr>
            <w:tcW w:w="3652" w:type="dxa"/>
            <w:gridSpan w:val="3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596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  <w:t>196.5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  <w:t>2755</w:t>
            </w:r>
          </w:p>
        </w:tc>
        <w:tc>
          <w:tcPr>
            <w:tcW w:w="708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93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62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hideMark/>
          </w:tcPr>
          <w:p w:rsidR="009249B4" w:rsidRPr="00703F52" w:rsidRDefault="009249B4" w:rsidP="009249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F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703F52" w:rsidRDefault="00703F52" w:rsidP="00821985">
      <w:pPr>
        <w:spacing w:afterLines="100" w:after="312"/>
        <w:jc w:val="center"/>
        <w:rPr>
          <w:rFonts w:ascii="黑体" w:eastAsia="黑体" w:hAnsi="宋体" w:cs="宋体"/>
          <w:sz w:val="24"/>
          <w:szCs w:val="21"/>
        </w:rPr>
      </w:pPr>
    </w:p>
    <w:p w:rsidR="007142AF" w:rsidRDefault="007142AF" w:rsidP="00821985">
      <w:pPr>
        <w:spacing w:afterLines="100" w:after="312"/>
        <w:jc w:val="center"/>
        <w:rPr>
          <w:rFonts w:ascii="黑体" w:eastAsia="黑体" w:hAnsi="宋体" w:cs="宋体"/>
          <w:color w:val="FF0000"/>
          <w:sz w:val="24"/>
          <w:szCs w:val="21"/>
        </w:rPr>
      </w:pPr>
    </w:p>
    <w:p w:rsidR="007142AF" w:rsidRDefault="007142AF" w:rsidP="00821985">
      <w:pPr>
        <w:spacing w:afterLines="100" w:after="312"/>
        <w:jc w:val="center"/>
        <w:rPr>
          <w:rFonts w:ascii="黑体" w:eastAsia="黑体" w:hAnsi="宋体" w:cs="宋体"/>
          <w:color w:val="FF0000"/>
          <w:sz w:val="24"/>
          <w:szCs w:val="21"/>
        </w:rPr>
      </w:pPr>
    </w:p>
    <w:p w:rsidR="00A546C0" w:rsidRDefault="00A546C0" w:rsidP="00821985">
      <w:pPr>
        <w:spacing w:afterLines="100" w:after="312"/>
        <w:jc w:val="center"/>
        <w:rPr>
          <w:rFonts w:ascii="黑体" w:eastAsia="黑体" w:hAnsi="宋体" w:cs="宋体"/>
          <w:color w:val="FF0000"/>
          <w:sz w:val="24"/>
          <w:szCs w:val="21"/>
        </w:rPr>
      </w:pPr>
    </w:p>
    <w:p w:rsidR="00A546C0" w:rsidRDefault="00A546C0" w:rsidP="00821985">
      <w:pPr>
        <w:spacing w:afterLines="100" w:after="312"/>
        <w:jc w:val="center"/>
        <w:rPr>
          <w:rFonts w:ascii="黑体" w:eastAsia="黑体" w:hAnsi="宋体" w:cs="宋体"/>
          <w:color w:val="FF0000"/>
          <w:sz w:val="24"/>
          <w:szCs w:val="21"/>
        </w:rPr>
      </w:pPr>
    </w:p>
    <w:p w:rsidR="007F1495" w:rsidRPr="005A4CE7" w:rsidRDefault="007142AF" w:rsidP="00821985">
      <w:pPr>
        <w:spacing w:afterLines="100" w:after="312"/>
        <w:jc w:val="center"/>
        <w:rPr>
          <w:rFonts w:ascii="黑体" w:eastAsia="黑体" w:hAnsi="宋体" w:cs="宋体"/>
          <w:color w:val="FF0000"/>
          <w:sz w:val="24"/>
          <w:szCs w:val="21"/>
        </w:rPr>
      </w:pPr>
      <w:r w:rsidRPr="007142AF">
        <w:rPr>
          <w:rFonts w:ascii="黑体" w:eastAsia="黑体" w:hAnsi="宋体" w:cs="宋体" w:hint="eastAsia"/>
          <w:kern w:val="0"/>
          <w:sz w:val="28"/>
          <w:szCs w:val="28"/>
        </w:rPr>
        <w:t>附表2</w:t>
      </w:r>
      <w:r w:rsidRPr="00C40254">
        <w:rPr>
          <w:rFonts w:ascii="黑体" w:eastAsia="黑体" w:hAnsi="宋体" w:cs="宋体" w:hint="eastAsia"/>
          <w:kern w:val="0"/>
          <w:sz w:val="28"/>
          <w:szCs w:val="28"/>
        </w:rPr>
        <w:t>河南师范大学</w:t>
      </w:r>
      <w:r w:rsidRPr="007142AF">
        <w:rPr>
          <w:rFonts w:ascii="黑体" w:eastAsia="黑体" w:hAnsi="宋体" w:cs="宋体" w:hint="eastAsia"/>
          <w:kern w:val="0"/>
          <w:sz w:val="28"/>
          <w:szCs w:val="28"/>
          <w:u w:val="single"/>
        </w:rPr>
        <w:t>城市管</w:t>
      </w:r>
      <w:r w:rsidRPr="00C40254">
        <w:rPr>
          <w:rFonts w:ascii="黑体" w:eastAsia="黑体" w:hAnsi="宋体" w:cs="宋体" w:hint="eastAsia"/>
          <w:kern w:val="0"/>
          <w:sz w:val="28"/>
          <w:szCs w:val="28"/>
          <w:u w:val="single"/>
        </w:rPr>
        <w:t>理</w:t>
      </w:r>
      <w:r w:rsidRPr="00C40254">
        <w:rPr>
          <w:rFonts w:ascii="黑体" w:eastAsia="黑体" w:hAnsi="宋体" w:cs="宋体" w:hint="eastAsia"/>
          <w:kern w:val="0"/>
          <w:sz w:val="28"/>
          <w:szCs w:val="28"/>
        </w:rPr>
        <w:t>专业分学年课程设置一览表（非师范类）</w:t>
      </w:r>
    </w:p>
    <w:tbl>
      <w:tblPr>
        <w:tblW w:w="9474" w:type="dxa"/>
        <w:tblInd w:w="-10" w:type="dxa"/>
        <w:tblLook w:val="04A0" w:firstRow="1" w:lastRow="0" w:firstColumn="1" w:lastColumn="0" w:noHBand="0" w:noVBand="1"/>
      </w:tblPr>
      <w:tblGrid>
        <w:gridCol w:w="1300"/>
        <w:gridCol w:w="1080"/>
        <w:gridCol w:w="1080"/>
        <w:gridCol w:w="2612"/>
        <w:gridCol w:w="828"/>
        <w:gridCol w:w="1080"/>
        <w:gridCol w:w="1494"/>
      </w:tblGrid>
      <w:tr w:rsidR="00703F52" w:rsidRPr="00703F52" w:rsidTr="007142AF">
        <w:trPr>
          <w:trHeight w:val="312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开课学年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开课学期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课程性质</w:t>
            </w:r>
          </w:p>
        </w:tc>
        <w:tc>
          <w:tcPr>
            <w:tcW w:w="2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周学时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03F52" w:rsidRPr="00703F52" w:rsidTr="007142AF">
        <w:trPr>
          <w:trHeight w:val="312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第一学年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第一学期（秋）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必修课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含实践</w:t>
            </w:r>
            <w:proofErr w:type="gramEnd"/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</w:t>
            </w:r>
            <w:r w:rsidRPr="00703F52">
              <w:rPr>
                <w:color w:val="000000"/>
                <w:kern w:val="0"/>
                <w:szCs w:val="21"/>
              </w:rPr>
              <w:t>1</w:t>
            </w: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</w:tr>
      <w:tr w:rsidR="00703F52" w:rsidRPr="00703F52" w:rsidTr="007142AF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大学计算机基础与实验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含实践</w:t>
            </w:r>
            <w:proofErr w:type="gramEnd"/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</w:t>
            </w:r>
            <w:r w:rsidRPr="00703F52">
              <w:rPr>
                <w:color w:val="000000"/>
                <w:kern w:val="0"/>
                <w:szCs w:val="21"/>
              </w:rPr>
              <w:t>1</w:t>
            </w: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大学体育Ⅰ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军事理论与训练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军训</w:t>
            </w:r>
            <w:r w:rsidRPr="00703F52">
              <w:rPr>
                <w:color w:val="000000"/>
                <w:kern w:val="0"/>
                <w:szCs w:val="21"/>
              </w:rPr>
              <w:t>2</w:t>
            </w: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周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毛泽东思想概论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邓小平理论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b/>
                <w:bCs/>
                <w:color w:val="000000"/>
                <w:kern w:val="0"/>
                <w:szCs w:val="21"/>
              </w:rPr>
              <w:t>29.5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b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第二学期（春）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必修课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大学英语II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大学体育II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音乐鉴赏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上课时间为</w:t>
            </w:r>
            <w:r w:rsidRPr="00703F52">
              <w:rPr>
                <w:color w:val="000000"/>
                <w:kern w:val="0"/>
                <w:szCs w:val="21"/>
              </w:rPr>
              <w:t>1-9</w:t>
            </w: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</w:tr>
      <w:tr w:rsidR="00703F52" w:rsidRPr="00703F52" w:rsidTr="007142AF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美术鉴赏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上课时间为</w:t>
            </w:r>
            <w:r w:rsidRPr="00703F52">
              <w:rPr>
                <w:color w:val="000000"/>
                <w:kern w:val="0"/>
                <w:szCs w:val="21"/>
              </w:rPr>
              <w:t>10-18</w:t>
            </w: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</w:tr>
      <w:tr w:rsidR="00703F52" w:rsidRPr="00703F52" w:rsidTr="007142AF">
        <w:trPr>
          <w:trHeight w:val="40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40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政治经济学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40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政治学原理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公共政策学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43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b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03F52">
              <w:rPr>
                <w:color w:val="000000"/>
                <w:kern w:val="0"/>
                <w:sz w:val="20"/>
                <w:szCs w:val="20"/>
              </w:rPr>
              <w:t>VFP</w:t>
            </w:r>
            <w:r w:rsidRPr="00703F5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程序设计基础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含实验</w:t>
            </w:r>
            <w:r w:rsidRPr="00703F52">
              <w:rPr>
                <w:color w:val="000000"/>
                <w:kern w:val="0"/>
                <w:szCs w:val="21"/>
              </w:rPr>
              <w:t>1</w:t>
            </w: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</w:tr>
      <w:tr w:rsidR="00703F52" w:rsidRPr="00703F52" w:rsidTr="007142AF">
        <w:trPr>
          <w:trHeight w:val="43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高等数学II（线性代数、概率论）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46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社会保障概论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43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民法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43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43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中西方文化比较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43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第二学年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第三学期（秋）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必修课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大学英语III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大学体育III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4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城市建设与管理法规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43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西方经济学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43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43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B0D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城市管理概论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当代世界经济与政治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运筹学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区域经济学＊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西方行政学说史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中国法制史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组织社会学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接待与礼仪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BB0D5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含实践</w:t>
            </w:r>
            <w:proofErr w:type="gramEnd"/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</w:t>
            </w:r>
            <w:r w:rsidRPr="00703F52">
              <w:rPr>
                <w:color w:val="000000"/>
                <w:kern w:val="0"/>
                <w:szCs w:val="21"/>
              </w:rPr>
              <w:t>1</w:t>
            </w: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</w:tr>
      <w:tr w:rsidR="00703F52" w:rsidRPr="00703F52" w:rsidTr="007142AF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演讲与口才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含实践</w:t>
            </w:r>
            <w:proofErr w:type="gramEnd"/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</w:t>
            </w:r>
            <w:r w:rsidRPr="00703F52">
              <w:rPr>
                <w:color w:val="000000"/>
                <w:kern w:val="0"/>
                <w:szCs w:val="21"/>
              </w:rPr>
              <w:t>1</w:t>
            </w: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F640D" w:rsidP="00703F5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="007F640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第四学期（春）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必修课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大学体育Ⅳ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城市规划学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公共管理专业英语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城市数字化管理与实验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含实验</w:t>
            </w:r>
            <w:r w:rsidRPr="00703F52">
              <w:rPr>
                <w:color w:val="000000"/>
                <w:kern w:val="0"/>
                <w:szCs w:val="21"/>
              </w:rPr>
              <w:t>1</w:t>
            </w: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当代中国政府与政治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政府经济学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公共危机管理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管理定量分析及实验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含实验教学</w:t>
            </w:r>
            <w:r w:rsidRPr="00703F52">
              <w:rPr>
                <w:color w:val="000000"/>
                <w:kern w:val="0"/>
                <w:szCs w:val="21"/>
              </w:rPr>
              <w:t>1</w:t>
            </w: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管理经济学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知识产权法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管理哲学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非营利组织管理学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创新思维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第三学年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第五学期（秋）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必修课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中国城市发展史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地方政府学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行政法与行政诉讼法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城市社会学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城市项目管理＊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249B4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9B4" w:rsidRPr="00703F52" w:rsidRDefault="009249B4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9B4" w:rsidRPr="00703F52" w:rsidRDefault="009249B4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49B4" w:rsidRPr="00703F52" w:rsidRDefault="009249B4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B4" w:rsidRPr="00703F52" w:rsidRDefault="009249B4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67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社会调查研究方法与实践＊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9B4" w:rsidRPr="00703F52" w:rsidRDefault="009249B4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9B4" w:rsidRPr="00703F52" w:rsidRDefault="007F1628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9B4" w:rsidRPr="00703F52" w:rsidRDefault="007F1628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含实践</w:t>
            </w:r>
            <w:proofErr w:type="gramEnd"/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</w:t>
            </w:r>
            <w:r w:rsidRPr="00703F52">
              <w:rPr>
                <w:color w:val="000000"/>
                <w:kern w:val="0"/>
                <w:szCs w:val="21"/>
              </w:rPr>
              <w:t>1</w:t>
            </w: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</w:tr>
      <w:tr w:rsidR="00703F52" w:rsidRPr="00703F52" w:rsidTr="007142AF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政府绩效管理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含实验教学</w:t>
            </w:r>
            <w:r w:rsidRPr="00703F52">
              <w:rPr>
                <w:color w:val="000000"/>
                <w:kern w:val="0"/>
                <w:szCs w:val="21"/>
              </w:rPr>
              <w:t>1</w:t>
            </w: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管理文秘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公共财政学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政治社会学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智慧城市理论与实务＊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城市土地利用与管理＊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公文写作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含实践</w:t>
            </w:r>
            <w:proofErr w:type="gramEnd"/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</w:t>
            </w:r>
            <w:r w:rsidRPr="00703F52">
              <w:rPr>
                <w:color w:val="000000"/>
                <w:kern w:val="0"/>
                <w:szCs w:val="21"/>
              </w:rPr>
              <w:t>1</w:t>
            </w: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中国哲学史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03F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F52" w:rsidRPr="00703F52" w:rsidTr="007142A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F52" w:rsidRPr="00703F52" w:rsidRDefault="00703F52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F1628" w:rsidRDefault="007F1628" w:rsidP="00703F5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F162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F1628" w:rsidRDefault="007F1628" w:rsidP="00703F5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F1628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F52" w:rsidRPr="00703F52" w:rsidRDefault="00703F52" w:rsidP="00703F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3F5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A4CE7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第六学期（春）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CE7" w:rsidRPr="00703F52" w:rsidRDefault="005A4CE7" w:rsidP="003B6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大学生职业发展与就业指导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CE7" w:rsidRPr="00703F52" w:rsidRDefault="005A4CE7" w:rsidP="003B6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CE7" w:rsidRPr="00703F52" w:rsidRDefault="005A4CE7" w:rsidP="003B6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CE7" w:rsidRPr="00DF25BA" w:rsidRDefault="005A4CE7" w:rsidP="00703F5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A4CE7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城市营销学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4CE7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城市生态与环境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4CE7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4CE7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7A2D37" w:rsidP="007A2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选修课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师资型方向</w:t>
            </w:r>
          </w:p>
        </w:tc>
      </w:tr>
      <w:tr w:rsidR="005A4CE7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师资型方向</w:t>
            </w:r>
          </w:p>
        </w:tc>
      </w:tr>
      <w:tr w:rsidR="005A4CE7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中学政治学科课程与教学论＊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师资型方向</w:t>
            </w:r>
          </w:p>
        </w:tc>
      </w:tr>
      <w:tr w:rsidR="005A4CE7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教师口语＊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师资型方向</w:t>
            </w:r>
          </w:p>
        </w:tc>
      </w:tr>
      <w:tr w:rsidR="005A4CE7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现代教育技术＊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1-9周师资型方向</w:t>
            </w:r>
          </w:p>
        </w:tc>
      </w:tr>
      <w:tr w:rsidR="005A4CE7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现代教育技术实验＊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1-9周师资型方向</w:t>
            </w:r>
          </w:p>
        </w:tc>
      </w:tr>
      <w:tr w:rsidR="005A4CE7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中学政治课程标准解读与教材分析＊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1-9周师资型方向</w:t>
            </w:r>
          </w:p>
        </w:tc>
      </w:tr>
      <w:tr w:rsidR="005A4CE7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班主任工作技能＊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10-18周师资型方向</w:t>
            </w:r>
          </w:p>
        </w:tc>
      </w:tr>
      <w:tr w:rsidR="005A4CE7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教育科研方法＊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10-18周师资型方向</w:t>
            </w:r>
          </w:p>
        </w:tc>
      </w:tr>
      <w:tr w:rsidR="005A4CE7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</w:t>
            </w:r>
            <w:proofErr w:type="gramStart"/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格教学</w:t>
            </w:r>
            <w:proofErr w:type="gramEnd"/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训练＊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师资型方向</w:t>
            </w:r>
          </w:p>
        </w:tc>
      </w:tr>
      <w:tr w:rsidR="005A4CE7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教师专业发展评价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10-18周师资型方向</w:t>
            </w:r>
          </w:p>
        </w:tc>
      </w:tr>
      <w:tr w:rsidR="005A4CE7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中学生心理辅导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1-9周师资型方向</w:t>
            </w:r>
          </w:p>
        </w:tc>
      </w:tr>
      <w:tr w:rsidR="005A4CE7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中学名师名家讲坛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1-9周师资型方向</w:t>
            </w:r>
          </w:p>
        </w:tc>
      </w:tr>
      <w:tr w:rsidR="005A4CE7" w:rsidRPr="00703F52" w:rsidTr="007142AF">
        <w:trPr>
          <w:trHeight w:val="4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中学政治课程教学设计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1-9师资型方向</w:t>
            </w:r>
          </w:p>
        </w:tc>
      </w:tr>
      <w:tr w:rsidR="005A4CE7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含实践</w:t>
            </w:r>
            <w:proofErr w:type="gramEnd"/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1学分</w:t>
            </w:r>
          </w:p>
        </w:tc>
      </w:tr>
      <w:tr w:rsidR="005A4CE7" w:rsidRPr="00703F52" w:rsidTr="007142AF">
        <w:trPr>
          <w:trHeight w:val="27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中学政治教师的基本技能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师资型方向</w:t>
            </w:r>
          </w:p>
        </w:tc>
      </w:tr>
      <w:tr w:rsidR="005A4CE7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CE7" w:rsidRPr="00703F52" w:rsidRDefault="005A4CE7" w:rsidP="00703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E7" w:rsidRPr="00703F52" w:rsidRDefault="005A4CE7" w:rsidP="00703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含实践</w:t>
            </w:r>
            <w:proofErr w:type="gramEnd"/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1学分</w:t>
            </w:r>
          </w:p>
        </w:tc>
      </w:tr>
      <w:tr w:rsidR="00A546C0" w:rsidRPr="00703F52" w:rsidTr="007142AF">
        <w:trPr>
          <w:trHeight w:val="46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马克思主义理论研究专题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学术型方向</w:t>
            </w:r>
          </w:p>
        </w:tc>
      </w:tr>
      <w:tr w:rsidR="00A546C0" w:rsidRPr="00703F52" w:rsidTr="007142AF">
        <w:trPr>
          <w:trHeight w:val="46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思想政治教育学专题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学术型方向</w:t>
            </w:r>
          </w:p>
        </w:tc>
      </w:tr>
      <w:tr w:rsidR="00A546C0" w:rsidRPr="00703F52" w:rsidTr="007142AF">
        <w:trPr>
          <w:trHeight w:val="46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政治学理论专题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学术型方向</w:t>
            </w:r>
          </w:p>
        </w:tc>
      </w:tr>
      <w:tr w:rsidR="00A546C0" w:rsidRPr="00703F52" w:rsidTr="007142AF">
        <w:trPr>
          <w:trHeight w:val="46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中西方政治思想史专题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学术型方向</w:t>
            </w:r>
          </w:p>
        </w:tc>
      </w:tr>
      <w:tr w:rsidR="00A546C0" w:rsidRPr="00703F52" w:rsidTr="007142AF">
        <w:trPr>
          <w:trHeight w:val="46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行政学理论与方法专题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学术型方向</w:t>
            </w:r>
          </w:p>
        </w:tc>
      </w:tr>
      <w:tr w:rsidR="00A546C0" w:rsidRPr="00703F52" w:rsidTr="007142AF">
        <w:trPr>
          <w:trHeight w:val="46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公共管理学理论专题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学术型方向</w:t>
            </w:r>
          </w:p>
        </w:tc>
      </w:tr>
      <w:tr w:rsidR="00A546C0" w:rsidRPr="00703F52" w:rsidTr="007142AF">
        <w:trPr>
          <w:trHeight w:val="46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经济学理论专题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学术型方向</w:t>
            </w:r>
          </w:p>
        </w:tc>
      </w:tr>
      <w:tr w:rsidR="00A546C0" w:rsidRPr="00703F52" w:rsidTr="007142AF">
        <w:trPr>
          <w:trHeight w:val="46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公共政策理论专题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学术型方向</w:t>
            </w:r>
          </w:p>
        </w:tc>
      </w:tr>
      <w:tr w:rsidR="00A546C0" w:rsidRPr="00703F52" w:rsidTr="007142AF">
        <w:trPr>
          <w:trHeight w:val="46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社会保障学理论与方法专题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学术型方向</w:t>
            </w:r>
          </w:p>
        </w:tc>
      </w:tr>
      <w:tr w:rsidR="00A546C0" w:rsidRPr="00703F52" w:rsidTr="007142AF">
        <w:trPr>
          <w:trHeight w:val="46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公务员考试专题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应用型方向</w:t>
            </w:r>
          </w:p>
        </w:tc>
      </w:tr>
      <w:tr w:rsidR="00A546C0" w:rsidRPr="00703F52" w:rsidTr="007142AF">
        <w:trPr>
          <w:trHeight w:val="73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招聘面试专题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1-9周应用型方向实践课</w:t>
            </w:r>
          </w:p>
        </w:tc>
      </w:tr>
      <w:tr w:rsidR="00A546C0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创新思维的理论与实践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1-9周应用型方向</w:t>
            </w:r>
          </w:p>
        </w:tc>
      </w:tr>
      <w:tr w:rsidR="00A546C0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公文写作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1-9周应用型方向</w:t>
            </w:r>
          </w:p>
        </w:tc>
      </w:tr>
      <w:tr w:rsidR="00A546C0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社区管理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9-18周应用型方向</w:t>
            </w:r>
          </w:p>
        </w:tc>
      </w:tr>
      <w:tr w:rsidR="00A546C0" w:rsidRPr="00703F52" w:rsidTr="007142AF">
        <w:trPr>
          <w:trHeight w:val="27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应用型方向</w:t>
            </w:r>
          </w:p>
        </w:tc>
      </w:tr>
      <w:tr w:rsidR="00A546C0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含实践</w:t>
            </w:r>
            <w:proofErr w:type="gramEnd"/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1学分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社会工作导论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应用型方向</w:t>
            </w:r>
          </w:p>
        </w:tc>
      </w:tr>
      <w:tr w:rsidR="00A546C0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文化产业管理概论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9-18周应用型方向</w:t>
            </w:r>
          </w:p>
        </w:tc>
      </w:tr>
      <w:tr w:rsidR="00A546C0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大型会展策划与管理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9-18周应用型方向</w:t>
            </w:r>
          </w:p>
        </w:tc>
      </w:tr>
      <w:tr w:rsidR="00A546C0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9-18周应用型方向</w:t>
            </w:r>
          </w:p>
        </w:tc>
      </w:tr>
      <w:tr w:rsidR="00A546C0" w:rsidRPr="00703F52" w:rsidTr="007142AF">
        <w:trPr>
          <w:trHeight w:val="73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办公自动化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1-9周应用型方向实验课</w:t>
            </w:r>
          </w:p>
        </w:tc>
      </w:tr>
      <w:tr w:rsidR="00A546C0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社交与礼仪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1-9周应用型方向</w:t>
            </w:r>
            <w:proofErr w:type="gramStart"/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含实践</w:t>
            </w:r>
            <w:proofErr w:type="gramEnd"/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1学分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中西方文化概论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任选课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任选课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哲学方法论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任选课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科技哲学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任选课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现代科技概论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任选课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学术报告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任选课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7A2D37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  <w:r w:rsidR="00A546C0"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7A2D37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46C0" w:rsidRPr="00703F52" w:rsidTr="00A546C0">
        <w:trPr>
          <w:trHeight w:val="501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第四学年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第七学期（秋）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专业实习Ⅰ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选修课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教育实习Ⅱ＊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师资型方向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专业实习Ⅱ＊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应用型方向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科研训练＊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学术型方向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综合时政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学术型方向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学术型方向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第八学期（春）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A546C0" w:rsidRDefault="00A546C0" w:rsidP="00A546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46C0">
              <w:rPr>
                <w:rFonts w:ascii="宋体" w:hAnsi="宋体" w:cs="宋体" w:hint="eastAsia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A546C0" w:rsidRDefault="00A546C0" w:rsidP="00A546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46C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A546C0" w:rsidRDefault="00A546C0" w:rsidP="00A546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46C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A546C0" w:rsidRDefault="00A546C0" w:rsidP="00A546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46C0">
              <w:rPr>
                <w:rFonts w:ascii="宋体" w:hAnsi="宋体" w:cs="宋体" w:hint="eastAsia"/>
                <w:kern w:val="0"/>
                <w:sz w:val="20"/>
                <w:szCs w:val="20"/>
              </w:rPr>
              <w:t>6-8学期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46C0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选修课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教育实习Ⅲ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师资型＊或学术型方向</w:t>
            </w:r>
          </w:p>
        </w:tc>
      </w:tr>
      <w:tr w:rsidR="00A546C0" w:rsidRPr="00703F52" w:rsidTr="007142AF">
        <w:trPr>
          <w:trHeight w:val="49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专业实习Ⅲ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应用型＊或学术型方向</w:t>
            </w:r>
          </w:p>
        </w:tc>
      </w:tr>
      <w:tr w:rsidR="00A546C0" w:rsidRPr="00703F52" w:rsidTr="007142AF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6C0" w:rsidRPr="00703F52" w:rsidRDefault="00A546C0" w:rsidP="00A54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C0" w:rsidRPr="00703F52" w:rsidRDefault="00A546C0" w:rsidP="00A5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F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F1495" w:rsidRPr="00267845" w:rsidRDefault="007F1495" w:rsidP="005E1C77">
      <w:pPr>
        <w:tabs>
          <w:tab w:val="left" w:pos="3780"/>
          <w:tab w:val="left" w:pos="4140"/>
        </w:tabs>
        <w:spacing w:line="340" w:lineRule="exact"/>
        <w:rPr>
          <w:rFonts w:ascii="宋体" w:hAnsi="宋体" w:cs="仿宋_GB2312"/>
          <w:b/>
          <w:bCs/>
          <w:sz w:val="18"/>
          <w:szCs w:val="18"/>
        </w:rPr>
      </w:pPr>
    </w:p>
    <w:sectPr w:rsidR="007F1495" w:rsidRPr="00267845" w:rsidSect="00C04D6A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276" w:right="1134" w:bottom="1418" w:left="1418" w:header="851" w:footer="1035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2CC" w:rsidRDefault="008A62CC">
      <w:r>
        <w:separator/>
      </w:r>
    </w:p>
  </w:endnote>
  <w:endnote w:type="continuationSeparator" w:id="0">
    <w:p w:rsidR="008A62CC" w:rsidRDefault="008A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 PL ShanHeiSun Uni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C1" w:rsidRDefault="003B6CC1" w:rsidP="00C04D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CC1" w:rsidRDefault="003B6CC1" w:rsidP="00C04D6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C1" w:rsidRPr="00710816" w:rsidRDefault="003B6CC1" w:rsidP="00C04D6A">
    <w:pPr>
      <w:pStyle w:val="a6"/>
      <w:framePr w:wrap="around" w:vAnchor="text" w:hAnchor="margin" w:xAlign="center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Pr="00710816">
      <w:rPr>
        <w:rStyle w:val="a7"/>
        <w:sz w:val="28"/>
        <w:szCs w:val="28"/>
      </w:rPr>
      <w:fldChar w:fldCharType="begin"/>
    </w:r>
    <w:r w:rsidRPr="00710816">
      <w:rPr>
        <w:rStyle w:val="a7"/>
        <w:sz w:val="28"/>
        <w:szCs w:val="28"/>
      </w:rPr>
      <w:instrText xml:space="preserve">PAGE  </w:instrText>
    </w:r>
    <w:r w:rsidRPr="00710816">
      <w:rPr>
        <w:rStyle w:val="a7"/>
        <w:sz w:val="28"/>
        <w:szCs w:val="28"/>
      </w:rPr>
      <w:fldChar w:fldCharType="separate"/>
    </w:r>
    <w:r w:rsidR="00862D30">
      <w:rPr>
        <w:rStyle w:val="a7"/>
        <w:noProof/>
        <w:sz w:val="28"/>
        <w:szCs w:val="28"/>
      </w:rPr>
      <w:t>12</w:t>
    </w:r>
    <w:r w:rsidRPr="00710816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3B6CC1" w:rsidRDefault="003B6CC1" w:rsidP="00C04D6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2CC" w:rsidRDefault="008A62CC">
      <w:r>
        <w:separator/>
      </w:r>
    </w:p>
  </w:footnote>
  <w:footnote w:type="continuationSeparator" w:id="0">
    <w:p w:rsidR="008A62CC" w:rsidRDefault="008A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C1" w:rsidRDefault="003B6CC1" w:rsidP="00C04D6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C1" w:rsidRDefault="003B6CC1" w:rsidP="00C04D6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F46DD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24D0C3E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46A168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817E330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5A699A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2C41D5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28F54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E87C9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8AA9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E085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C46D17"/>
    <w:multiLevelType w:val="hybridMultilevel"/>
    <w:tmpl w:val="41C6B750"/>
    <w:lvl w:ilvl="0" w:tplc="7940E9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3551469"/>
    <w:multiLevelType w:val="hybridMultilevel"/>
    <w:tmpl w:val="17765624"/>
    <w:lvl w:ilvl="0" w:tplc="415020D6">
      <w:start w:val="2"/>
      <w:numFmt w:val="decimal"/>
      <w:lvlText w:val="%1．"/>
      <w:lvlJc w:val="left"/>
      <w:pPr>
        <w:ind w:left="866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>
    <w:nsid w:val="0B87790A"/>
    <w:multiLevelType w:val="hybridMultilevel"/>
    <w:tmpl w:val="C0367E5E"/>
    <w:lvl w:ilvl="0" w:tplc="84B490B4">
      <w:start w:val="2"/>
      <w:numFmt w:val="decimal"/>
      <w:lvlText w:val="%1、"/>
      <w:lvlJc w:val="left"/>
      <w:pPr>
        <w:tabs>
          <w:tab w:val="num" w:pos="516"/>
        </w:tabs>
        <w:ind w:left="516" w:hanging="516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FA4456A"/>
    <w:multiLevelType w:val="hybridMultilevel"/>
    <w:tmpl w:val="8D22CE5A"/>
    <w:lvl w:ilvl="0" w:tplc="F446D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0FFC70DC"/>
    <w:multiLevelType w:val="hybridMultilevel"/>
    <w:tmpl w:val="21D09120"/>
    <w:lvl w:ilvl="0" w:tplc="8E8059B6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1D3D5950"/>
    <w:multiLevelType w:val="hybridMultilevel"/>
    <w:tmpl w:val="C3E49D42"/>
    <w:lvl w:ilvl="0" w:tplc="F09ADA28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608306A"/>
    <w:multiLevelType w:val="multilevel"/>
    <w:tmpl w:val="C66CC8BE"/>
    <w:lvl w:ilvl="0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>
    <w:nsid w:val="2B8D0E00"/>
    <w:multiLevelType w:val="multilevel"/>
    <w:tmpl w:val="643CCDE4"/>
    <w:lvl w:ilvl="0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2BA341B9"/>
    <w:multiLevelType w:val="hybridMultilevel"/>
    <w:tmpl w:val="209C8806"/>
    <w:lvl w:ilvl="0" w:tplc="9C62FE5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>
    <w:nsid w:val="2BC13D05"/>
    <w:multiLevelType w:val="hybridMultilevel"/>
    <w:tmpl w:val="32C2A05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2CBC593E"/>
    <w:multiLevelType w:val="hybridMultilevel"/>
    <w:tmpl w:val="FE8CF1A6"/>
    <w:lvl w:ilvl="0" w:tplc="9188AC7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2F546DDA"/>
    <w:multiLevelType w:val="hybridMultilevel"/>
    <w:tmpl w:val="425888A2"/>
    <w:lvl w:ilvl="0" w:tplc="744856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31622897"/>
    <w:multiLevelType w:val="hybridMultilevel"/>
    <w:tmpl w:val="C25CB7CC"/>
    <w:lvl w:ilvl="0" w:tplc="CD2CC5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3588649F"/>
    <w:multiLevelType w:val="hybridMultilevel"/>
    <w:tmpl w:val="8DFEF348"/>
    <w:lvl w:ilvl="0" w:tplc="CEC8825C">
      <w:start w:val="1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380A2857"/>
    <w:multiLevelType w:val="hybridMultilevel"/>
    <w:tmpl w:val="873231AE"/>
    <w:lvl w:ilvl="0" w:tplc="4E1625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1B57E8A"/>
    <w:multiLevelType w:val="hybridMultilevel"/>
    <w:tmpl w:val="BA609178"/>
    <w:lvl w:ilvl="0" w:tplc="8326D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45493250"/>
    <w:multiLevelType w:val="hybridMultilevel"/>
    <w:tmpl w:val="E19E09C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7">
    <w:nsid w:val="45F644A0"/>
    <w:multiLevelType w:val="hybridMultilevel"/>
    <w:tmpl w:val="C66CC8BE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>
    <w:nsid w:val="49186C9C"/>
    <w:multiLevelType w:val="hybridMultilevel"/>
    <w:tmpl w:val="643CCDE4"/>
    <w:lvl w:ilvl="0" w:tplc="45425AFE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4BEC6781"/>
    <w:multiLevelType w:val="hybridMultilevel"/>
    <w:tmpl w:val="3DAAEFBE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>
    <w:nsid w:val="51C075DB"/>
    <w:multiLevelType w:val="hybridMultilevel"/>
    <w:tmpl w:val="AA0053FC"/>
    <w:lvl w:ilvl="0" w:tplc="32180F20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58601EE8"/>
    <w:multiLevelType w:val="hybridMultilevel"/>
    <w:tmpl w:val="C7F82366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>
    <w:nsid w:val="65B812FA"/>
    <w:multiLevelType w:val="hybridMultilevel"/>
    <w:tmpl w:val="4B9297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9D3717A"/>
    <w:multiLevelType w:val="hybridMultilevel"/>
    <w:tmpl w:val="5B22A604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4">
    <w:nsid w:val="7C744FDF"/>
    <w:multiLevelType w:val="hybridMultilevel"/>
    <w:tmpl w:val="C0C6E4E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7"/>
  </w:num>
  <w:num w:numId="4">
    <w:abstractNumId w:val="29"/>
  </w:num>
  <w:num w:numId="5">
    <w:abstractNumId w:val="16"/>
  </w:num>
  <w:num w:numId="6">
    <w:abstractNumId w:val="34"/>
  </w:num>
  <w:num w:numId="7">
    <w:abstractNumId w:val="33"/>
  </w:num>
  <w:num w:numId="8">
    <w:abstractNumId w:val="14"/>
  </w:num>
  <w:num w:numId="9">
    <w:abstractNumId w:val="12"/>
  </w:num>
  <w:num w:numId="10">
    <w:abstractNumId w:val="21"/>
  </w:num>
  <w:num w:numId="11">
    <w:abstractNumId w:val="13"/>
  </w:num>
  <w:num w:numId="12">
    <w:abstractNumId w:val="10"/>
  </w:num>
  <w:num w:numId="13">
    <w:abstractNumId w:val="32"/>
  </w:num>
  <w:num w:numId="14">
    <w:abstractNumId w:val="30"/>
  </w:num>
  <w:num w:numId="15">
    <w:abstractNumId w:val="28"/>
  </w:num>
  <w:num w:numId="16">
    <w:abstractNumId w:val="19"/>
  </w:num>
  <w:num w:numId="17">
    <w:abstractNumId w:val="17"/>
  </w:num>
  <w:num w:numId="18">
    <w:abstractNumId w:val="31"/>
  </w:num>
  <w:num w:numId="19">
    <w:abstractNumId w:val="26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8"/>
  </w:num>
  <w:num w:numId="31">
    <w:abstractNumId w:val="24"/>
  </w:num>
  <w:num w:numId="32">
    <w:abstractNumId w:val="22"/>
  </w:num>
  <w:num w:numId="33">
    <w:abstractNumId w:val="25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4F"/>
    <w:rsid w:val="000E2621"/>
    <w:rsid w:val="000E5969"/>
    <w:rsid w:val="001A17FE"/>
    <w:rsid w:val="001E0B5B"/>
    <w:rsid w:val="001F17F4"/>
    <w:rsid w:val="003B6CC1"/>
    <w:rsid w:val="004952BC"/>
    <w:rsid w:val="005864D3"/>
    <w:rsid w:val="005A234F"/>
    <w:rsid w:val="005A4CE7"/>
    <w:rsid w:val="005D54A0"/>
    <w:rsid w:val="005E1C77"/>
    <w:rsid w:val="00636689"/>
    <w:rsid w:val="0066098D"/>
    <w:rsid w:val="006C064F"/>
    <w:rsid w:val="00703F52"/>
    <w:rsid w:val="00706F91"/>
    <w:rsid w:val="007142AF"/>
    <w:rsid w:val="00781F3F"/>
    <w:rsid w:val="007A2D37"/>
    <w:rsid w:val="007E3987"/>
    <w:rsid w:val="007F1495"/>
    <w:rsid w:val="007F1628"/>
    <w:rsid w:val="007F640D"/>
    <w:rsid w:val="00821985"/>
    <w:rsid w:val="00862D30"/>
    <w:rsid w:val="0089063A"/>
    <w:rsid w:val="008A62CC"/>
    <w:rsid w:val="00910C9F"/>
    <w:rsid w:val="009249B4"/>
    <w:rsid w:val="00990934"/>
    <w:rsid w:val="00A00B81"/>
    <w:rsid w:val="00A41153"/>
    <w:rsid w:val="00A546C0"/>
    <w:rsid w:val="00B516CF"/>
    <w:rsid w:val="00BB0D55"/>
    <w:rsid w:val="00C04D6A"/>
    <w:rsid w:val="00C15364"/>
    <w:rsid w:val="00C3759F"/>
    <w:rsid w:val="00D34B5B"/>
    <w:rsid w:val="00D86C23"/>
    <w:rsid w:val="00DD430E"/>
    <w:rsid w:val="00DF25BA"/>
    <w:rsid w:val="00E03812"/>
    <w:rsid w:val="00E10686"/>
    <w:rsid w:val="00EC2DFE"/>
    <w:rsid w:val="00EF3318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700C4B-E557-435A-8952-9C9978A6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5A234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A234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A234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A234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rsid w:val="005A234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qFormat/>
    <w:rsid w:val="005A234F"/>
    <w:rPr>
      <w:b/>
      <w:bCs/>
    </w:rPr>
  </w:style>
  <w:style w:type="paragraph" w:customStyle="1" w:styleId="3">
    <w:name w:val="教育部3"/>
    <w:basedOn w:val="a"/>
    <w:rsid w:val="005A234F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styleId="a5">
    <w:name w:val="header"/>
    <w:basedOn w:val="a"/>
    <w:link w:val="Char"/>
    <w:rsid w:val="005A2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5"/>
    <w:rsid w:val="005A234F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6">
    <w:name w:val="footer"/>
    <w:basedOn w:val="a"/>
    <w:link w:val="Char0"/>
    <w:rsid w:val="005A2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A234F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5A234F"/>
  </w:style>
  <w:style w:type="table" w:styleId="a8">
    <w:name w:val="Table Grid"/>
    <w:basedOn w:val="a1"/>
    <w:rsid w:val="005A23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5A234F"/>
    <w:rPr>
      <w:color w:val="0000FF"/>
      <w:u w:val="single"/>
    </w:rPr>
  </w:style>
  <w:style w:type="paragraph" w:styleId="aa">
    <w:name w:val="Balloon Text"/>
    <w:basedOn w:val="a"/>
    <w:link w:val="Char1"/>
    <w:rsid w:val="005A234F"/>
    <w:rPr>
      <w:sz w:val="18"/>
      <w:szCs w:val="18"/>
    </w:rPr>
  </w:style>
  <w:style w:type="character" w:customStyle="1" w:styleId="Char1">
    <w:name w:val="批注框文本 Char"/>
    <w:basedOn w:val="a0"/>
    <w:link w:val="aa"/>
    <w:rsid w:val="005A234F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文字 Char"/>
    <w:link w:val="ab"/>
    <w:rsid w:val="005A234F"/>
    <w:rPr>
      <w:szCs w:val="24"/>
    </w:rPr>
  </w:style>
  <w:style w:type="paragraph" w:styleId="ab">
    <w:name w:val="annotation text"/>
    <w:basedOn w:val="a"/>
    <w:link w:val="Char2"/>
    <w:rsid w:val="005A234F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uiPriority w:val="99"/>
    <w:rsid w:val="005A234F"/>
    <w:rPr>
      <w:rFonts w:ascii="Times New Roman" w:eastAsia="宋体" w:hAnsi="Times New Roman" w:cs="Times New Roman"/>
      <w:szCs w:val="24"/>
    </w:rPr>
  </w:style>
  <w:style w:type="character" w:customStyle="1" w:styleId="Char3">
    <w:name w:val="正文文本 Char"/>
    <w:link w:val="ac"/>
    <w:rsid w:val="005A234F"/>
    <w:rPr>
      <w:rFonts w:ascii="宋体" w:eastAsia="仿宋_GB2312" w:hAnsi="宋体"/>
      <w:sz w:val="24"/>
      <w:szCs w:val="24"/>
    </w:rPr>
  </w:style>
  <w:style w:type="paragraph" w:styleId="ac">
    <w:name w:val="Body Text"/>
    <w:basedOn w:val="a"/>
    <w:link w:val="Char3"/>
    <w:rsid w:val="005A234F"/>
    <w:pPr>
      <w:jc w:val="center"/>
    </w:pPr>
    <w:rPr>
      <w:rFonts w:ascii="宋体" w:eastAsia="仿宋_GB2312" w:hAnsi="宋体" w:cstheme="minorBidi"/>
      <w:sz w:val="24"/>
    </w:rPr>
  </w:style>
  <w:style w:type="character" w:customStyle="1" w:styleId="Char11">
    <w:name w:val="正文文本 Char1"/>
    <w:basedOn w:val="a0"/>
    <w:uiPriority w:val="99"/>
    <w:rsid w:val="005A234F"/>
    <w:rPr>
      <w:rFonts w:ascii="Times New Roman" w:eastAsia="宋体" w:hAnsi="Times New Roman" w:cs="Times New Roman"/>
      <w:szCs w:val="24"/>
    </w:rPr>
  </w:style>
  <w:style w:type="character" w:customStyle="1" w:styleId="Char4">
    <w:name w:val="正文文本缩进 Char"/>
    <w:link w:val="ad"/>
    <w:rsid w:val="005A234F"/>
    <w:rPr>
      <w:szCs w:val="24"/>
    </w:rPr>
  </w:style>
  <w:style w:type="paragraph" w:styleId="ad">
    <w:name w:val="Body Text Indent"/>
    <w:basedOn w:val="a"/>
    <w:link w:val="Char4"/>
    <w:rsid w:val="005A234F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Char12">
    <w:name w:val="正文文本缩进 Char1"/>
    <w:basedOn w:val="a0"/>
    <w:uiPriority w:val="99"/>
    <w:rsid w:val="005A234F"/>
    <w:rPr>
      <w:rFonts w:ascii="Times New Roman" w:eastAsia="宋体" w:hAnsi="Times New Roman" w:cs="Times New Roman"/>
      <w:szCs w:val="24"/>
    </w:rPr>
  </w:style>
  <w:style w:type="character" w:styleId="ae">
    <w:name w:val="annotation reference"/>
    <w:rsid w:val="005A234F"/>
    <w:rPr>
      <w:sz w:val="21"/>
      <w:szCs w:val="21"/>
    </w:rPr>
  </w:style>
  <w:style w:type="paragraph" w:styleId="af">
    <w:name w:val="annotation subject"/>
    <w:basedOn w:val="ab"/>
    <w:next w:val="ab"/>
    <w:link w:val="Char5"/>
    <w:rsid w:val="005A234F"/>
    <w:rPr>
      <w:b/>
      <w:bCs/>
    </w:rPr>
  </w:style>
  <w:style w:type="character" w:customStyle="1" w:styleId="Char5">
    <w:name w:val="批注主题 Char"/>
    <w:basedOn w:val="Char10"/>
    <w:link w:val="af"/>
    <w:rsid w:val="005A234F"/>
    <w:rPr>
      <w:rFonts w:ascii="Times New Roman" w:eastAsia="宋体" w:hAnsi="Times New Roman" w:cs="Times New Roman"/>
      <w:b/>
      <w:bCs/>
      <w:szCs w:val="24"/>
    </w:rPr>
  </w:style>
  <w:style w:type="paragraph" w:customStyle="1" w:styleId="reader-word-layer">
    <w:name w:val="reader-word-layer"/>
    <w:basedOn w:val="a"/>
    <w:rsid w:val="005A23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Document Map"/>
    <w:basedOn w:val="a"/>
    <w:link w:val="Char6"/>
    <w:uiPriority w:val="99"/>
    <w:rsid w:val="005A234F"/>
    <w:rPr>
      <w:rFonts w:ascii="宋体"/>
      <w:sz w:val="18"/>
      <w:szCs w:val="18"/>
    </w:rPr>
  </w:style>
  <w:style w:type="character" w:customStyle="1" w:styleId="Char6">
    <w:name w:val="文档结构图 Char"/>
    <w:basedOn w:val="a0"/>
    <w:link w:val="af0"/>
    <w:uiPriority w:val="99"/>
    <w:rsid w:val="005A234F"/>
    <w:rPr>
      <w:rFonts w:ascii="宋体" w:eastAsia="宋体" w:hAnsi="Times New Roman" w:cs="Times New Roman"/>
      <w:sz w:val="18"/>
      <w:szCs w:val="18"/>
    </w:rPr>
  </w:style>
  <w:style w:type="paragraph" w:customStyle="1" w:styleId="CharCharCharCharCharChar1Char1">
    <w:name w:val="Char Char Char Char Char Char1 Char1"/>
    <w:basedOn w:val="a"/>
    <w:rsid w:val="005A234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7">
    <w:name w:val="char"/>
    <w:basedOn w:val="a"/>
    <w:autoRedefine/>
    <w:rsid w:val="005A234F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af1">
    <w:name w:val="标准"/>
    <w:basedOn w:val="a"/>
    <w:rsid w:val="005A234F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f2">
    <w:name w:val="Plain Text"/>
    <w:basedOn w:val="a"/>
    <w:link w:val="Char8"/>
    <w:rsid w:val="005A234F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2"/>
    <w:rsid w:val="005A234F"/>
    <w:rPr>
      <w:rFonts w:ascii="宋体" w:eastAsia="宋体" w:hAnsi="Courier New" w:cs="Courier New"/>
      <w:szCs w:val="21"/>
    </w:rPr>
  </w:style>
  <w:style w:type="character" w:customStyle="1" w:styleId="apple-style-span">
    <w:name w:val="apple-style-span"/>
    <w:rsid w:val="005A234F"/>
  </w:style>
  <w:style w:type="character" w:customStyle="1" w:styleId="10">
    <w:name w:val="默认段落字体1"/>
    <w:rsid w:val="005A234F"/>
  </w:style>
  <w:style w:type="paragraph" w:customStyle="1" w:styleId="Heading">
    <w:name w:val="Heading"/>
    <w:basedOn w:val="a"/>
    <w:next w:val="ac"/>
    <w:rsid w:val="005A234F"/>
    <w:pPr>
      <w:keepNext/>
      <w:suppressAutoHyphens/>
      <w:spacing w:before="240" w:after="120"/>
    </w:pPr>
    <w:rPr>
      <w:rFonts w:ascii="AR PL ShanHeiSun Uni" w:eastAsia="AR PL ShanHeiSun Uni" w:hAnsi="AR PL ShanHeiSun Uni" w:cs="AR PL ShanHeiSun Uni"/>
      <w:kern w:val="1"/>
      <w:sz w:val="28"/>
      <w:szCs w:val="28"/>
      <w:lang w:eastAsia="ar-SA"/>
    </w:rPr>
  </w:style>
  <w:style w:type="paragraph" w:styleId="af3">
    <w:name w:val="List"/>
    <w:basedOn w:val="ac"/>
    <w:rsid w:val="005A234F"/>
    <w:pPr>
      <w:suppressAutoHyphens/>
      <w:spacing w:after="120"/>
      <w:jc w:val="both"/>
    </w:pPr>
    <w:rPr>
      <w:rFonts w:ascii="Times New Roman" w:eastAsia="宋体" w:hAnsi="Times New Roman"/>
      <w:kern w:val="1"/>
      <w:sz w:val="21"/>
      <w:lang w:eastAsia="ar-SA"/>
    </w:rPr>
  </w:style>
  <w:style w:type="paragraph" w:customStyle="1" w:styleId="11">
    <w:name w:val="题注1"/>
    <w:basedOn w:val="a"/>
    <w:rsid w:val="005A234F"/>
    <w:pPr>
      <w:suppressLineNumbers/>
      <w:suppressAutoHyphens/>
      <w:spacing w:before="120" w:after="120"/>
    </w:pPr>
    <w:rPr>
      <w:i/>
      <w:iCs/>
      <w:kern w:val="1"/>
      <w:sz w:val="24"/>
      <w:lang w:eastAsia="ar-SA"/>
    </w:rPr>
  </w:style>
  <w:style w:type="paragraph" w:customStyle="1" w:styleId="Index">
    <w:name w:val="Index"/>
    <w:basedOn w:val="a"/>
    <w:rsid w:val="005A234F"/>
    <w:pPr>
      <w:suppressLineNumbers/>
      <w:suppressAutoHyphens/>
    </w:pPr>
    <w:rPr>
      <w:kern w:val="1"/>
      <w:lang w:eastAsia="ar-SA"/>
    </w:rPr>
  </w:style>
  <w:style w:type="paragraph" w:customStyle="1" w:styleId="21">
    <w:name w:val="正文文本缩进 21"/>
    <w:basedOn w:val="a"/>
    <w:rsid w:val="005A234F"/>
    <w:pPr>
      <w:suppressAutoHyphens/>
      <w:ind w:left="420" w:firstLine="420"/>
    </w:pPr>
    <w:rPr>
      <w:kern w:val="1"/>
      <w:szCs w:val="20"/>
      <w:lang w:eastAsia="ar-SA"/>
    </w:rPr>
  </w:style>
  <w:style w:type="paragraph" w:customStyle="1" w:styleId="TableContents">
    <w:name w:val="Table Contents"/>
    <w:basedOn w:val="a"/>
    <w:rsid w:val="005A234F"/>
    <w:pPr>
      <w:suppressLineNumbers/>
      <w:suppressAutoHyphens/>
    </w:pPr>
    <w:rPr>
      <w:kern w:val="1"/>
      <w:lang w:eastAsia="ar-SA"/>
    </w:rPr>
  </w:style>
  <w:style w:type="paragraph" w:customStyle="1" w:styleId="TableHeading">
    <w:name w:val="Table Heading"/>
    <w:basedOn w:val="TableContents"/>
    <w:rsid w:val="005A234F"/>
    <w:pPr>
      <w:jc w:val="center"/>
    </w:pPr>
    <w:rPr>
      <w:b/>
      <w:bCs/>
    </w:rPr>
  </w:style>
  <w:style w:type="paragraph" w:customStyle="1" w:styleId="Framecontents">
    <w:name w:val="Frame contents"/>
    <w:basedOn w:val="ac"/>
    <w:rsid w:val="005A234F"/>
    <w:pPr>
      <w:suppressAutoHyphens/>
      <w:spacing w:after="120"/>
      <w:jc w:val="both"/>
    </w:pPr>
    <w:rPr>
      <w:rFonts w:ascii="Times New Roman" w:eastAsia="宋体" w:hAnsi="Times New Roman"/>
      <w:kern w:val="1"/>
      <w:sz w:val="21"/>
      <w:lang w:eastAsia="ar-SA"/>
    </w:rPr>
  </w:style>
  <w:style w:type="paragraph" w:customStyle="1" w:styleId="Char9">
    <w:name w:val="Char"/>
    <w:basedOn w:val="a"/>
    <w:autoRedefine/>
    <w:rsid w:val="005A234F"/>
    <w:pPr>
      <w:tabs>
        <w:tab w:val="num" w:pos="360"/>
      </w:tabs>
    </w:pPr>
    <w:rPr>
      <w:sz w:val="24"/>
    </w:rPr>
  </w:style>
  <w:style w:type="paragraph" w:customStyle="1" w:styleId="Char13">
    <w:name w:val="Char1"/>
    <w:basedOn w:val="a"/>
    <w:autoRedefine/>
    <w:rsid w:val="005A234F"/>
    <w:pPr>
      <w:tabs>
        <w:tab w:val="num" w:pos="360"/>
      </w:tabs>
    </w:pPr>
    <w:rPr>
      <w:sz w:val="24"/>
    </w:rPr>
  </w:style>
  <w:style w:type="paragraph" w:customStyle="1" w:styleId="Char1CharCharChar">
    <w:name w:val="Char1 Char Char Char"/>
    <w:basedOn w:val="a"/>
    <w:rsid w:val="005A234F"/>
    <w:pPr>
      <w:tabs>
        <w:tab w:val="num" w:pos="960"/>
      </w:tabs>
      <w:ind w:left="284"/>
    </w:pPr>
    <w:rPr>
      <w:rFonts w:ascii="Tahoma" w:hAnsi="Tahoma"/>
      <w:color w:val="000000"/>
      <w:sz w:val="18"/>
      <w:szCs w:val="18"/>
    </w:rPr>
  </w:style>
  <w:style w:type="paragraph" w:styleId="af4">
    <w:name w:val="List Paragraph"/>
    <w:basedOn w:val="a"/>
    <w:qFormat/>
    <w:rsid w:val="005A234F"/>
    <w:pPr>
      <w:ind w:firstLineChars="200" w:firstLine="420"/>
    </w:pPr>
    <w:rPr>
      <w:rFonts w:ascii="Calibri" w:hAnsi="Calibri"/>
      <w:szCs w:val="22"/>
    </w:rPr>
  </w:style>
  <w:style w:type="paragraph" w:styleId="HTML">
    <w:name w:val="HTML Preformatted"/>
    <w:basedOn w:val="a"/>
    <w:link w:val="HTMLChar"/>
    <w:rsid w:val="005A23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5A234F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1Char">
    <w:name w:val="Char Char Char Char Char Char1 Char"/>
    <w:basedOn w:val="a"/>
    <w:rsid w:val="005A234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price1">
    <w:name w:val="price1"/>
    <w:rsid w:val="005A234F"/>
  </w:style>
  <w:style w:type="paragraph" w:customStyle="1" w:styleId="xl71">
    <w:name w:val="xl71"/>
    <w:basedOn w:val="a"/>
    <w:rsid w:val="005A23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character" w:styleId="af5">
    <w:name w:val="FollowedHyperlink"/>
    <w:uiPriority w:val="99"/>
    <w:unhideWhenUsed/>
    <w:rsid w:val="005A234F"/>
    <w:rPr>
      <w:color w:val="800080"/>
      <w:u w:val="single"/>
    </w:rPr>
  </w:style>
  <w:style w:type="character" w:customStyle="1" w:styleId="CharChar10">
    <w:name w:val="Char Char10"/>
    <w:rsid w:val="005A234F"/>
    <w:rPr>
      <w:rFonts w:ascii="宋体" w:hAnsi="宋体" w:cs="宋体"/>
      <w:b/>
      <w:bCs/>
      <w:sz w:val="36"/>
      <w:szCs w:val="36"/>
    </w:rPr>
  </w:style>
  <w:style w:type="character" w:customStyle="1" w:styleId="CharChar9">
    <w:name w:val="Char Char9"/>
    <w:rsid w:val="005A234F"/>
    <w:rPr>
      <w:kern w:val="2"/>
      <w:sz w:val="18"/>
      <w:szCs w:val="18"/>
    </w:rPr>
  </w:style>
  <w:style w:type="paragraph" w:customStyle="1" w:styleId="110">
    <w:name w:val="题注11"/>
    <w:basedOn w:val="a"/>
    <w:rsid w:val="005A234F"/>
    <w:pPr>
      <w:suppressLineNumbers/>
      <w:suppressAutoHyphens/>
      <w:spacing w:before="120" w:after="120"/>
    </w:pPr>
    <w:rPr>
      <w:i/>
      <w:iCs/>
      <w:kern w:val="1"/>
      <w:sz w:val="24"/>
      <w:lang w:eastAsia="ar-SA"/>
    </w:rPr>
  </w:style>
  <w:style w:type="paragraph" w:customStyle="1" w:styleId="Char1CharCharChar1">
    <w:name w:val="Char1 Char Char Char1"/>
    <w:basedOn w:val="a"/>
    <w:rsid w:val="005A234F"/>
    <w:pPr>
      <w:tabs>
        <w:tab w:val="num" w:pos="960"/>
      </w:tabs>
      <w:ind w:left="284"/>
    </w:pPr>
    <w:rPr>
      <w:rFonts w:ascii="Tahoma" w:hAnsi="Tahoma"/>
      <w:color w:val="000000"/>
      <w:sz w:val="18"/>
      <w:szCs w:val="18"/>
    </w:rPr>
  </w:style>
  <w:style w:type="character" w:customStyle="1" w:styleId="CharChar13">
    <w:name w:val="Char Char13"/>
    <w:rsid w:val="005A234F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CharChar12">
    <w:name w:val="Char Char12"/>
    <w:rsid w:val="005A234F"/>
    <w:rPr>
      <w:rFonts w:ascii="宋体" w:eastAsia="宋体" w:hAnsi="宋体" w:cs="宋体"/>
      <w:b/>
      <w:bCs/>
      <w:sz w:val="36"/>
      <w:szCs w:val="36"/>
      <w:lang w:val="en-US" w:eastAsia="zh-CN" w:bidi="ar-SA"/>
    </w:rPr>
  </w:style>
  <w:style w:type="paragraph" w:styleId="af6">
    <w:name w:val="Subtitle"/>
    <w:basedOn w:val="a"/>
    <w:next w:val="a"/>
    <w:link w:val="Chara"/>
    <w:qFormat/>
    <w:rsid w:val="005A234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a">
    <w:name w:val="副标题 Char"/>
    <w:basedOn w:val="a0"/>
    <w:link w:val="af6"/>
    <w:rsid w:val="005A234F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CharCharChar">
    <w:name w:val="默认段落字体 Para Char Char Char Char"/>
    <w:basedOn w:val="a"/>
    <w:rsid w:val="005A234F"/>
    <w:rPr>
      <w:rFonts w:eastAsia="仿宋_GB2312"/>
      <w:kern w:val="0"/>
      <w:sz w:val="32"/>
      <w:szCs w:val="32"/>
    </w:rPr>
  </w:style>
  <w:style w:type="character" w:customStyle="1" w:styleId="Char14">
    <w:name w:val="批注框文本 Char1"/>
    <w:uiPriority w:val="99"/>
    <w:semiHidden/>
    <w:rsid w:val="007F1495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12</Pages>
  <Words>1548</Words>
  <Characters>8828</Characters>
  <Application>Microsoft Office Word</Application>
  <DocSecurity>0</DocSecurity>
  <Lines>73</Lines>
  <Paragraphs>20</Paragraphs>
  <ScaleCrop>false</ScaleCrop>
  <Company>China</Company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韩万渠</dc:creator>
  <cp:keywords/>
  <dc:description/>
  <cp:lastModifiedBy>韩万渠</cp:lastModifiedBy>
  <cp:revision>4</cp:revision>
  <cp:lastPrinted>2015-07-16T03:14:00Z</cp:lastPrinted>
  <dcterms:created xsi:type="dcterms:W3CDTF">2015-07-16T02:58:00Z</dcterms:created>
  <dcterms:modified xsi:type="dcterms:W3CDTF">2017-06-15T00:59:00Z</dcterms:modified>
</cp:coreProperties>
</file>