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B1" w:rsidRPr="009E1DB1" w:rsidRDefault="009E1DB1" w:rsidP="009E1DB1">
      <w:pPr>
        <w:widowControl/>
        <w:spacing w:before="100" w:beforeAutospacing="1" w:after="163" w:line="360" w:lineRule="auto"/>
        <w:jc w:val="center"/>
        <w:rPr>
          <w:rFonts w:ascii="宋体" w:eastAsia="宋体" w:hAnsi="宋体" w:cs="宋体"/>
          <w:kern w:val="0"/>
          <w:sz w:val="36"/>
          <w:szCs w:val="36"/>
        </w:rPr>
      </w:pPr>
      <w:r w:rsidRPr="009E1DB1">
        <w:rPr>
          <w:rFonts w:ascii="宋体" w:eastAsia="宋体" w:hAnsi="宋体" w:cs="宋体"/>
          <w:kern w:val="0"/>
          <w:sz w:val="36"/>
          <w:szCs w:val="36"/>
        </w:rPr>
        <w:t>关于进一步加强学校体育工作的若干意见</w:t>
      </w:r>
      <w:r w:rsidRPr="009E1DB1">
        <w:rPr>
          <w:rFonts w:ascii="宋体" w:eastAsia="宋体" w:hAnsi="宋体" w:cs="宋体"/>
          <w:kern w:val="0"/>
          <w:sz w:val="36"/>
          <w:szCs w:val="36"/>
        </w:rPr>
        <w:br/>
      </w:r>
      <w:r w:rsidRPr="009E1DB1">
        <w:rPr>
          <w:rFonts w:ascii="楷体_GB2312" w:eastAsia="楷体_GB2312" w:hAnsi="宋体" w:cs="宋体" w:hint="eastAsia"/>
          <w:kern w:val="0"/>
          <w:sz w:val="24"/>
          <w:szCs w:val="24"/>
        </w:rPr>
        <w:t>教育部　发展改革委　财政部　体育总局</w:t>
      </w:r>
    </w:p>
    <w:p w:rsidR="009E1DB1" w:rsidRPr="009E1DB1" w:rsidRDefault="009E1DB1" w:rsidP="009E1DB1">
      <w:pPr>
        <w:widowControl/>
        <w:spacing w:before="100" w:beforeAutospacing="1" w:after="163" w:line="360" w:lineRule="auto"/>
        <w:jc w:val="center"/>
        <w:rPr>
          <w:rFonts w:ascii="宋体" w:eastAsia="宋体" w:hAnsi="宋体" w:cs="宋体"/>
          <w:kern w:val="0"/>
          <w:sz w:val="36"/>
          <w:szCs w:val="36"/>
        </w:rPr>
      </w:pPr>
      <w:r w:rsidRPr="009E1DB1">
        <w:rPr>
          <w:rFonts w:ascii="宋体" w:eastAsia="宋体" w:hAnsi="宋体" w:cs="宋体"/>
          <w:kern w:val="0"/>
          <w:sz w:val="36"/>
          <w:szCs w:val="36"/>
        </w:rPr>
        <w:t> </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为深入贯彻落实《中共中央　国务院关于加强青少年体育增强青少年体质的意见》（中发〔2007〕7号）和《国家中长期教育改革和发展规划纲要（2010-2020年）》，推动学校体育科学发展，促进学生健康成长，现提出如下意见：</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黑体" w:eastAsia="黑体" w:hAnsi="黑体" w:cs="宋体" w:hint="eastAsia"/>
          <w:kern w:val="0"/>
          <w:sz w:val="22"/>
        </w:rPr>
        <w:t xml:space="preserve">　　一、充分认识加强学校体育的重要性</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1.广大青少年身心健康、体魄强健、意志坚强、充满活力，是一个民族生命力旺盛的体现，是社会文明进步的标志，是国家综合实力的重要方面。体育锻炼是提高学生健康素质的有效途径，对青少年思想品德、智力发育、审美素养和健康生活方式的形成具有不可替代的作用。加强学校体育，增强学生体质，对于提高学生综合素质，实现教育现代化，建设人力资源强国，培养德智体美全面发展的社会主义建设者和接班人，具有重要战略意义。</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2.党中央、国务院历来高度重视青少年的健康成长，把加强青少年体育锻炼作为提高全民健康素质的基础工程，把加强学校体育作为贯彻党的教育方针、实施素质教育和提高教育质量的重要举措。多年来，各地不断完善和落实各项政策措施，广泛开展阳光体育运动，有力推进学校体育改革发展。但总体上看，学校体育仍是教育工作中的薄弱环节，学校体育未能得到足够重视，评价机制不够完善，体育教师短缺，场地设施缺乏，影响和制约了学生体质健康水平的提升。各地各部门要充分认识加强学校体育的重要性和紧迫性，把提高学生体质健康水平作为落实教育规划纲要和办好人民满意教育的重要任务，摆在更加突出位置，纳入重要议事日程，切实抓紧抓好。</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黑体" w:eastAsia="黑体" w:hAnsi="黑体" w:cs="宋体" w:hint="eastAsia"/>
          <w:kern w:val="0"/>
          <w:sz w:val="22"/>
        </w:rPr>
        <w:t xml:space="preserve">　　二、明确加强学校体育的总体思路和主要目标</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lastRenderedPageBreak/>
        <w:t xml:space="preserve">　　3.加强学校体育要以科学发展观为指导，全面贯彻党的教育方针，全面实施素质教育，把增强学生体质作为学校教育的基本目标之一，加强政府统筹，加强条件保障，加强监督检查，确保学生体育课程和课余活动时间，切实提高学校体育质量，完善学校、家庭与社会密切结合的学校体育网络，促进体育与德育、智育、美育有机融合，不断提高学生体质健康水平和综合素质。</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4.当前和今后一个时期，要以中小学为重点全面加强学校体育，深入推进学校体育改革发展，力争到“十二五”期末，学校体育场地设施总体达到国家标准，初步配齐体育教师，基本形成学校体育持续健康发展的保障机制；学生体质健康监测制度更加完善，基本建成科学规范的学校体育评价机制；各方责任更加明确，基本形成政府主导、部门协调、社会参与的学校体育推进机制。</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黑体" w:eastAsia="黑体" w:hAnsi="黑体" w:cs="宋体" w:hint="eastAsia"/>
          <w:kern w:val="0"/>
          <w:sz w:val="22"/>
        </w:rPr>
        <w:t xml:space="preserve">　　三、落实加强学校体育的重点任务</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5.实施好体育课程和课外体育活动。各地要规范办学行为，减轻学生课业负担，切实保证中小学生每天一小时校园体育活动，严禁挤占体育课和学生校园体育活动时间。要因地制宜制订并落实体育与健康课程的实施方案，在地方课程和校本课程中科学安排体育课时。建立健全学生体育竞赛体制，引导学校合理开展课余体育训练和竞赛活动。积极鼓励创建青少年体育俱乐部，组织开展丰富多彩的学生群众性体育活动。各级各类学校要制订和实施体育课程、大课间（课间操）和课外体育活动一体化的阳光体育运动方案。要创新体育活动内容、方式和载体，增强体育活动的趣味性和吸引力，着力培养学生的体育爱好、运动兴趣和技能特长，大力培养学生的意志品质、合作精神和交往能力，使学生掌握科学锻炼的基础知识、基本技能和有效方法，每个学生学会至少两项终身受益的体育锻炼项目，养成良好体育锻炼习惯和健康生活方式。</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6.加强学校体育教师队伍建设。要加快教师结构调整，制订并落实配齐专职体育教师计划，多渠道配备好中小学和职业学校体育教师。建立健全体育教师培养体系，办好</w:t>
      </w:r>
      <w:r w:rsidRPr="009E1DB1">
        <w:rPr>
          <w:rFonts w:ascii="宋体" w:eastAsia="宋体" w:hAnsi="宋体" w:cs="宋体"/>
          <w:kern w:val="0"/>
          <w:sz w:val="22"/>
        </w:rPr>
        <w:lastRenderedPageBreak/>
        <w:t>高等学校体育教育专业，逐步扩大免费师范生和贫困地区定向招生专项计划中体育教育专业招生规模，完善农村学校教师特岗计划补充体育教师的机制。鼓励退役优秀运动员按照有关规定从事学校体育工作。加大国培计划培训体育教师的力度，拓宽体育教师培训渠道，到2015年各地要对中小学和职业学校体育教师进行一轮培训。要保障体育教师在职务评聘、福利待遇、评优表彰等方面与其他学科教师同等待遇。对体育教师组织学生开展课外体育活动以及组织学生体质健康测试等，要纳入教学工作量。</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7.加快学校体育设施建设。各地要按照《国家学校体育卫生条件试行基本标准》、《中小学校体育设施技术规程》及相关学校建设标准和技术规范要求，加大学校体育设施建设力度，在基层公共体育设施建设中统筹规划学校体育设施，在义务教育经费保障机制和农村义务教育薄弱学校改造计划等项目中加大对体育设施建设和器材配备的支持力度，推动全国学校体育设施和器材逐步达到国家标准。大力推动公共体育场馆和运动设施向青少年学生免费或优惠开放，学校体育场馆设施在课余和节假日应向学生开放。</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8.健全学校体育风险管理体系。研究制订学校安全条例，组织修订《学校体育工作条例》和《学校卫生工作条例》。各地各有关部门要加强对学校体育安全的指导和监督，建立健全政府主导、社会参与的学校体育风险管理机制，形成包括安全教育培训、活动过程管理、保险赔付的学校体育风险管理制度，依法妥善处理学校体育意外伤害事故。各学校要制定和实施体育安全管理工作方案，明确管理责任人，落实安全责任制。加强对体育设施的维护和使用管理，切实保证使用安全。</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黑体" w:eastAsia="黑体" w:hAnsi="黑体" w:cs="宋体" w:hint="eastAsia"/>
          <w:kern w:val="0"/>
          <w:sz w:val="22"/>
        </w:rPr>
        <w:t xml:space="preserve">　　四、建立健全学校体育的监测评价机制</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9.完善学生体质健康测试和评价制度。教育部会同有关部门修订并全面实施《国家学生体质健康标准》，做好学生健康检查制度、学生体质健康监测制度与国家学生体质健康标准测试制度的配套衔接。各学校每年对所有学生进行体质健康测试，并将测试结果经教育部门审核后上报纳入国家学生体质健康标准数据管理系统；同时，要按学生年</w:t>
      </w:r>
      <w:r w:rsidRPr="009E1DB1">
        <w:rPr>
          <w:rFonts w:ascii="宋体" w:eastAsia="宋体" w:hAnsi="宋体" w:cs="宋体"/>
          <w:kern w:val="0"/>
          <w:sz w:val="22"/>
        </w:rPr>
        <w:lastRenderedPageBreak/>
        <w:t>级、班级、性别等不同类别在学校内公布学生体质健康测试总体结果，并将有关情况向学生家长通报。各地要加强管理，创造条件，保证学生体质健康测试工作的顺利开展。要把学生体质健康水平作为学生综合素质评价的重要指标，将学生日常参加体育活动情况、体育运动能力以及体质健康状况等作为重要评价内容。因地制宜组织实施好初中毕业升学体育考试。积极探索在高中学业水平考试中增加体育科目的做法，推进高考综合评价体系建设，有效发挥其对增强学生体质的引导作用。</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10.实施学校体育工作评估制度。教育部研究制订以评价学生体质健康水平和基本运动技能为主要内容的学校体育工作评估标准和实施办法。从2013年起组织开展中小学体育工作评估，县级教育部门要组织学校按照要求进行自我评估，地市级教育部门要对本地学校体育工作评估结果进行复核检查，省级教育部门要进行抽查和认定，并将经认定的评估结果汇总后报送教育部备案。教育部将组织制订高等学校体育工作基本标准和高等职业学校体育课程教学指导纲要，并适时组织开展高等学校体育工作评估。各级教育部门和学校要深入分析学生体质健康测试结果，动态把握学生体质健康发展变化趋势，有效指导学校体育工作。</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11.实行学校体育报告公示制度。各地教育部门要逐级上报本行政区域学校体育工作情况，上级教育部门对所报情况进行公示，重点报告和公示学校体育开课率、阳光体育运动情况、学校体育经费投入、教学条件改善、教师队伍建设和学生体质健康状况等。各地教育部门和学校要向社会公布学生阳光体育运动工作方案、基本要求和监督电话。学校要利用公告栏、家长会和校园网等定期通报学生体育活动情况。从2013年起，教育部组织编制和发布《全国学校体育工作年度报告》，按生源所在地分省（区、市）公布高等学校新生入学体质健康测试结果。</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黑体" w:eastAsia="黑体" w:hAnsi="黑体" w:cs="宋体" w:hint="eastAsia"/>
          <w:kern w:val="0"/>
          <w:sz w:val="22"/>
        </w:rPr>
        <w:t xml:space="preserve">　　五、加强对学校体育的组织领导</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lastRenderedPageBreak/>
        <w:t xml:space="preserve">　　12.加强学校体育工作领导和管理。各地人民政府要认真履行发展学校体育的职责，将学校体育发展纳入本级政府年度工作报告，建立健全教育部门牵头、有关部门分工负责和社会参与的学校体育工作机制。教育部门要完善政策，制定标准，加强监督管理和科学指导，将学校体育纳入义务教育、普通高中、职业教育、高等教育等各类教育规划。发展改革部门要把提高青少年身心健康水平纳入当地经济社会发展规划，支持学校体育发展。财政部门要完善支持学校体育的投入政策。体育部门要把学校体育作为全民健身计划的重点，在技术、人才、场地和体育组织建设等方面加大对学校体育工作的支持。校长是所在学校体育工作的第一责任人，要确保学校体育各项工作任务的具体落实。</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13.加大学校体育投入力度。要统筹教育经费投入，切实保障学校体育经费。合理保证中小学校公用经费中用于体育的支出，并随公用经费标准提高而逐步增加。利用现有渠道，将学校体育场地设施建设、体育活动经费纳入本级财政预算和基本建设投资计划，并加大投入力度。优先支持农村和民族地区学校体育工作。</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14.实施学校体育三年行动计划。各地要结合本区域经济社会发展状况，找准学校体育的突出问题、重点领域和薄弱环节，特别是要在确保学生锻炼时间、提高学生体质健康水平、落实政府工作责任、完善学校体育政策体系、实施学校体育评价制度、改善学校体育办学条件等方面确定发展目标，逐年分解落实任务，以县为单位编制加强学校体育三年行动计划。 2013年3月底前，各省（区、市）行动计划报国家教育体制改革领导小组办公室备案。</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15.强化学校体育工作督导检查。国务院教育督导机构组织修订《中小学体育工作督导评估办法（试行）》。各级教育督导机构要研究制定和实施学校体育工作督导检查办法，坚持督政与督学相结合，健全目标考核机制，建立学校体育工作专项督导制度，定期联合有关部门开展学校体育工作专项督导，并将督导评估结果及时向社会公告。</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lastRenderedPageBreak/>
        <w:t xml:space="preserve">　　16.健全学校体育工作奖惩机制。各地要把学校体育和学生体质健康水平纳入工作考核指标体系，作为教育等有关部门和学校领导干部业绩考核的重要内容，加强学校体育工作绩效评估和行政问责。对学校体育工作成绩突出的地方、部门、学校和个人进行表彰奖励。对学生体质健康水平持续三年下降的地区和学校，在教育工作评估和评优评先中实行“一票否决”。</w:t>
      </w:r>
    </w:p>
    <w:p w:rsidR="009E1DB1" w:rsidRPr="009E1DB1" w:rsidRDefault="009E1DB1" w:rsidP="009E1DB1">
      <w:pPr>
        <w:widowControl/>
        <w:spacing w:before="100" w:beforeAutospacing="1" w:after="163" w:line="432" w:lineRule="auto"/>
        <w:jc w:val="left"/>
        <w:rPr>
          <w:rFonts w:ascii="宋体" w:eastAsia="宋体" w:hAnsi="宋体" w:cs="宋体"/>
          <w:kern w:val="0"/>
          <w:sz w:val="22"/>
        </w:rPr>
      </w:pPr>
      <w:r w:rsidRPr="009E1DB1">
        <w:rPr>
          <w:rFonts w:ascii="宋体" w:eastAsia="宋体" w:hAnsi="宋体" w:cs="宋体"/>
          <w:kern w:val="0"/>
          <w:sz w:val="22"/>
        </w:rPr>
        <w:t xml:space="preserve">　　17.营造学校体育发展良好环境。各地各有关部门要认真宣传学校体育工作的政策要求、典型经验和有效做法，采取多种方式加强校园体育文化建设，加大对群众性学生体育活动的宣传报道，广泛传播健康理念，引导广大青少年、各级各类学校和全社会树立科学的教育观、人才观和健康观，形成珍视健康、热爱体育、崇尚运动、积极向上的良好氛围。</w:t>
      </w:r>
    </w:p>
    <w:p w:rsidR="00057B92" w:rsidRPr="009E1DB1" w:rsidRDefault="00057B92"/>
    <w:sectPr w:rsidR="00057B92" w:rsidRPr="009E1D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B92" w:rsidRDefault="00057B92" w:rsidP="009E1DB1">
      <w:r>
        <w:separator/>
      </w:r>
    </w:p>
  </w:endnote>
  <w:endnote w:type="continuationSeparator" w:id="1">
    <w:p w:rsidR="00057B92" w:rsidRDefault="00057B92" w:rsidP="009E1D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B92" w:rsidRDefault="00057B92" w:rsidP="009E1DB1">
      <w:r>
        <w:separator/>
      </w:r>
    </w:p>
  </w:footnote>
  <w:footnote w:type="continuationSeparator" w:id="1">
    <w:p w:rsidR="00057B92" w:rsidRDefault="00057B92" w:rsidP="009E1D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1DB1"/>
    <w:rsid w:val="00057B92"/>
    <w:rsid w:val="009E1D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1D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1DB1"/>
    <w:rPr>
      <w:sz w:val="18"/>
      <w:szCs w:val="18"/>
    </w:rPr>
  </w:style>
  <w:style w:type="paragraph" w:styleId="a4">
    <w:name w:val="footer"/>
    <w:basedOn w:val="a"/>
    <w:link w:val="Char0"/>
    <w:uiPriority w:val="99"/>
    <w:semiHidden/>
    <w:unhideWhenUsed/>
    <w:rsid w:val="009E1D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1DB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2016-06-17T10:18:00Z</dcterms:created>
  <dcterms:modified xsi:type="dcterms:W3CDTF">2016-06-17T10:18:00Z</dcterms:modified>
</cp:coreProperties>
</file>