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87" w:rsidRPr="00CB2011" w:rsidRDefault="00CB2011" w:rsidP="00BC4F87">
      <w:pPr>
        <w:spacing w:line="580" w:lineRule="exact"/>
        <w:rPr>
          <w:rFonts w:ascii="仿宋" w:eastAsia="仿宋" w:hAnsi="仿宋"/>
          <w:b/>
          <w:sz w:val="24"/>
        </w:rPr>
      </w:pPr>
      <w:r w:rsidRPr="00CB2011">
        <w:rPr>
          <w:rFonts w:ascii="仿宋" w:eastAsia="仿宋" w:hAnsi="仿宋" w:hint="eastAsia"/>
          <w:sz w:val="24"/>
        </w:rPr>
        <w:t>附件</w:t>
      </w:r>
      <w:r w:rsidR="00796957">
        <w:rPr>
          <w:rFonts w:ascii="仿宋" w:eastAsia="仿宋" w:hAnsi="仿宋" w:hint="eastAsia"/>
          <w:sz w:val="24"/>
        </w:rPr>
        <w:t>2</w:t>
      </w:r>
    </w:p>
    <w:tbl>
      <w:tblPr>
        <w:tblpPr w:leftFromText="180" w:rightFromText="180" w:vertAnchor="page" w:horzAnchor="page" w:tblpXSpec="center" w:tblpY="27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985"/>
      </w:tblGrid>
      <w:tr w:rsidR="00BC4F87" w:rsidTr="00DB0494">
        <w:trPr>
          <w:trHeight w:val="10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4F87" w:rsidRDefault="00BC4F87" w:rsidP="002557F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奖项</w:t>
            </w:r>
          </w:p>
          <w:p w:rsidR="00BC4F87" w:rsidRDefault="00BC4F87" w:rsidP="002557F0">
            <w:pPr>
              <w:spacing w:line="3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0163F3" w:rsidP="002557F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先进个人（教师</w:t>
            </w:r>
            <w:r w:rsidR="00BC4F87">
              <w:rPr>
                <w:rFonts w:ascii="仿宋_GB2312" w:eastAsia="仿宋_GB2312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先进个人（学生）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数学与信息科学学院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物理与材料科学学院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电子与电气工程学院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化学化工学院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生命科学学院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外国语学院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体育学院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10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A3764E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hyperlink r:id="rId8" w:tgtFrame="_blank" w:tooltip="商学院" w:history="1">
              <w:r w:rsidR="00BC4F87">
                <w:rPr>
                  <w:rFonts w:ascii="仿宋_GB2312" w:eastAsia="仿宋_GB2312" w:hint="eastAsia"/>
                  <w:color w:val="000000"/>
                  <w:sz w:val="22"/>
                </w:rPr>
                <w:t>商学院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12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文学院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11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计算机与信息工程学院、软件学院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9704CB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13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教育学院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历史文化学院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美术学院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A3764E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hyperlink r:id="rId9" w:tgtFrame="_blank" w:tooltip="音乐舞蹈学院" w:history="1">
              <w:r w:rsidR="00BC4F87">
                <w:rPr>
                  <w:rFonts w:ascii="仿宋_GB2312" w:eastAsia="仿宋_GB2312" w:hint="eastAsia"/>
                  <w:color w:val="000000"/>
                  <w:sz w:val="22"/>
                </w:rPr>
                <w:t>音乐舞蹈学院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法学院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社会事业学院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环境学院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旅游学院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水产学院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国际教育学院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</w:tr>
      <w:tr w:rsidR="00BC4F87" w:rsidTr="00DB0494">
        <w:trPr>
          <w:trHeight w:val="4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马克思主义学院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BC4F87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87" w:rsidRDefault="00DB0494" w:rsidP="002557F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</w:tbl>
    <w:p w:rsidR="00DD36F1" w:rsidRDefault="00DD36F1">
      <w:bookmarkStart w:id="0" w:name="_GoBack"/>
      <w:bookmarkEnd w:id="0"/>
    </w:p>
    <w:sectPr w:rsidR="00DD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4E" w:rsidRDefault="00A3764E" w:rsidP="00DB0494">
      <w:r>
        <w:separator/>
      </w:r>
    </w:p>
  </w:endnote>
  <w:endnote w:type="continuationSeparator" w:id="0">
    <w:p w:rsidR="00A3764E" w:rsidRDefault="00A3764E" w:rsidP="00DB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4E" w:rsidRDefault="00A3764E" w:rsidP="00DB0494">
      <w:r>
        <w:separator/>
      </w:r>
    </w:p>
  </w:footnote>
  <w:footnote w:type="continuationSeparator" w:id="0">
    <w:p w:rsidR="00A3764E" w:rsidRDefault="00A3764E" w:rsidP="00DB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87"/>
    <w:rsid w:val="000163F3"/>
    <w:rsid w:val="00177179"/>
    <w:rsid w:val="00796957"/>
    <w:rsid w:val="009704CB"/>
    <w:rsid w:val="00A3764E"/>
    <w:rsid w:val="00B75740"/>
    <w:rsid w:val="00BC4F87"/>
    <w:rsid w:val="00BF1265"/>
    <w:rsid w:val="00CB2011"/>
    <w:rsid w:val="00DB0494"/>
    <w:rsid w:val="00D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4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4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u.cn/jgx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tu.cn/yyxy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3007-291B-4803-A394-FC3943B6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2019-04-19T00:50:00Z</cp:lastPrinted>
  <dcterms:created xsi:type="dcterms:W3CDTF">2019-03-25T06:57:00Z</dcterms:created>
  <dcterms:modified xsi:type="dcterms:W3CDTF">2019-04-22T08:00:00Z</dcterms:modified>
</cp:coreProperties>
</file>