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2BE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xxx学年第xxx学期xxx组教学督导工作总结（模板）</w:t>
      </w:r>
      <w:bookmarkStart w:id="0" w:name="_GoBack"/>
      <w:bookmarkEnd w:id="0"/>
    </w:p>
    <w:p w14:paraId="0A57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本学期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校级教学督导xxx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组通过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xxx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的听课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方式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，对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xxx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学院的教师进行了教学督导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。现将督导工作总结如下：</w:t>
      </w:r>
    </w:p>
    <w:p w14:paraId="7FB3CD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基本情况</w:t>
      </w:r>
    </w:p>
    <w:p w14:paraId="7180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 w:bidi="ar-SA"/>
        </w:rPr>
        <w:t>（本学期督导工作的总体情况，如听课次数、检查范围、参与活动等） 仿宋四号</w:t>
      </w:r>
    </w:p>
    <w:p w14:paraId="0B4BFE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成效与亮点</w:t>
      </w:r>
    </w:p>
    <w:p w14:paraId="0057C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8"/>
          <w:szCs w:val="28"/>
          <w:lang w:val="en-US" w:eastAsia="zh-CN" w:bidi="ar-SA"/>
        </w:rPr>
        <w:t>（总结本学期教学督导工作中取得的成效和亮点）仿宋四号</w:t>
      </w:r>
    </w:p>
    <w:p w14:paraId="3E98CAE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存在问题</w:t>
      </w:r>
    </w:p>
    <w:p w14:paraId="27390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仿宋四号</w:t>
      </w:r>
    </w:p>
    <w:p w14:paraId="0C646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（一）</w:t>
      </w:r>
    </w:p>
    <w:p w14:paraId="32D0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（二）</w:t>
      </w:r>
    </w:p>
    <w:p w14:paraId="382ED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（三）</w:t>
      </w:r>
    </w:p>
    <w:p w14:paraId="4B778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.................</w:t>
      </w:r>
    </w:p>
    <w:p w14:paraId="54108FA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改进建议</w:t>
      </w:r>
    </w:p>
    <w:p w14:paraId="5D924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仿宋四号</w:t>
      </w:r>
    </w:p>
    <w:p w14:paraId="04324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（一）</w:t>
      </w:r>
    </w:p>
    <w:p w14:paraId="702CB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（二）</w:t>
      </w:r>
    </w:p>
    <w:p w14:paraId="01CAD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（三）</w:t>
      </w:r>
    </w:p>
    <w:p w14:paraId="287E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......................</w:t>
      </w:r>
    </w:p>
    <w:p w14:paraId="7E0F8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附件：xxx组分学院问题反馈清单</w:t>
      </w:r>
    </w:p>
    <w:p w14:paraId="76CF125D">
      <w:pP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976CF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outlineLvl w:val="2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 w14:paraId="5ECEE9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xxx组分学院问题反馈清单</w:t>
      </w:r>
    </w:p>
    <w:tbl>
      <w:tblPr>
        <w:tblStyle w:val="4"/>
        <w:tblW w:w="49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747"/>
        <w:gridCol w:w="3394"/>
        <w:gridCol w:w="2642"/>
      </w:tblGrid>
      <w:tr w14:paraId="4204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问题类型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具体表现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改进建议</w:t>
            </w:r>
          </w:p>
        </w:tc>
      </w:tr>
      <w:tr w14:paraId="6319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0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xxx学院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共性问题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480BD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059D2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397E2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...............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5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1A73C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51E13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23ABFA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...............</w:t>
            </w:r>
          </w:p>
        </w:tc>
      </w:tr>
      <w:tr w14:paraId="708B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0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C5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个性问题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6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点出具体课程</w:t>
            </w:r>
          </w:p>
          <w:p w14:paraId="3F48F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6DC45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51C3CA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...............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9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64DA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1316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3D33A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...............</w:t>
            </w:r>
          </w:p>
        </w:tc>
      </w:tr>
    </w:tbl>
    <w:p w14:paraId="2D97E83D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043A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04114">
    <w:pPr>
      <w:pStyle w:val="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61CC2">
    <w:pPr>
      <w:pStyle w:val="3"/>
      <w:pBdr>
        <w:bottom w:val="none" w:color="auto" w:sz="0" w:space="0"/>
      </w:pBdr>
      <w:tabs>
        <w:tab w:val="center" w:pos="4212"/>
      </w:tabs>
      <w:jc w:val="left"/>
      <w:rPr>
        <w:rFonts w:hint="eastAsia"/>
        <w:lang w:eastAsia="zh-CN"/>
      </w:rPr>
    </w:pPr>
    <w:r>
      <w:rPr>
        <w:rFonts w:hint="eastAsia" w:ascii="方正行楷_GBK" w:hAnsi="楷体" w:eastAsia="方正行楷_GBK"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ab/>
    </w:r>
    <w:r>
      <w:rPr>
        <w:rFonts w:hint="eastAsia" w:ascii="方正行楷_GBK" w:hAnsi="楷体" w:eastAsia="方正行楷_GBK"/>
        <w:color w:val="000000" w:themeColor="text1"/>
        <w:sz w:val="24"/>
        <w:szCs w:val="24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3011170</wp:posOffset>
              </wp:positionH>
              <wp:positionV relativeFrom="paragraph">
                <wp:posOffset>108585</wp:posOffset>
              </wp:positionV>
              <wp:extent cx="2277110" cy="8890"/>
              <wp:effectExtent l="0" t="0" r="0" b="0"/>
              <wp:wrapNone/>
              <wp:docPr id="17" name="直接连接符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77110" cy="8890"/>
                      </a:xfrm>
                      <a:prstGeom prst="line">
                        <a:avLst/>
                      </a:prstGeom>
                      <a:ln w="12700"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37.1pt;margin-top:8.55pt;height:0.7pt;width:179.3pt;z-index:251659264;mso-width-relative:page;mso-height-relative:page;" filled="f" stroked="t" coordsize="21600,21600" o:gfxdata="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5VM&#10;T9gAAAAJAQAADwAAAAAAAAABACAAAAAiAAAAZHJzL2Rvd25yZXYueG1sUEsBAhQAFAAAAAgAh07i&#10;QOKbEMzpAQAAuAMAAA4AAAAAAAAAAQAgAAAAJwEAAGRycy9lMm9Eb2MueG1sUEsFBgAAAAAGAAYA&#10;WQEAAIIFAAAAAA==&#10;">
              <v:fill on="f" focussize="0,0"/>
              <v:stroke weight="1pt" color="#000000 [3200]" miterlimit="8" joinstyle="miter" dashstyle="1 1"/>
              <v:imagedata o:title=""/>
              <o:lock v:ext="edit" aspectratio="f"/>
            </v:line>
          </w:pict>
        </mc:Fallback>
      </mc:AlternateContent>
    </w:r>
    <w:r>
      <w:rPr>
        <w:rFonts w:hint="eastAsia" w:ascii="方正行楷_GBK" w:hAnsi="楷体" w:eastAsia="方正行楷_GBK"/>
        <w:color w:val="000000" w:themeColor="text1"/>
        <w:sz w:val="24"/>
        <w:szCs w:val="24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107315</wp:posOffset>
              </wp:positionV>
              <wp:extent cx="2266950" cy="1270"/>
              <wp:effectExtent l="0" t="0" r="0" b="0"/>
              <wp:wrapNone/>
              <wp:docPr id="19" name="直接连接符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6950" cy="1270"/>
                      </a:xfrm>
                      <a:prstGeom prst="line">
                        <a:avLst/>
                      </a:prstGeom>
                      <a:ln w="12700"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85pt;margin-top:8.45pt;height:0.1pt;width:178.5pt;z-index:251660288;mso-width-relative:page;mso-height-relative:page;" filled="f" stroked="t" coordsize="21600,21600" o:gfxdata="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d6xjjVAAAA&#10;BwEAAA8AAAAAAAAAAQAgAAAAIgAAAGRycy9kb3ducmV2LnhtbFBLAQIUABQAAAAIAIdO4kD69LUN&#10;5wEAALgDAAAOAAAAAAAAAAEAIAAAACQBAABkcnMvZTJvRG9jLnhtbFBLBQYAAAAABgAGAFkBAAB9&#10;BQAAAAA=&#10;">
              <v:fill on="f" focussize="0,0"/>
              <v:stroke weight="1pt" color="#000000 [3200]" miterlimit="8" joinstyle="miter" dashstyle="1 1"/>
              <v:imagedata o:title=""/>
              <o:lock v:ext="edit" aspectratio="f"/>
            </v:line>
          </w:pict>
        </mc:Fallback>
      </mc:AlternateContent>
    </w:r>
    <w:r>
      <w:rPr>
        <w:rFonts w:hint="eastAsia" w:ascii="方正行楷_GBK" w:hAnsi="楷体" w:eastAsia="方正行楷_GBK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总</w:t>
    </w:r>
    <w:r>
      <w:rPr>
        <w:rFonts w:hint="eastAsia" w:ascii="方正行楷_GBK" w:hAnsi="楷体" w:eastAsia="方正行楷_GBK"/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t>第</w:t>
    </w:r>
    <w:r>
      <w:rPr>
        <w:rFonts w:hint="eastAsia" w:ascii="方正行楷_GBK" w:hAnsi="楷体" w:eastAsia="方正行楷_GBK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>16</w:t>
    </w:r>
    <w:r>
      <w:rPr>
        <w:rFonts w:hint="eastAsia" w:ascii="方正行楷_GBK" w:hAnsi="楷体" w:eastAsia="方正行楷_GBK"/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t>期</w:t>
    </w:r>
    <w:r>
      <w:rPr>
        <w:rFonts w:hint="eastAsia" w:ascii="方正行楷_GBK" w:hAnsi="楷体" w:eastAsia="方正行楷_GBK"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0543C"/>
    <w:multiLevelType w:val="singleLevel"/>
    <w:tmpl w:val="C320543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E37C6F"/>
    <w:multiLevelType w:val="singleLevel"/>
    <w:tmpl w:val="DCE37C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92FDD3"/>
    <w:multiLevelType w:val="singleLevel"/>
    <w:tmpl w:val="7F92FDD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448B3"/>
    <w:rsid w:val="326A2476"/>
    <w:rsid w:val="39C80763"/>
    <w:rsid w:val="450F29E6"/>
    <w:rsid w:val="4BBF211A"/>
    <w:rsid w:val="577F0146"/>
    <w:rsid w:val="5B0171D9"/>
    <w:rsid w:val="5DEA664B"/>
    <w:rsid w:val="62BD09C9"/>
    <w:rsid w:val="72B123DF"/>
    <w:rsid w:val="75865266"/>
    <w:rsid w:val="7ED2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382</Characters>
  <Lines>0</Lines>
  <Paragraphs>0</Paragraphs>
  <TotalTime>16</TotalTime>
  <ScaleCrop>false</ScaleCrop>
  <LinksUpToDate>false</LinksUpToDate>
  <CharactersWithSpaces>395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2025-11-28T01:49:00Z</dcterms:created>
  <dc:creator>Lenovo</dc:creator>
  <cp:lastModifiedBy>上善若水</cp:lastModifiedBy>
  <dcterms:modified xsi:type="dcterms:W3CDTF">2026-06-12T08:07:45Z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eyJoZGlkIjoiYmQwNmNkOGY4NmNjYWQzMzZmNTQ3Y2Q5OGI1NzE0NTMiLCJ1c2VySWQiOiI0NTQzMTM1MzkifQ==</vt:lpwstr>
  </property>
  <property fmtid="{D5CDD505-2E9C-101B-9397-08002B2CF9AE}" pid="4" name="ICV">
    <vt:lpwstr>80EF3497ED9145E9881DDD956DEABAF5_12</vt:lpwstr>
  </property>
</Properties>
</file>