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58A7785">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color w:val="auto"/>
          <w:sz w:val="44"/>
          <w:szCs w:val="44"/>
        </w:rPr>
      </w:pPr>
      <w:r>
        <w:rPr>
          <w:rFonts w:hint="eastAsia" w:ascii="方正小标宋简体" w:hAnsi="方正小标宋简体" w:eastAsia="方正小标宋简体" w:cs="方正小标宋简体"/>
          <w:color w:val="auto"/>
          <w:sz w:val="44"/>
          <w:szCs w:val="44"/>
        </w:rPr>
        <w:t>河南师范大学本科教育教学改革研究</w:t>
      </w:r>
    </w:p>
    <w:p w14:paraId="48E032C5">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 w:hAnsi="仿宋" w:eastAsia="方正小标宋简体" w:cs="仿宋"/>
          <w:color w:val="auto"/>
          <w:sz w:val="44"/>
          <w:szCs w:val="44"/>
          <w:lang w:val="en-US" w:eastAsia="zh-CN"/>
        </w:rPr>
      </w:pPr>
      <w:r>
        <w:rPr>
          <w:rFonts w:hint="eastAsia" w:ascii="方正小标宋简体" w:hAnsi="方正小标宋简体" w:eastAsia="方正小标宋简体" w:cs="方正小标宋简体"/>
          <w:color w:val="auto"/>
          <w:sz w:val="44"/>
          <w:szCs w:val="44"/>
        </w:rPr>
        <w:t>与实践项目</w:t>
      </w:r>
      <w:r>
        <w:rPr>
          <w:rFonts w:hint="eastAsia" w:ascii="方正小标宋简体" w:hAnsi="方正小标宋简体" w:eastAsia="方正小标宋简体" w:cs="方正小标宋简体"/>
          <w:color w:val="auto"/>
          <w:sz w:val="44"/>
          <w:szCs w:val="44"/>
          <w:lang w:val="en-US" w:eastAsia="zh-CN"/>
        </w:rPr>
        <w:t>立项指南（2025年）</w:t>
      </w:r>
    </w:p>
    <w:p w14:paraId="2B32176A">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黑体" w:hAnsi="黑体" w:eastAsia="黑体" w:cs="黑体"/>
          <w:b w:val="0"/>
          <w:bCs w:val="0"/>
          <w:color w:val="auto"/>
          <w:sz w:val="32"/>
          <w:szCs w:val="32"/>
          <w:lang w:val="en-US" w:eastAsia="zh-CN"/>
        </w:rPr>
      </w:pPr>
    </w:p>
    <w:p w14:paraId="62BC1D15">
      <w:pPr>
        <w:keepNext w:val="0"/>
        <w:keepLines w:val="0"/>
        <w:pageBreakBefore w:val="0"/>
        <w:kinsoku/>
        <w:wordWrap/>
        <w:overflowPunct/>
        <w:topLinePunct w:val="0"/>
        <w:autoSpaceDE/>
        <w:autoSpaceDN/>
        <w:bidi w:val="0"/>
        <w:adjustRightInd/>
        <w:snapToGrid/>
        <w:spacing w:line="560" w:lineRule="exact"/>
        <w:jc w:val="center"/>
        <w:textAlignment w:val="auto"/>
        <w:rPr>
          <w:rFonts w:hint="default" w:ascii="黑体" w:hAnsi="黑体" w:eastAsia="黑体" w:cs="黑体"/>
          <w:b w:val="0"/>
          <w:bCs w:val="0"/>
          <w:color w:val="auto"/>
          <w:sz w:val="32"/>
          <w:szCs w:val="32"/>
          <w:lang w:val="en-US" w:eastAsia="zh-CN"/>
        </w:rPr>
      </w:pPr>
      <w:r>
        <w:rPr>
          <w:rFonts w:hint="eastAsia" w:ascii="黑体" w:hAnsi="黑体" w:eastAsia="黑体" w:cs="黑体"/>
          <w:b w:val="0"/>
          <w:bCs w:val="0"/>
          <w:color w:val="auto"/>
          <w:sz w:val="32"/>
          <w:szCs w:val="32"/>
          <w:lang w:val="en-US" w:eastAsia="zh-CN"/>
        </w:rPr>
        <w:t>一、专业建设类</w:t>
      </w:r>
    </w:p>
    <w:p w14:paraId="46AE3587">
      <w:pPr>
        <w:keepNext w:val="0"/>
        <w:keepLines w:val="0"/>
        <w:pageBreakBefore w:val="0"/>
        <w:widowControl/>
        <w:suppressLineNumbers w:val="0"/>
        <w:kinsoku/>
        <w:wordWrap/>
        <w:overflowPunct/>
        <w:topLinePunct w:val="0"/>
        <w:autoSpaceDE/>
        <w:autoSpaceDN/>
        <w:bidi w:val="0"/>
        <w:adjustRightInd/>
        <w:snapToGrid/>
        <w:spacing w:line="560" w:lineRule="exact"/>
        <w:ind w:firstLine="643" w:firstLineChars="200"/>
        <w:jc w:val="left"/>
        <w:textAlignment w:val="auto"/>
        <w:rPr>
          <w:rFonts w:hint="eastAsia" w:ascii="仿宋" w:hAnsi="仿宋" w:eastAsia="仿宋" w:cs="仿宋"/>
          <w:color w:val="auto"/>
          <w:kern w:val="0"/>
          <w:sz w:val="32"/>
          <w:szCs w:val="32"/>
          <w:lang w:val="en-US" w:eastAsia="zh-CN" w:bidi="ar"/>
        </w:rPr>
      </w:pPr>
      <w:r>
        <w:rPr>
          <w:rFonts w:hint="eastAsia" w:ascii="仿宋" w:hAnsi="仿宋" w:eastAsia="仿宋" w:cs="仿宋"/>
          <w:b/>
          <w:bCs/>
          <w:color w:val="auto"/>
          <w:kern w:val="0"/>
          <w:sz w:val="32"/>
          <w:szCs w:val="32"/>
          <w:lang w:val="en-US" w:eastAsia="zh-CN" w:bidi="ar"/>
        </w:rPr>
        <w:t>1.</w:t>
      </w:r>
      <w:r>
        <w:rPr>
          <w:rFonts w:hint="eastAsia" w:ascii="仿宋" w:hAnsi="仿宋" w:eastAsia="仿宋" w:cs="仿宋"/>
          <w:b/>
          <w:bCs/>
          <w:color w:val="auto"/>
          <w:sz w:val="32"/>
          <w:szCs w:val="32"/>
          <w:lang w:val="en-US" w:eastAsia="zh-CN"/>
        </w:rPr>
        <w:t>指南名称</w:t>
      </w:r>
      <w:r>
        <w:rPr>
          <w:rFonts w:hint="eastAsia" w:ascii="仿宋" w:hAnsi="仿宋" w:eastAsia="仿宋" w:cs="仿宋"/>
          <w:b/>
          <w:bCs/>
          <w:color w:val="auto"/>
          <w:sz w:val="32"/>
          <w:szCs w:val="32"/>
        </w:rPr>
        <w:t>：</w:t>
      </w:r>
      <w:r>
        <w:rPr>
          <w:rFonts w:hint="eastAsia" w:ascii="仿宋" w:hAnsi="仿宋" w:eastAsia="仿宋" w:cs="仿宋"/>
          <w:b/>
          <w:bCs/>
          <w:color w:val="auto"/>
          <w:kern w:val="0"/>
          <w:sz w:val="32"/>
          <w:szCs w:val="32"/>
          <w:lang w:val="en-US" w:eastAsia="zh-CN" w:bidi="ar"/>
        </w:rPr>
        <w:t>本科专业结构调整优化研究与实践</w:t>
      </w:r>
    </w:p>
    <w:p w14:paraId="2C7572B3">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ascii="仿宋" w:hAnsi="仿宋" w:eastAsia="仿宋" w:cs="仿宋"/>
          <w:color w:val="auto"/>
          <w:sz w:val="32"/>
          <w:szCs w:val="32"/>
        </w:rPr>
      </w:pPr>
      <w:r>
        <w:rPr>
          <w:rFonts w:hint="eastAsia" w:ascii="仿宋" w:hAnsi="仿宋" w:eastAsia="仿宋" w:cs="仿宋"/>
          <w:color w:val="auto"/>
          <w:sz w:val="32"/>
          <w:szCs w:val="32"/>
        </w:rPr>
        <w:t>项目目标：根据国家战略布局和区域经济社会发展需要，结合学校定位，</w:t>
      </w:r>
      <w:r>
        <w:rPr>
          <w:rFonts w:hint="eastAsia" w:ascii="仿宋" w:hAnsi="仿宋" w:eastAsia="仿宋" w:cs="仿宋"/>
          <w:color w:val="auto"/>
          <w:sz w:val="32"/>
          <w:szCs w:val="32"/>
          <w:lang w:val="en-US" w:eastAsia="zh-CN"/>
        </w:rPr>
        <w:t>在学校现有方案基础上，进一步优化</w:t>
      </w:r>
      <w:r>
        <w:rPr>
          <w:rFonts w:hint="eastAsia" w:ascii="仿宋" w:hAnsi="仿宋" w:eastAsia="仿宋" w:cs="仿宋"/>
          <w:color w:val="auto"/>
          <w:sz w:val="32"/>
          <w:szCs w:val="32"/>
        </w:rPr>
        <w:t>本科专业动态调整机制，淘汰低质专业、规划新兴专业、锻强优势专业、重塑传统专业。</w:t>
      </w:r>
    </w:p>
    <w:p w14:paraId="45D416FD">
      <w:pPr>
        <w:keepNext w:val="0"/>
        <w:keepLines w:val="0"/>
        <w:pageBreakBefore w:val="0"/>
        <w:widowControl/>
        <w:suppressLineNumbers w:val="0"/>
        <w:kinsoku/>
        <w:wordWrap/>
        <w:overflowPunct/>
        <w:topLinePunct w:val="0"/>
        <w:autoSpaceDE/>
        <w:autoSpaceDN/>
        <w:bidi w:val="0"/>
        <w:adjustRightInd/>
        <w:snapToGrid/>
        <w:spacing w:line="560" w:lineRule="exact"/>
        <w:ind w:firstLine="643" w:firstLineChars="200"/>
        <w:jc w:val="left"/>
        <w:textAlignment w:val="auto"/>
        <w:rPr>
          <w:rFonts w:hint="eastAsia" w:ascii="仿宋" w:hAnsi="仿宋" w:eastAsia="仿宋" w:cs="仿宋"/>
          <w:b/>
          <w:bCs/>
          <w:color w:val="auto"/>
          <w:kern w:val="0"/>
          <w:sz w:val="32"/>
          <w:szCs w:val="32"/>
          <w:lang w:val="en-US" w:eastAsia="zh-CN" w:bidi="ar"/>
        </w:rPr>
      </w:pPr>
      <w:r>
        <w:rPr>
          <w:rFonts w:hint="eastAsia" w:ascii="仿宋" w:hAnsi="仿宋" w:eastAsia="仿宋" w:cs="仿宋"/>
          <w:b/>
          <w:bCs/>
          <w:color w:val="auto"/>
          <w:kern w:val="0"/>
          <w:sz w:val="32"/>
          <w:szCs w:val="32"/>
          <w:lang w:val="en-US" w:eastAsia="zh-CN" w:bidi="ar"/>
        </w:rPr>
        <w:t>2.指南名称：新工科专业重塑升级研究与实践</w:t>
      </w:r>
    </w:p>
    <w:p w14:paraId="34117BF0">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auto"/>
          <w:kern w:val="0"/>
          <w:sz w:val="32"/>
          <w:szCs w:val="32"/>
          <w:lang w:val="en-US" w:eastAsia="zh-CN" w:bidi="ar"/>
        </w:rPr>
      </w:pPr>
      <w:r>
        <w:rPr>
          <w:rFonts w:hint="eastAsia" w:ascii="仿宋" w:hAnsi="仿宋" w:eastAsia="仿宋" w:cs="仿宋"/>
          <w:color w:val="auto"/>
          <w:kern w:val="0"/>
          <w:sz w:val="32"/>
          <w:szCs w:val="32"/>
          <w:lang w:val="en-US" w:eastAsia="zh-CN" w:bidi="ar"/>
        </w:rPr>
        <w:t>项目目标：面向国家战略与未来产业发展需求，以“交叉融合、产教协同、创新能力”为核心，系统推进传统工科专业的重塑与升级。重点探索跨学科课程模块的构建、项目式与探究式教学方法的革新、以及产业资源深度融入人才培养全过程的机制与路径，形成可复制、可推广的新工科专业建设新模式。</w:t>
      </w:r>
    </w:p>
    <w:p w14:paraId="3FDA394F">
      <w:pPr>
        <w:keepNext w:val="0"/>
        <w:keepLines w:val="0"/>
        <w:pageBreakBefore w:val="0"/>
        <w:widowControl/>
        <w:suppressLineNumbers w:val="0"/>
        <w:kinsoku/>
        <w:wordWrap/>
        <w:overflowPunct/>
        <w:topLinePunct w:val="0"/>
        <w:autoSpaceDE/>
        <w:autoSpaceDN/>
        <w:bidi w:val="0"/>
        <w:adjustRightInd/>
        <w:snapToGrid/>
        <w:spacing w:line="560" w:lineRule="exact"/>
        <w:ind w:firstLine="643" w:firstLineChars="200"/>
        <w:jc w:val="left"/>
        <w:textAlignment w:val="auto"/>
        <w:rPr>
          <w:rFonts w:hint="eastAsia" w:ascii="仿宋" w:hAnsi="仿宋" w:eastAsia="仿宋" w:cs="仿宋"/>
          <w:b/>
          <w:bCs/>
          <w:color w:val="auto"/>
          <w:kern w:val="0"/>
          <w:sz w:val="32"/>
          <w:szCs w:val="32"/>
          <w:lang w:val="en-US" w:eastAsia="zh-CN" w:bidi="ar"/>
        </w:rPr>
      </w:pPr>
      <w:r>
        <w:rPr>
          <w:rFonts w:hint="eastAsia" w:ascii="仿宋" w:hAnsi="仿宋" w:eastAsia="仿宋" w:cs="仿宋"/>
          <w:b/>
          <w:bCs/>
          <w:color w:val="auto"/>
          <w:kern w:val="0"/>
          <w:sz w:val="32"/>
          <w:szCs w:val="32"/>
          <w:lang w:val="en-US" w:eastAsia="zh-CN" w:bidi="ar"/>
        </w:rPr>
        <w:t>3.指南名称：新时代文科专业重塑升级研究与实践</w:t>
      </w:r>
    </w:p>
    <w:p w14:paraId="69BBC32A">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auto"/>
          <w:kern w:val="0"/>
          <w:sz w:val="32"/>
          <w:szCs w:val="32"/>
          <w:lang w:val="en-US" w:eastAsia="zh-CN" w:bidi="ar"/>
        </w:rPr>
      </w:pPr>
      <w:r>
        <w:rPr>
          <w:rFonts w:hint="eastAsia" w:ascii="仿宋" w:hAnsi="仿宋" w:eastAsia="仿宋" w:cs="仿宋"/>
          <w:color w:val="auto"/>
          <w:kern w:val="0"/>
          <w:sz w:val="32"/>
          <w:szCs w:val="32"/>
          <w:lang w:val="en-US" w:eastAsia="zh-CN" w:bidi="ar"/>
        </w:rPr>
        <w:t>项目目标：立足中国国情与文化传承，回应数字时代与社会发展的新要求，推动文科专业的内涵式发展与现代化转型。重点构建“价值引领、数字赋能、跨界融合”的新文科课程体系，创新基于现实问题与案例研究的教学模式，强化学生的批判性思维、跨文化理解与数字化素养，培养适应新时代需要的复合型文科人才。</w:t>
      </w:r>
    </w:p>
    <w:p w14:paraId="1C9EEAE3">
      <w:pPr>
        <w:keepNext w:val="0"/>
        <w:keepLines w:val="0"/>
        <w:pageBreakBefore w:val="0"/>
        <w:kinsoku/>
        <w:wordWrap/>
        <w:overflowPunct/>
        <w:topLinePunct w:val="0"/>
        <w:autoSpaceDE/>
        <w:autoSpaceDN/>
        <w:bidi w:val="0"/>
        <w:adjustRightInd/>
        <w:snapToGrid/>
        <w:spacing w:line="560" w:lineRule="exact"/>
        <w:ind w:firstLine="643" w:firstLineChars="200"/>
        <w:textAlignment w:val="auto"/>
        <w:rPr>
          <w:rFonts w:hint="eastAsia" w:ascii="仿宋" w:hAnsi="仿宋" w:eastAsia="仿宋" w:cs="仿宋"/>
          <w:b/>
          <w:bCs/>
          <w:color w:val="auto"/>
          <w:kern w:val="0"/>
          <w:sz w:val="32"/>
          <w:szCs w:val="32"/>
          <w:lang w:val="en-US" w:eastAsia="zh-CN" w:bidi="ar"/>
        </w:rPr>
      </w:pPr>
      <w:r>
        <w:rPr>
          <w:rFonts w:hint="eastAsia" w:ascii="仿宋" w:hAnsi="仿宋" w:eastAsia="仿宋" w:cs="仿宋"/>
          <w:b/>
          <w:bCs/>
          <w:color w:val="auto"/>
          <w:kern w:val="0"/>
          <w:sz w:val="32"/>
          <w:szCs w:val="32"/>
          <w:lang w:val="en-US" w:eastAsia="zh-CN" w:bidi="ar"/>
        </w:rPr>
        <w:t>4.指南名称：服务区域经济发展的优势特色专业集群构建研究</w:t>
      </w:r>
    </w:p>
    <w:p w14:paraId="1D6F95FB">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auto"/>
          <w:kern w:val="0"/>
          <w:sz w:val="32"/>
          <w:szCs w:val="32"/>
          <w:lang w:val="en-US" w:eastAsia="zh-CN" w:bidi="ar"/>
        </w:rPr>
      </w:pPr>
      <w:r>
        <w:rPr>
          <w:rFonts w:hint="eastAsia" w:ascii="仿宋" w:hAnsi="仿宋" w:eastAsia="仿宋" w:cs="仿宋"/>
          <w:color w:val="auto"/>
          <w:kern w:val="0"/>
          <w:sz w:val="32"/>
          <w:szCs w:val="32"/>
          <w:lang w:val="en-US" w:eastAsia="zh-CN" w:bidi="ar"/>
        </w:rPr>
        <w:t>项目目标：围绕区域主导产业与战略新兴产业发展需求，系统规划与建设跨学院、跨学科的特色专业集群。重点研究集群内各专业间的逻辑关联与协同机制，打破专业壁垒，搭建共享课程、共享师资、共享平台的集群式发展架构，形成人才培养、科学研究与社会服务联动互促的良好生态。</w:t>
      </w:r>
    </w:p>
    <w:p w14:paraId="07A402D0">
      <w:pPr>
        <w:keepNext w:val="0"/>
        <w:keepLines w:val="0"/>
        <w:pageBreakBefore w:val="0"/>
        <w:kinsoku/>
        <w:wordWrap/>
        <w:overflowPunct/>
        <w:topLinePunct w:val="0"/>
        <w:autoSpaceDE/>
        <w:autoSpaceDN/>
        <w:bidi w:val="0"/>
        <w:adjustRightInd/>
        <w:snapToGrid/>
        <w:spacing w:line="560" w:lineRule="exact"/>
        <w:ind w:firstLine="0" w:firstLineChars="0"/>
        <w:jc w:val="center"/>
        <w:textAlignment w:val="auto"/>
        <w:rPr>
          <w:rFonts w:hint="eastAsia" w:ascii="黑体" w:hAnsi="黑体" w:eastAsia="黑体" w:cs="黑体"/>
          <w:b w:val="0"/>
          <w:bCs w:val="0"/>
          <w:color w:val="auto"/>
          <w:sz w:val="32"/>
          <w:szCs w:val="32"/>
          <w:lang w:val="en-US" w:eastAsia="zh-CN"/>
        </w:rPr>
      </w:pPr>
    </w:p>
    <w:p w14:paraId="31AF308F">
      <w:pPr>
        <w:keepNext w:val="0"/>
        <w:keepLines w:val="0"/>
        <w:pageBreakBefore w:val="0"/>
        <w:kinsoku/>
        <w:wordWrap/>
        <w:overflowPunct/>
        <w:topLinePunct w:val="0"/>
        <w:autoSpaceDE/>
        <w:autoSpaceDN/>
        <w:bidi w:val="0"/>
        <w:adjustRightInd/>
        <w:snapToGrid/>
        <w:spacing w:line="560" w:lineRule="exact"/>
        <w:ind w:firstLine="0" w:firstLineChars="0"/>
        <w:jc w:val="center"/>
        <w:textAlignment w:val="auto"/>
        <w:rPr>
          <w:rFonts w:hint="eastAsia" w:ascii="黑体" w:hAnsi="黑体" w:eastAsia="黑体" w:cs="黑体"/>
          <w:b w:val="0"/>
          <w:bCs w:val="0"/>
          <w:color w:val="auto"/>
          <w:sz w:val="32"/>
          <w:szCs w:val="32"/>
          <w:lang w:val="en-US" w:eastAsia="zh-CN"/>
        </w:rPr>
      </w:pPr>
      <w:r>
        <w:rPr>
          <w:rFonts w:hint="eastAsia" w:ascii="黑体" w:hAnsi="黑体" w:eastAsia="黑体" w:cs="黑体"/>
          <w:b w:val="0"/>
          <w:bCs w:val="0"/>
          <w:color w:val="auto"/>
          <w:sz w:val="32"/>
          <w:szCs w:val="32"/>
          <w:lang w:val="en-US" w:eastAsia="zh-CN"/>
        </w:rPr>
        <w:t>二、人才培养模式类</w:t>
      </w:r>
    </w:p>
    <w:p w14:paraId="71261A71">
      <w:pPr>
        <w:keepNext w:val="0"/>
        <w:keepLines w:val="0"/>
        <w:pageBreakBefore w:val="0"/>
        <w:widowControl/>
        <w:suppressLineNumbers w:val="0"/>
        <w:kinsoku/>
        <w:wordWrap/>
        <w:overflowPunct/>
        <w:topLinePunct w:val="0"/>
        <w:autoSpaceDE/>
        <w:autoSpaceDN/>
        <w:bidi w:val="0"/>
        <w:adjustRightInd/>
        <w:snapToGrid/>
        <w:spacing w:line="560" w:lineRule="exact"/>
        <w:ind w:firstLine="643" w:firstLineChars="200"/>
        <w:jc w:val="left"/>
        <w:textAlignment w:val="auto"/>
        <w:rPr>
          <w:rFonts w:hint="eastAsia" w:ascii="仿宋" w:hAnsi="仿宋" w:eastAsia="仿宋" w:cs="仿宋"/>
          <w:b/>
          <w:bCs/>
          <w:color w:val="auto"/>
          <w:kern w:val="0"/>
          <w:sz w:val="32"/>
          <w:szCs w:val="32"/>
          <w:lang w:val="en-US" w:eastAsia="zh-CN" w:bidi="ar"/>
        </w:rPr>
      </w:pPr>
      <w:r>
        <w:rPr>
          <w:rFonts w:hint="eastAsia" w:ascii="仿宋" w:hAnsi="仿宋" w:eastAsia="仿宋" w:cs="仿宋"/>
          <w:b/>
          <w:bCs/>
          <w:color w:val="auto"/>
          <w:kern w:val="0"/>
          <w:sz w:val="32"/>
          <w:szCs w:val="32"/>
          <w:lang w:val="en-US" w:eastAsia="zh-CN" w:bidi="ar"/>
        </w:rPr>
        <w:t>5.指南名称：多主体有效协同的全要素全链条“大思政”育人体系研究与实践</w:t>
      </w:r>
    </w:p>
    <w:p w14:paraId="096CDE77">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auto"/>
          <w:kern w:val="0"/>
          <w:sz w:val="32"/>
          <w:szCs w:val="32"/>
          <w:lang w:val="en-US" w:eastAsia="zh-CN" w:bidi="ar"/>
        </w:rPr>
      </w:pPr>
      <w:r>
        <w:rPr>
          <w:rFonts w:hint="eastAsia" w:ascii="仿宋" w:hAnsi="仿宋" w:eastAsia="仿宋" w:cs="仿宋"/>
          <w:color w:val="auto"/>
          <w:kern w:val="0"/>
          <w:sz w:val="32"/>
          <w:szCs w:val="32"/>
          <w:lang w:val="en-US" w:eastAsia="zh-CN" w:bidi="ar"/>
        </w:rPr>
        <w:t>项目目标：加强顶层设计和机制创新，构建覆盖全员、全过程、全方位的“大思政”育人格局，有效破解多育人主体、多部门协同壁垒。强化课程、文化、实践、网络、管理、服务、组织等要素深度融合，打造全要素贯通的“大思政”教育体系。设计贯穿学生从入学到毕业、从课内到课外、从线上到线下的全过程思政教育内容体系，形成常态化运行、长效化发展的“大思政”育人生态。</w:t>
      </w:r>
    </w:p>
    <w:p w14:paraId="08E1597A">
      <w:pPr>
        <w:keepNext w:val="0"/>
        <w:keepLines w:val="0"/>
        <w:pageBreakBefore w:val="0"/>
        <w:kinsoku/>
        <w:wordWrap/>
        <w:overflowPunct/>
        <w:topLinePunct w:val="0"/>
        <w:autoSpaceDE/>
        <w:autoSpaceDN/>
        <w:bidi w:val="0"/>
        <w:adjustRightInd/>
        <w:snapToGrid/>
        <w:spacing w:line="560" w:lineRule="exact"/>
        <w:ind w:firstLine="643" w:firstLineChars="200"/>
        <w:textAlignment w:val="auto"/>
        <w:rPr>
          <w:rFonts w:hint="default" w:ascii="仿宋" w:hAnsi="仿宋" w:eastAsia="仿宋" w:cs="仿宋"/>
          <w:b/>
          <w:bCs/>
          <w:color w:val="auto"/>
          <w:sz w:val="32"/>
          <w:szCs w:val="32"/>
          <w:lang w:val="en-US" w:eastAsia="zh-CN"/>
        </w:rPr>
      </w:pPr>
      <w:r>
        <w:rPr>
          <w:rFonts w:hint="eastAsia" w:ascii="仿宋" w:hAnsi="仿宋" w:eastAsia="仿宋" w:cs="仿宋"/>
          <w:b/>
          <w:bCs/>
          <w:color w:val="auto"/>
          <w:sz w:val="32"/>
          <w:szCs w:val="32"/>
          <w:lang w:val="en-US" w:eastAsia="zh-CN"/>
        </w:rPr>
        <w:t>6.</w:t>
      </w:r>
      <w:r>
        <w:rPr>
          <w:rFonts w:hint="eastAsia" w:ascii="仿宋" w:hAnsi="仿宋" w:eastAsia="仿宋" w:cs="仿宋"/>
          <w:b/>
          <w:bCs/>
          <w:color w:val="auto"/>
          <w:sz w:val="32"/>
          <w:szCs w:val="32"/>
        </w:rPr>
        <w:t>指南名称：</w:t>
      </w:r>
      <w:r>
        <w:rPr>
          <w:rFonts w:hint="eastAsia" w:ascii="仿宋" w:hAnsi="仿宋" w:eastAsia="仿宋" w:cs="仿宋"/>
          <w:b/>
          <w:bCs/>
          <w:color w:val="auto"/>
          <w:sz w:val="32"/>
          <w:szCs w:val="32"/>
          <w:lang w:val="en-US" w:eastAsia="zh-CN"/>
        </w:rPr>
        <w:t>拔尖创新人才培养模式构建与实施方案研究</w:t>
      </w:r>
    </w:p>
    <w:p w14:paraId="0AF02B06">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ascii="仿宋" w:hAnsi="仿宋" w:eastAsia="仿宋" w:cs="仿宋"/>
          <w:color w:val="auto"/>
          <w:sz w:val="32"/>
          <w:szCs w:val="32"/>
        </w:rPr>
      </w:pPr>
      <w:r>
        <w:rPr>
          <w:rFonts w:hint="eastAsia" w:ascii="仿宋" w:hAnsi="仿宋" w:eastAsia="仿宋" w:cs="仿宋"/>
          <w:color w:val="auto"/>
          <w:sz w:val="32"/>
          <w:szCs w:val="32"/>
        </w:rPr>
        <w:t>项目目标：深入剖析我校</w:t>
      </w:r>
      <w:r>
        <w:rPr>
          <w:rFonts w:hint="eastAsia" w:ascii="仿宋" w:hAnsi="仿宋" w:eastAsia="仿宋" w:cs="仿宋"/>
          <w:color w:val="auto"/>
          <w:sz w:val="32"/>
          <w:szCs w:val="32"/>
          <w:lang w:val="en-US" w:eastAsia="zh-CN"/>
        </w:rPr>
        <w:t>各个</w:t>
      </w:r>
      <w:r>
        <w:rPr>
          <w:rFonts w:hint="eastAsia" w:ascii="仿宋" w:hAnsi="仿宋" w:eastAsia="仿宋" w:cs="仿宋"/>
          <w:color w:val="auto"/>
          <w:sz w:val="32"/>
          <w:szCs w:val="32"/>
        </w:rPr>
        <w:t>实验班、卓越人才培养计划、拔尖人才培养计划实施过程中所面临的问题，结合国内外拔尖人才培养实践，从选拔方式、培养理念、培养目标、培养过程等方面开展深入研究，构建适合我校的拔尖人才培养模式。</w:t>
      </w:r>
    </w:p>
    <w:p w14:paraId="2AB26406">
      <w:pPr>
        <w:keepNext w:val="0"/>
        <w:keepLines w:val="0"/>
        <w:pageBreakBefore w:val="0"/>
        <w:kinsoku/>
        <w:wordWrap/>
        <w:overflowPunct/>
        <w:topLinePunct w:val="0"/>
        <w:autoSpaceDE/>
        <w:autoSpaceDN/>
        <w:bidi w:val="0"/>
        <w:adjustRightInd/>
        <w:snapToGrid/>
        <w:spacing w:line="560" w:lineRule="exact"/>
        <w:ind w:firstLine="643" w:firstLineChars="200"/>
        <w:textAlignment w:val="auto"/>
        <w:rPr>
          <w:rFonts w:hint="default" w:ascii="仿宋" w:hAnsi="仿宋" w:eastAsia="仿宋" w:cs="仿宋"/>
          <w:color w:val="auto"/>
          <w:sz w:val="32"/>
          <w:szCs w:val="32"/>
          <w:lang w:val="en-US" w:eastAsia="zh-CN"/>
        </w:rPr>
      </w:pPr>
      <w:r>
        <w:rPr>
          <w:rFonts w:hint="eastAsia" w:ascii="仿宋" w:hAnsi="仿宋" w:eastAsia="仿宋" w:cs="仿宋"/>
          <w:b/>
          <w:bCs/>
          <w:color w:val="auto"/>
          <w:sz w:val="32"/>
          <w:szCs w:val="32"/>
          <w:lang w:val="en-US" w:eastAsia="zh-CN"/>
        </w:rPr>
        <w:t>7.</w:t>
      </w:r>
      <w:r>
        <w:rPr>
          <w:rFonts w:hint="eastAsia" w:ascii="仿宋" w:hAnsi="仿宋" w:eastAsia="仿宋" w:cs="仿宋"/>
          <w:b/>
          <w:bCs/>
          <w:color w:val="auto"/>
          <w:sz w:val="32"/>
          <w:szCs w:val="32"/>
        </w:rPr>
        <w:t>指南名称：</w:t>
      </w:r>
      <w:bookmarkStart w:id="0" w:name="OLE_LINK7"/>
      <w:r>
        <w:rPr>
          <w:rFonts w:hint="eastAsia" w:ascii="仿宋" w:hAnsi="仿宋" w:eastAsia="仿宋" w:cs="仿宋"/>
          <w:b/>
          <w:bCs/>
          <w:color w:val="auto"/>
          <w:sz w:val="32"/>
          <w:szCs w:val="32"/>
          <w:lang w:val="en-US" w:eastAsia="zh-CN"/>
        </w:rPr>
        <w:t>科教融合人才培养模式构建与实施方案研究</w:t>
      </w:r>
      <w:bookmarkEnd w:id="0"/>
    </w:p>
    <w:p w14:paraId="1147D3D1">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default" w:ascii="仿宋" w:hAnsi="仿宋" w:eastAsia="仿宋" w:cs="仿宋"/>
          <w:color w:val="auto"/>
          <w:sz w:val="32"/>
          <w:szCs w:val="32"/>
          <w:lang w:val="en-US" w:eastAsia="zh-CN"/>
        </w:rPr>
      </w:pPr>
      <w:r>
        <w:rPr>
          <w:rFonts w:hint="eastAsia" w:ascii="仿宋" w:hAnsi="仿宋" w:eastAsia="仿宋" w:cs="仿宋"/>
          <w:color w:val="auto"/>
          <w:sz w:val="32"/>
          <w:szCs w:val="32"/>
        </w:rPr>
        <w:t>项目目标：</w:t>
      </w:r>
      <w:r>
        <w:rPr>
          <w:rFonts w:hint="eastAsia" w:ascii="仿宋" w:hAnsi="仿宋" w:eastAsia="仿宋" w:cs="仿宋"/>
          <w:color w:val="auto"/>
          <w:sz w:val="32"/>
          <w:szCs w:val="32"/>
          <w:lang w:val="en-US" w:eastAsia="zh-CN"/>
        </w:rPr>
        <w:t>科教融合是高校提高人才培养质量和创新能力的必然选择，是时代赋予大学的崭新使命，是推进现代大学发展的必然趋势。基于我校创新型人才培养的需要，探索可以有效整合学校办学过程中的多样化资源，打通内外部资源的有效路径，制定具有我校特色的科教融合人才培养模式与实施方案。</w:t>
      </w:r>
    </w:p>
    <w:p w14:paraId="4AF3AA45">
      <w:pPr>
        <w:keepNext w:val="0"/>
        <w:keepLines w:val="0"/>
        <w:pageBreakBefore w:val="0"/>
        <w:kinsoku/>
        <w:wordWrap/>
        <w:overflowPunct/>
        <w:topLinePunct w:val="0"/>
        <w:autoSpaceDE/>
        <w:autoSpaceDN/>
        <w:bidi w:val="0"/>
        <w:adjustRightInd/>
        <w:snapToGrid/>
        <w:spacing w:line="560" w:lineRule="exact"/>
        <w:ind w:firstLine="643" w:firstLineChars="200"/>
        <w:textAlignment w:val="auto"/>
        <w:rPr>
          <w:rFonts w:hint="default" w:ascii="仿宋" w:hAnsi="仿宋" w:eastAsia="仿宋" w:cs="仿宋"/>
          <w:b/>
          <w:bCs/>
          <w:color w:val="auto"/>
          <w:sz w:val="32"/>
          <w:szCs w:val="32"/>
          <w:lang w:val="en-US" w:eastAsia="zh-CN"/>
        </w:rPr>
      </w:pPr>
      <w:r>
        <w:rPr>
          <w:rFonts w:hint="eastAsia" w:ascii="仿宋" w:hAnsi="仿宋" w:eastAsia="仿宋" w:cs="仿宋"/>
          <w:b/>
          <w:bCs/>
          <w:color w:val="auto"/>
          <w:sz w:val="32"/>
          <w:szCs w:val="32"/>
          <w:lang w:val="en-US" w:eastAsia="zh-CN"/>
        </w:rPr>
        <w:t>8.</w:t>
      </w:r>
      <w:r>
        <w:rPr>
          <w:rFonts w:hint="eastAsia" w:ascii="仿宋" w:hAnsi="仿宋" w:eastAsia="仿宋" w:cs="仿宋"/>
          <w:b/>
          <w:bCs/>
          <w:color w:val="auto"/>
          <w:sz w:val="32"/>
          <w:szCs w:val="32"/>
        </w:rPr>
        <w:t>指南名称：</w:t>
      </w:r>
      <w:r>
        <w:rPr>
          <w:rFonts w:hint="eastAsia" w:ascii="仿宋" w:hAnsi="仿宋" w:eastAsia="仿宋" w:cs="仿宋"/>
          <w:b/>
          <w:bCs/>
          <w:color w:val="auto"/>
          <w:sz w:val="32"/>
          <w:szCs w:val="32"/>
          <w:lang w:val="en-US" w:eastAsia="zh-CN"/>
        </w:rPr>
        <w:t>产教融合育人模式构建与实施方案研究</w:t>
      </w:r>
    </w:p>
    <w:p w14:paraId="47A7C3D8">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rPr>
          <w:rFonts w:hint="default" w:ascii="仿宋_GB2312" w:hAnsi="宋体" w:eastAsia="仿宋_GB2312" w:cs="宋体"/>
          <w:color w:val="auto"/>
          <w:kern w:val="0"/>
          <w:sz w:val="32"/>
          <w:szCs w:val="32"/>
          <w:lang w:val="en-US" w:eastAsia="zh-CN"/>
        </w:rPr>
      </w:pPr>
      <w:r>
        <w:rPr>
          <w:rFonts w:hint="eastAsia" w:ascii="仿宋" w:hAnsi="仿宋" w:eastAsia="仿宋" w:cs="仿宋"/>
          <w:color w:val="auto"/>
          <w:sz w:val="32"/>
          <w:szCs w:val="32"/>
        </w:rPr>
        <w:t>项目目标：</w:t>
      </w:r>
      <w:r>
        <w:rPr>
          <w:rFonts w:hint="eastAsia" w:ascii="仿宋_GB2312" w:hAnsi="宋体" w:eastAsia="仿宋_GB2312" w:cs="宋体"/>
          <w:color w:val="auto"/>
          <w:kern w:val="0"/>
          <w:sz w:val="32"/>
          <w:szCs w:val="32"/>
        </w:rPr>
        <w:t>面向国家和区域经济社会发展需求，结合学校学科</w:t>
      </w:r>
      <w:r>
        <w:rPr>
          <w:rFonts w:hint="eastAsia" w:ascii="仿宋_GB2312" w:hAnsi="宋体" w:eastAsia="仿宋_GB2312" w:cs="宋体"/>
          <w:color w:val="auto"/>
          <w:kern w:val="0"/>
          <w:sz w:val="32"/>
          <w:szCs w:val="32"/>
          <w:lang w:val="en-US" w:eastAsia="zh-CN"/>
        </w:rPr>
        <w:t>专业特点</w:t>
      </w:r>
      <w:r>
        <w:rPr>
          <w:rFonts w:hint="eastAsia" w:ascii="仿宋_GB2312" w:hAnsi="宋体" w:eastAsia="仿宋_GB2312" w:cs="宋体"/>
          <w:color w:val="auto"/>
          <w:kern w:val="0"/>
          <w:sz w:val="32"/>
          <w:szCs w:val="32"/>
        </w:rPr>
        <w:t>，探索建立与重点产业的有效衔接机制，完善产教融合协同育人机制，制定符合我校实际的</w:t>
      </w:r>
      <w:r>
        <w:rPr>
          <w:rFonts w:hint="eastAsia" w:ascii="仿宋_GB2312" w:hAnsi="宋体" w:eastAsia="仿宋_GB2312" w:cs="宋体"/>
          <w:color w:val="auto"/>
          <w:kern w:val="0"/>
          <w:sz w:val="32"/>
          <w:szCs w:val="32"/>
          <w:lang w:val="en-US" w:eastAsia="zh-CN"/>
        </w:rPr>
        <w:t>产教融合育人模式和实施方案。</w:t>
      </w:r>
    </w:p>
    <w:p w14:paraId="3E639CA0">
      <w:pPr>
        <w:keepNext w:val="0"/>
        <w:keepLines w:val="0"/>
        <w:pageBreakBefore w:val="0"/>
        <w:kinsoku/>
        <w:wordWrap/>
        <w:overflowPunct/>
        <w:topLinePunct w:val="0"/>
        <w:autoSpaceDE/>
        <w:autoSpaceDN/>
        <w:bidi w:val="0"/>
        <w:adjustRightInd/>
        <w:snapToGrid/>
        <w:spacing w:line="560" w:lineRule="exact"/>
        <w:ind w:firstLine="643" w:firstLineChars="200"/>
        <w:textAlignment w:val="auto"/>
        <w:rPr>
          <w:rFonts w:hint="default" w:ascii="仿宋" w:hAnsi="仿宋" w:eastAsia="仿宋" w:cs="仿宋"/>
          <w:b/>
          <w:bCs/>
          <w:color w:val="auto"/>
          <w:sz w:val="32"/>
          <w:szCs w:val="32"/>
          <w:lang w:val="en-US" w:eastAsia="zh-CN"/>
        </w:rPr>
      </w:pPr>
      <w:r>
        <w:rPr>
          <w:rFonts w:hint="eastAsia" w:ascii="仿宋" w:hAnsi="仿宋" w:eastAsia="仿宋" w:cs="仿宋"/>
          <w:b/>
          <w:bCs/>
          <w:color w:val="auto"/>
          <w:sz w:val="32"/>
          <w:szCs w:val="32"/>
          <w:lang w:val="en-US" w:eastAsia="zh-CN"/>
        </w:rPr>
        <w:t>9.</w:t>
      </w:r>
      <w:r>
        <w:rPr>
          <w:rFonts w:hint="eastAsia" w:ascii="仿宋" w:hAnsi="仿宋" w:eastAsia="仿宋" w:cs="仿宋"/>
          <w:b/>
          <w:bCs/>
          <w:color w:val="auto"/>
          <w:sz w:val="32"/>
          <w:szCs w:val="32"/>
        </w:rPr>
        <w:t>指南名称：</w:t>
      </w:r>
      <w:r>
        <w:rPr>
          <w:rFonts w:hint="eastAsia" w:ascii="仿宋" w:hAnsi="仿宋" w:eastAsia="仿宋" w:cs="仿宋"/>
          <w:b/>
          <w:bCs/>
          <w:color w:val="auto"/>
          <w:sz w:val="32"/>
          <w:szCs w:val="32"/>
          <w:lang w:val="en-US" w:eastAsia="zh-CN"/>
        </w:rPr>
        <w:t>高素质复合型创新人才培养模式研究</w:t>
      </w:r>
    </w:p>
    <w:p w14:paraId="2BFA5929">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宋体" w:eastAsia="仿宋_GB2312" w:cs="宋体"/>
          <w:color w:val="auto"/>
          <w:kern w:val="0"/>
          <w:sz w:val="32"/>
          <w:szCs w:val="32"/>
          <w:lang w:eastAsia="zh-CN"/>
        </w:rPr>
      </w:pPr>
      <w:r>
        <w:rPr>
          <w:rFonts w:hint="eastAsia" w:ascii="仿宋_GB2312" w:hAnsi="宋体" w:eastAsia="仿宋_GB2312" w:cs="宋体"/>
          <w:color w:val="auto"/>
          <w:kern w:val="0"/>
          <w:sz w:val="32"/>
          <w:szCs w:val="32"/>
        </w:rPr>
        <w:t>项目目标：</w:t>
      </w:r>
      <w:r>
        <w:rPr>
          <w:rFonts w:hint="eastAsia" w:ascii="仿宋_GB2312" w:hAnsi="宋体" w:eastAsia="仿宋_GB2312" w:cs="宋体"/>
          <w:color w:val="auto"/>
          <w:kern w:val="0"/>
          <w:sz w:val="32"/>
          <w:szCs w:val="32"/>
          <w:lang w:val="en-US" w:eastAsia="zh-CN"/>
        </w:rPr>
        <w:t>结合社会人才培养需求，研究双学士学位项目、微专业等人才培养模式，构建符合我校实际的高素质</w:t>
      </w:r>
      <w:r>
        <w:rPr>
          <w:rFonts w:hint="eastAsia" w:ascii="仿宋_GB2312" w:hAnsi="宋体" w:eastAsia="仿宋_GB2312" w:cs="宋体"/>
          <w:color w:val="auto"/>
          <w:kern w:val="0"/>
          <w:sz w:val="32"/>
          <w:szCs w:val="32"/>
        </w:rPr>
        <w:t>复合型</w:t>
      </w:r>
      <w:r>
        <w:rPr>
          <w:rFonts w:hint="eastAsia" w:ascii="仿宋_GB2312" w:hAnsi="宋体" w:eastAsia="仿宋_GB2312" w:cs="宋体"/>
          <w:color w:val="auto"/>
          <w:kern w:val="0"/>
          <w:sz w:val="32"/>
          <w:szCs w:val="32"/>
          <w:lang w:val="en-US" w:eastAsia="zh-CN"/>
        </w:rPr>
        <w:t>创新</w:t>
      </w:r>
      <w:r>
        <w:rPr>
          <w:rFonts w:hint="eastAsia" w:ascii="仿宋_GB2312" w:hAnsi="宋体" w:eastAsia="仿宋_GB2312" w:cs="宋体"/>
          <w:color w:val="auto"/>
          <w:kern w:val="0"/>
          <w:sz w:val="32"/>
          <w:szCs w:val="32"/>
        </w:rPr>
        <w:t>人才的</w:t>
      </w:r>
      <w:r>
        <w:rPr>
          <w:rFonts w:hint="eastAsia" w:ascii="仿宋_GB2312" w:hAnsi="宋体" w:eastAsia="仿宋_GB2312" w:cs="宋体"/>
          <w:color w:val="auto"/>
          <w:kern w:val="0"/>
          <w:sz w:val="32"/>
          <w:szCs w:val="32"/>
          <w:lang w:val="en-US" w:eastAsia="zh-CN"/>
        </w:rPr>
        <w:t>培养</w:t>
      </w:r>
      <w:r>
        <w:rPr>
          <w:rFonts w:hint="eastAsia" w:ascii="仿宋_GB2312" w:hAnsi="宋体" w:eastAsia="仿宋_GB2312" w:cs="宋体"/>
          <w:color w:val="auto"/>
          <w:kern w:val="0"/>
          <w:sz w:val="32"/>
          <w:szCs w:val="32"/>
        </w:rPr>
        <w:t>路径</w:t>
      </w:r>
      <w:r>
        <w:rPr>
          <w:rFonts w:hint="eastAsia" w:ascii="仿宋_GB2312" w:hAnsi="宋体" w:eastAsia="仿宋_GB2312" w:cs="宋体"/>
          <w:color w:val="auto"/>
          <w:kern w:val="0"/>
          <w:sz w:val="32"/>
          <w:szCs w:val="32"/>
          <w:lang w:eastAsia="zh-CN"/>
        </w:rPr>
        <w:t>。</w:t>
      </w:r>
    </w:p>
    <w:p w14:paraId="4C330C9E">
      <w:pPr>
        <w:keepNext w:val="0"/>
        <w:keepLines w:val="0"/>
        <w:pageBreakBefore w:val="0"/>
        <w:kinsoku/>
        <w:wordWrap/>
        <w:overflowPunct/>
        <w:topLinePunct w:val="0"/>
        <w:autoSpaceDE/>
        <w:autoSpaceDN/>
        <w:bidi w:val="0"/>
        <w:adjustRightInd/>
        <w:snapToGrid/>
        <w:spacing w:line="560" w:lineRule="exact"/>
        <w:ind w:firstLine="643" w:firstLineChars="200"/>
        <w:textAlignment w:val="auto"/>
        <w:rPr>
          <w:rFonts w:hint="eastAsia" w:ascii="仿宋" w:hAnsi="仿宋" w:eastAsia="仿宋" w:cs="仿宋"/>
          <w:b/>
          <w:bCs/>
          <w:color w:val="auto"/>
          <w:sz w:val="32"/>
          <w:szCs w:val="32"/>
        </w:rPr>
      </w:pPr>
      <w:r>
        <w:rPr>
          <w:rFonts w:hint="eastAsia" w:ascii="仿宋" w:hAnsi="仿宋" w:eastAsia="仿宋" w:cs="仿宋"/>
          <w:b/>
          <w:bCs/>
          <w:color w:val="auto"/>
          <w:sz w:val="32"/>
          <w:szCs w:val="32"/>
          <w:lang w:val="en-US" w:eastAsia="zh-CN"/>
        </w:rPr>
        <w:t>10.</w:t>
      </w:r>
      <w:r>
        <w:rPr>
          <w:rFonts w:hint="eastAsia" w:ascii="仿宋" w:hAnsi="仿宋" w:eastAsia="仿宋" w:cs="仿宋"/>
          <w:b/>
          <w:bCs/>
          <w:color w:val="auto"/>
          <w:sz w:val="32"/>
          <w:szCs w:val="32"/>
        </w:rPr>
        <w:t>指南名称：基于工程教育专业认证的新型现代产业学院质量保障体系建设研究与实践</w:t>
      </w:r>
    </w:p>
    <w:p w14:paraId="5AFD4A8D">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b w:val="0"/>
          <w:bCs w:val="0"/>
          <w:color w:val="auto"/>
          <w:sz w:val="32"/>
          <w:szCs w:val="32"/>
        </w:rPr>
      </w:pPr>
      <w:r>
        <w:rPr>
          <w:rFonts w:hint="eastAsia" w:ascii="仿宋" w:hAnsi="仿宋" w:eastAsia="仿宋" w:cs="仿宋"/>
          <w:b w:val="0"/>
          <w:bCs w:val="0"/>
          <w:color w:val="auto"/>
          <w:sz w:val="32"/>
          <w:szCs w:val="32"/>
        </w:rPr>
        <w:t>项目目标：新型现代产业学院是培养满足国家和地方经济发展需求的新型育人平台。工程教育专业认证为新型现代产业学院质量保障体系建设奠定了理念、标准、技术、方法等方面的基础。新型现代产业学院将秉持工程教育专业认证“学生中心、成果导向教育、持续改进”三大基本理念，主动对接产业需求，与行业企业、科研院所等进行全方位、多层次的合作，共同创新体制机制、完善机构设置、制定规章制度、优化课程体系，研发教材、更新教学内容，搭建实习实训基地，建设“双师双能型”教学团队，促进人才链、产业链与创新链的有效衔接，培养适销对路的新工科人才。</w:t>
      </w:r>
    </w:p>
    <w:p w14:paraId="53D41942">
      <w:pPr>
        <w:keepNext w:val="0"/>
        <w:keepLines w:val="0"/>
        <w:pageBreakBefore w:val="0"/>
        <w:kinsoku/>
        <w:wordWrap/>
        <w:overflowPunct/>
        <w:topLinePunct w:val="0"/>
        <w:autoSpaceDE/>
        <w:autoSpaceDN/>
        <w:bidi w:val="0"/>
        <w:adjustRightInd/>
        <w:snapToGrid/>
        <w:spacing w:line="560" w:lineRule="exact"/>
        <w:ind w:firstLine="643" w:firstLineChars="200"/>
        <w:textAlignment w:val="auto"/>
        <w:rPr>
          <w:rFonts w:hint="eastAsia" w:ascii="仿宋" w:hAnsi="仿宋" w:eastAsia="仿宋" w:cs="仿宋"/>
          <w:b/>
          <w:bCs/>
          <w:color w:val="auto"/>
          <w:sz w:val="32"/>
          <w:szCs w:val="32"/>
          <w:lang w:val="en-US" w:eastAsia="zh-CN"/>
        </w:rPr>
      </w:pPr>
      <w:r>
        <w:rPr>
          <w:rFonts w:hint="eastAsia" w:ascii="仿宋" w:hAnsi="仿宋" w:eastAsia="仿宋" w:cs="仿宋"/>
          <w:b/>
          <w:bCs/>
          <w:color w:val="auto"/>
          <w:sz w:val="32"/>
          <w:szCs w:val="32"/>
          <w:lang w:val="en-US" w:eastAsia="zh-CN"/>
        </w:rPr>
        <w:t>11.</w:t>
      </w:r>
      <w:r>
        <w:rPr>
          <w:rFonts w:hint="eastAsia" w:ascii="仿宋" w:hAnsi="仿宋" w:eastAsia="仿宋" w:cs="仿宋"/>
          <w:b/>
          <w:bCs/>
          <w:color w:val="auto"/>
          <w:sz w:val="32"/>
          <w:szCs w:val="32"/>
        </w:rPr>
        <w:t>指南名称：</w:t>
      </w:r>
      <w:r>
        <w:rPr>
          <w:rFonts w:hint="eastAsia" w:ascii="仿宋" w:hAnsi="仿宋" w:eastAsia="仿宋" w:cs="仿宋"/>
          <w:b/>
          <w:bCs/>
          <w:color w:val="auto"/>
          <w:sz w:val="32"/>
          <w:szCs w:val="32"/>
          <w:lang w:val="en-US" w:eastAsia="zh-CN"/>
        </w:rPr>
        <w:t>新工科背景下“2+1+1”人才培养模式跨学科融合与实践创新能力协同培养的教改探索</w:t>
      </w:r>
    </w:p>
    <w:p w14:paraId="236553AA">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b w:val="0"/>
          <w:bCs w:val="0"/>
          <w:color w:val="auto"/>
          <w:sz w:val="32"/>
          <w:szCs w:val="32"/>
        </w:rPr>
      </w:pPr>
      <w:r>
        <w:rPr>
          <w:rFonts w:hint="eastAsia" w:ascii="仿宋" w:hAnsi="仿宋" w:eastAsia="仿宋" w:cs="仿宋"/>
          <w:b w:val="0"/>
          <w:bCs w:val="0"/>
          <w:color w:val="auto"/>
          <w:sz w:val="32"/>
          <w:szCs w:val="32"/>
        </w:rPr>
        <w:t>项目目标：构建“2+1+1”分层递进培养体系‌</w:t>
      </w:r>
      <w:r>
        <w:rPr>
          <w:rFonts w:hint="eastAsia" w:ascii="仿宋" w:hAnsi="仿宋" w:eastAsia="仿宋" w:cs="仿宋"/>
          <w:b w:val="0"/>
          <w:bCs w:val="0"/>
          <w:color w:val="auto"/>
          <w:sz w:val="32"/>
          <w:szCs w:val="32"/>
          <w:lang w:eastAsia="zh-CN"/>
        </w:rPr>
        <w:t>，</w:t>
      </w:r>
      <w:r>
        <w:rPr>
          <w:rFonts w:hint="eastAsia" w:ascii="仿宋" w:hAnsi="仿宋" w:eastAsia="仿宋" w:cs="仿宋"/>
          <w:b w:val="0"/>
          <w:bCs w:val="0"/>
          <w:color w:val="auto"/>
          <w:sz w:val="32"/>
          <w:szCs w:val="32"/>
        </w:rPr>
        <w:t>打破传统学科壁垒，</w:t>
      </w:r>
      <w:r>
        <w:rPr>
          <w:rFonts w:hint="eastAsia" w:ascii="仿宋" w:hAnsi="仿宋" w:eastAsia="仿宋" w:cs="仿宋"/>
          <w:b w:val="0"/>
          <w:bCs w:val="0"/>
          <w:color w:val="auto"/>
          <w:sz w:val="32"/>
          <w:szCs w:val="32"/>
          <w:lang w:eastAsia="zh-CN"/>
        </w:rPr>
        <w:t>构建模块化、动态化的课程结构，实现专业基础与行业需求的精准对接。打造“学习-实践-创新”一体化环境，强化学生主体地位与企业参与深度。推动从“知识灌输”到“能力导向”的转变，</w:t>
      </w:r>
      <w:r>
        <w:rPr>
          <w:rFonts w:hint="eastAsia" w:ascii="仿宋" w:hAnsi="仿宋" w:eastAsia="仿宋" w:cs="仿宋"/>
          <w:b w:val="0"/>
          <w:bCs w:val="0"/>
          <w:color w:val="auto"/>
          <w:sz w:val="32"/>
          <w:szCs w:val="32"/>
        </w:rPr>
        <w:t>‌强化校企协同育人机制‌</w:t>
      </w:r>
      <w:r>
        <w:rPr>
          <w:rFonts w:hint="eastAsia" w:ascii="仿宋" w:hAnsi="仿宋" w:eastAsia="仿宋" w:cs="仿宋"/>
          <w:b w:val="0"/>
          <w:bCs w:val="0"/>
          <w:color w:val="auto"/>
          <w:sz w:val="32"/>
          <w:szCs w:val="32"/>
          <w:lang w:eastAsia="zh-CN"/>
        </w:rPr>
        <w:t>，</w:t>
      </w:r>
      <w:r>
        <w:rPr>
          <w:rFonts w:hint="eastAsia" w:ascii="仿宋" w:hAnsi="仿宋" w:eastAsia="仿宋" w:cs="仿宋"/>
          <w:b w:val="0"/>
          <w:bCs w:val="0"/>
          <w:color w:val="auto"/>
          <w:sz w:val="32"/>
          <w:szCs w:val="32"/>
        </w:rPr>
        <w:t>深化与行业企业的合作，共建实践基地</w:t>
      </w:r>
      <w:r>
        <w:rPr>
          <w:rFonts w:hint="eastAsia" w:ascii="仿宋" w:hAnsi="仿宋" w:eastAsia="仿宋" w:cs="仿宋"/>
          <w:b w:val="0"/>
          <w:bCs w:val="0"/>
          <w:color w:val="auto"/>
          <w:sz w:val="32"/>
          <w:szCs w:val="32"/>
          <w:lang w:eastAsia="zh-CN"/>
        </w:rPr>
        <w:t>。</w:t>
      </w:r>
      <w:r>
        <w:rPr>
          <w:rFonts w:hint="eastAsia" w:ascii="仿宋" w:hAnsi="仿宋" w:eastAsia="仿宋" w:cs="仿宋"/>
          <w:b w:val="0"/>
          <w:bCs w:val="0"/>
          <w:color w:val="auto"/>
          <w:sz w:val="32"/>
          <w:szCs w:val="32"/>
        </w:rPr>
        <w:t>引入企业导师，</w:t>
      </w:r>
      <w:r>
        <w:rPr>
          <w:rFonts w:hint="eastAsia" w:ascii="仿宋" w:hAnsi="仿宋" w:eastAsia="仿宋" w:cs="仿宋"/>
          <w:b w:val="0"/>
          <w:bCs w:val="0"/>
          <w:color w:val="auto"/>
          <w:sz w:val="32"/>
          <w:szCs w:val="32"/>
          <w:lang w:eastAsia="zh-CN"/>
        </w:rPr>
        <w:t>强化真实场景下的工程实践，提升学生解决复杂问题的能力。</w:t>
      </w:r>
      <w:r>
        <w:rPr>
          <w:rFonts w:hint="eastAsia" w:ascii="仿宋" w:hAnsi="仿宋" w:eastAsia="仿宋" w:cs="仿宋"/>
          <w:b w:val="0"/>
          <w:bCs w:val="0"/>
          <w:color w:val="auto"/>
          <w:sz w:val="32"/>
          <w:szCs w:val="32"/>
        </w:rPr>
        <w:t>‌创新实践教学资源与评价体系‌</w:t>
      </w:r>
      <w:r>
        <w:rPr>
          <w:rFonts w:hint="eastAsia" w:ascii="仿宋" w:hAnsi="仿宋" w:eastAsia="仿宋" w:cs="仿宋"/>
          <w:b w:val="0"/>
          <w:bCs w:val="0"/>
          <w:color w:val="auto"/>
          <w:sz w:val="32"/>
          <w:szCs w:val="32"/>
          <w:lang w:eastAsia="zh-CN"/>
        </w:rPr>
        <w:t>，</w:t>
      </w:r>
      <w:r>
        <w:rPr>
          <w:rFonts w:hint="eastAsia" w:ascii="仿宋" w:hAnsi="仿宋" w:eastAsia="仿宋" w:cs="仿宋"/>
          <w:b w:val="0"/>
          <w:bCs w:val="0"/>
          <w:color w:val="auto"/>
          <w:sz w:val="32"/>
          <w:szCs w:val="32"/>
        </w:rPr>
        <w:t>升级实验室设备，推广虚拟仿真技术，建立多元评价指标，激励学生创新实践</w:t>
      </w:r>
      <w:r>
        <w:rPr>
          <w:rFonts w:hint="eastAsia" w:ascii="仿宋" w:hAnsi="仿宋" w:eastAsia="仿宋" w:cs="仿宋"/>
          <w:b w:val="0"/>
          <w:bCs w:val="0"/>
          <w:color w:val="auto"/>
          <w:sz w:val="32"/>
          <w:szCs w:val="32"/>
          <w:lang w:eastAsia="zh-CN"/>
        </w:rPr>
        <w:t>，</w:t>
      </w:r>
      <w:r>
        <w:rPr>
          <w:rFonts w:hint="eastAsia" w:ascii="仿宋" w:hAnsi="仿宋" w:eastAsia="仿宋" w:cs="仿宋"/>
          <w:b w:val="0"/>
          <w:bCs w:val="0"/>
          <w:color w:val="auto"/>
          <w:sz w:val="32"/>
          <w:szCs w:val="32"/>
        </w:rPr>
        <w:t>‌形成可推广的人才培养模式‌</w:t>
      </w:r>
      <w:r>
        <w:rPr>
          <w:rFonts w:hint="eastAsia" w:ascii="仿宋" w:hAnsi="仿宋" w:eastAsia="仿宋" w:cs="仿宋"/>
          <w:b w:val="0"/>
          <w:bCs w:val="0"/>
          <w:color w:val="auto"/>
          <w:sz w:val="32"/>
          <w:szCs w:val="32"/>
          <w:lang w:eastAsia="zh-CN"/>
        </w:rPr>
        <w:t>，</w:t>
      </w:r>
      <w:r>
        <w:rPr>
          <w:rFonts w:hint="eastAsia" w:ascii="仿宋" w:hAnsi="仿宋" w:eastAsia="仿宋" w:cs="仿宋"/>
          <w:b w:val="0"/>
          <w:bCs w:val="0"/>
          <w:color w:val="auto"/>
          <w:sz w:val="32"/>
          <w:szCs w:val="32"/>
        </w:rPr>
        <w:t>为区域产业升级提供具备跨学科能力、实践创新能力和竞争力的复合型工程人才。</w:t>
      </w:r>
    </w:p>
    <w:p w14:paraId="2EA180E5">
      <w:pPr>
        <w:keepNext w:val="0"/>
        <w:keepLines w:val="0"/>
        <w:pageBreakBefore w:val="0"/>
        <w:kinsoku/>
        <w:wordWrap/>
        <w:overflowPunct/>
        <w:topLinePunct w:val="0"/>
        <w:autoSpaceDE/>
        <w:autoSpaceDN/>
        <w:bidi w:val="0"/>
        <w:adjustRightInd/>
        <w:snapToGrid/>
        <w:spacing w:line="560" w:lineRule="exact"/>
        <w:ind w:firstLine="643" w:firstLineChars="200"/>
        <w:textAlignment w:val="auto"/>
        <w:rPr>
          <w:rFonts w:hint="eastAsia" w:ascii="仿宋" w:hAnsi="仿宋" w:eastAsia="仿宋" w:cs="仿宋"/>
          <w:b/>
          <w:bCs/>
          <w:color w:val="auto"/>
          <w:sz w:val="32"/>
          <w:szCs w:val="32"/>
          <w:lang w:val="en-US" w:eastAsia="zh-CN"/>
        </w:rPr>
      </w:pPr>
      <w:r>
        <w:rPr>
          <w:rFonts w:hint="eastAsia" w:ascii="仿宋" w:hAnsi="仿宋" w:eastAsia="仿宋" w:cs="仿宋"/>
          <w:b/>
          <w:bCs/>
          <w:color w:val="auto"/>
          <w:sz w:val="32"/>
          <w:szCs w:val="32"/>
          <w:lang w:val="en-US" w:eastAsia="zh-CN"/>
        </w:rPr>
        <w:t>12.</w:t>
      </w:r>
      <w:r>
        <w:rPr>
          <w:rFonts w:hint="eastAsia" w:ascii="仿宋" w:hAnsi="仿宋" w:eastAsia="仿宋" w:cs="仿宋"/>
          <w:b/>
          <w:bCs/>
          <w:color w:val="auto"/>
          <w:sz w:val="32"/>
          <w:szCs w:val="32"/>
        </w:rPr>
        <w:t>指南名称：</w:t>
      </w:r>
      <w:r>
        <w:rPr>
          <w:rFonts w:hint="eastAsia" w:ascii="仿宋" w:hAnsi="仿宋" w:eastAsia="仿宋" w:cs="仿宋"/>
          <w:b/>
          <w:bCs/>
          <w:color w:val="auto"/>
          <w:sz w:val="32"/>
          <w:szCs w:val="32"/>
          <w:lang w:val="en-US" w:eastAsia="zh-CN"/>
        </w:rPr>
        <w:t>新工科背景下校企协同开发课程教材的教改实践：以“2+1+1”模式驱动跨学科能力培养</w:t>
      </w:r>
    </w:p>
    <w:p w14:paraId="079527E9">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b w:val="0"/>
          <w:bCs w:val="0"/>
          <w:color w:val="auto"/>
          <w:sz w:val="32"/>
          <w:szCs w:val="32"/>
          <w:lang w:val="en-US" w:eastAsia="zh-CN"/>
        </w:rPr>
      </w:pPr>
      <w:r>
        <w:rPr>
          <w:rFonts w:hint="eastAsia" w:ascii="仿宋" w:hAnsi="仿宋" w:eastAsia="仿宋" w:cs="仿宋"/>
          <w:b w:val="0"/>
          <w:bCs w:val="0"/>
          <w:color w:val="auto"/>
          <w:sz w:val="32"/>
          <w:szCs w:val="32"/>
        </w:rPr>
        <w:t>项目目标：</w:t>
      </w:r>
      <w:r>
        <w:rPr>
          <w:rFonts w:hint="eastAsia" w:ascii="仿宋" w:hAnsi="仿宋" w:eastAsia="仿宋" w:cs="仿宋"/>
          <w:b w:val="0"/>
          <w:bCs w:val="0"/>
          <w:color w:val="auto"/>
          <w:sz w:val="32"/>
          <w:szCs w:val="32"/>
          <w:lang w:val="en-US" w:eastAsia="zh-CN"/>
        </w:rPr>
        <w:t>构建校企协同的课程教材开发体系‌，联合行业龙头企业，开发融合机械、电子、信息等领域的模块化教材，确保内容与产业技术前沿同步。融入项目式教学，以真实企业项目为载体，设计“理论+案例+实践”三位一体教材结构，嵌入企业真实项目，强化基础理论与行业实践的深度融合，强化学生工程实践能力。‌破解学科交叉与知识更新难题‌，组建跨学科教师团队与企业工程师联合编写教材，支持远程操作与个性化学习，以毕业设计“真题真做”为核心，覆盖企业实际项目全过程，提升学生解决复杂工程问题的能力。建立企业导师参与教材审核与更新的长效机制，确保内容与产业需求动态匹配。制定多元评价标准，将教材使用效果（如学生项目成果、竞赛获奖）纳入企业反馈体系，形成“开发-应用-优化”闭环。</w:t>
      </w:r>
    </w:p>
    <w:p w14:paraId="18057EAC">
      <w:pPr>
        <w:keepNext w:val="0"/>
        <w:keepLines w:val="0"/>
        <w:pageBreakBefore w:val="0"/>
        <w:kinsoku/>
        <w:wordWrap/>
        <w:overflowPunct/>
        <w:topLinePunct w:val="0"/>
        <w:autoSpaceDE/>
        <w:autoSpaceDN/>
        <w:bidi w:val="0"/>
        <w:adjustRightInd/>
        <w:snapToGrid/>
        <w:spacing w:line="560" w:lineRule="exact"/>
        <w:ind w:firstLine="0" w:firstLineChars="0"/>
        <w:jc w:val="center"/>
        <w:textAlignment w:val="auto"/>
        <w:rPr>
          <w:rFonts w:hint="eastAsia" w:ascii="黑体" w:hAnsi="黑体" w:eastAsia="黑体" w:cs="黑体"/>
          <w:b w:val="0"/>
          <w:bCs w:val="0"/>
          <w:color w:val="auto"/>
          <w:sz w:val="32"/>
          <w:szCs w:val="32"/>
          <w:lang w:val="en-US" w:eastAsia="zh-CN"/>
        </w:rPr>
      </w:pPr>
    </w:p>
    <w:p w14:paraId="2119235D">
      <w:pPr>
        <w:keepNext w:val="0"/>
        <w:keepLines w:val="0"/>
        <w:pageBreakBefore w:val="0"/>
        <w:kinsoku/>
        <w:wordWrap/>
        <w:overflowPunct/>
        <w:topLinePunct w:val="0"/>
        <w:autoSpaceDE/>
        <w:autoSpaceDN/>
        <w:bidi w:val="0"/>
        <w:adjustRightInd/>
        <w:snapToGrid/>
        <w:spacing w:line="560" w:lineRule="exact"/>
        <w:ind w:firstLine="0" w:firstLineChars="0"/>
        <w:jc w:val="center"/>
        <w:textAlignment w:val="auto"/>
        <w:rPr>
          <w:rFonts w:hint="default" w:ascii="黑体" w:hAnsi="黑体" w:eastAsia="黑体" w:cs="黑体"/>
          <w:b w:val="0"/>
          <w:bCs w:val="0"/>
          <w:color w:val="auto"/>
          <w:sz w:val="32"/>
          <w:szCs w:val="32"/>
          <w:lang w:val="en-US" w:eastAsia="zh-CN"/>
        </w:rPr>
      </w:pPr>
      <w:r>
        <w:rPr>
          <w:rFonts w:hint="eastAsia" w:ascii="黑体" w:hAnsi="黑体" w:eastAsia="黑体" w:cs="黑体"/>
          <w:b w:val="0"/>
          <w:bCs w:val="0"/>
          <w:color w:val="auto"/>
          <w:sz w:val="32"/>
          <w:szCs w:val="32"/>
          <w:lang w:val="en-US" w:eastAsia="zh-CN"/>
        </w:rPr>
        <w:t>三、课程改革类</w:t>
      </w:r>
    </w:p>
    <w:p w14:paraId="628A4BC6">
      <w:pPr>
        <w:keepNext w:val="0"/>
        <w:keepLines w:val="0"/>
        <w:pageBreakBefore w:val="0"/>
        <w:kinsoku/>
        <w:wordWrap/>
        <w:overflowPunct/>
        <w:topLinePunct w:val="0"/>
        <w:autoSpaceDE/>
        <w:autoSpaceDN/>
        <w:bidi w:val="0"/>
        <w:adjustRightInd/>
        <w:snapToGrid/>
        <w:spacing w:line="560" w:lineRule="exact"/>
        <w:ind w:firstLine="643" w:firstLineChars="200"/>
        <w:textAlignment w:val="auto"/>
        <w:rPr>
          <w:rFonts w:hint="eastAsia" w:ascii="仿宋" w:hAnsi="仿宋" w:eastAsia="仿宋" w:cs="仿宋"/>
          <w:b/>
          <w:bCs/>
          <w:color w:val="auto"/>
          <w:sz w:val="32"/>
          <w:szCs w:val="32"/>
        </w:rPr>
      </w:pPr>
      <w:r>
        <w:rPr>
          <w:rFonts w:hint="eastAsia" w:ascii="仿宋" w:hAnsi="仿宋" w:eastAsia="仿宋" w:cs="仿宋"/>
          <w:b/>
          <w:bCs/>
          <w:color w:val="auto"/>
          <w:sz w:val="32"/>
          <w:szCs w:val="32"/>
          <w:lang w:val="en-US" w:eastAsia="zh-CN"/>
        </w:rPr>
        <w:t>13</w:t>
      </w:r>
      <w:r>
        <w:rPr>
          <w:rFonts w:hint="eastAsia" w:ascii="仿宋" w:hAnsi="仿宋" w:eastAsia="仿宋" w:cs="仿宋"/>
          <w:b/>
          <w:bCs/>
          <w:color w:val="auto"/>
          <w:sz w:val="32"/>
          <w:szCs w:val="32"/>
        </w:rPr>
        <w:t>.指南名称：通识教育课程管理和评价机制构建</w:t>
      </w:r>
    </w:p>
    <w:p w14:paraId="0395673B">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项目目标：结合我校通识教育现状，厘清影响博约通识课程教学质量的关键要素，完善我校博约通识课程动态调整机制，制定博约通识教育课程准入标准、评价内容及退出条件，完善通识课程激励机制。</w:t>
      </w:r>
    </w:p>
    <w:p w14:paraId="4A9DE00C">
      <w:pPr>
        <w:keepNext w:val="0"/>
        <w:keepLines w:val="0"/>
        <w:pageBreakBefore w:val="0"/>
        <w:widowControl/>
        <w:suppressLineNumbers w:val="0"/>
        <w:kinsoku/>
        <w:wordWrap/>
        <w:overflowPunct/>
        <w:topLinePunct w:val="0"/>
        <w:autoSpaceDE/>
        <w:autoSpaceDN/>
        <w:bidi w:val="0"/>
        <w:adjustRightInd/>
        <w:snapToGrid/>
        <w:spacing w:line="560" w:lineRule="exact"/>
        <w:ind w:firstLine="643" w:firstLineChars="200"/>
        <w:jc w:val="left"/>
        <w:textAlignment w:val="auto"/>
        <w:rPr>
          <w:rFonts w:ascii="仿宋" w:hAnsi="仿宋" w:eastAsia="仿宋" w:cs="仿宋"/>
          <w:b/>
          <w:bCs/>
          <w:color w:val="auto"/>
          <w:kern w:val="0"/>
          <w:sz w:val="32"/>
          <w:szCs w:val="32"/>
          <w:lang w:val="en-US" w:eastAsia="zh-CN" w:bidi="ar"/>
        </w:rPr>
      </w:pPr>
      <w:r>
        <w:rPr>
          <w:rFonts w:hint="eastAsia" w:ascii="仿宋" w:hAnsi="仿宋" w:eastAsia="仿宋" w:cs="仿宋"/>
          <w:b/>
          <w:bCs/>
          <w:color w:val="auto"/>
          <w:kern w:val="0"/>
          <w:sz w:val="32"/>
          <w:szCs w:val="32"/>
          <w:lang w:val="en-US" w:eastAsia="zh-CN" w:bidi="ar"/>
        </w:rPr>
        <w:t>14.指南名称：</w:t>
      </w:r>
      <w:r>
        <w:rPr>
          <w:rFonts w:ascii="仿宋" w:hAnsi="仿宋" w:eastAsia="仿宋" w:cs="仿宋"/>
          <w:b/>
          <w:bCs/>
          <w:color w:val="auto"/>
          <w:kern w:val="0"/>
          <w:sz w:val="32"/>
          <w:szCs w:val="32"/>
          <w:lang w:val="en-US" w:eastAsia="zh-CN" w:bidi="ar"/>
        </w:rPr>
        <w:t>新时代高校思政课高质量发展的</w:t>
      </w:r>
      <w:r>
        <w:rPr>
          <w:rFonts w:hint="eastAsia" w:ascii="仿宋" w:hAnsi="仿宋" w:eastAsia="仿宋" w:cs="仿宋"/>
          <w:b/>
          <w:bCs/>
          <w:color w:val="auto"/>
          <w:kern w:val="0"/>
          <w:sz w:val="32"/>
          <w:szCs w:val="32"/>
          <w:lang w:val="en-US" w:eastAsia="zh-CN" w:bidi="ar"/>
        </w:rPr>
        <w:t>路径</w:t>
      </w:r>
      <w:r>
        <w:rPr>
          <w:rFonts w:ascii="仿宋" w:hAnsi="仿宋" w:eastAsia="仿宋" w:cs="仿宋"/>
          <w:b/>
          <w:bCs/>
          <w:color w:val="auto"/>
          <w:kern w:val="0"/>
          <w:sz w:val="32"/>
          <w:szCs w:val="32"/>
          <w:lang w:val="en-US" w:eastAsia="zh-CN" w:bidi="ar"/>
        </w:rPr>
        <w:t>研究</w:t>
      </w:r>
    </w:p>
    <w:p w14:paraId="71795F90">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rFonts w:hint="eastAsia" w:ascii="仿宋" w:hAnsi="仿宋" w:eastAsia="仿宋" w:cs="仿宋"/>
          <w:color w:val="auto"/>
          <w:kern w:val="0"/>
          <w:sz w:val="32"/>
          <w:szCs w:val="32"/>
          <w:lang w:val="en-US" w:eastAsia="zh-CN" w:bidi="ar"/>
        </w:rPr>
      </w:pPr>
      <w:r>
        <w:rPr>
          <w:rFonts w:hint="eastAsia" w:ascii="仿宋" w:hAnsi="仿宋" w:eastAsia="仿宋" w:cs="仿宋"/>
          <w:color w:val="auto"/>
          <w:kern w:val="0"/>
          <w:sz w:val="32"/>
          <w:szCs w:val="32"/>
          <w:lang w:val="en-US" w:eastAsia="zh-CN" w:bidi="ar"/>
        </w:rPr>
        <w:t>项目目标：结合我校思政课现状，厘清制约思政课高质量发展的因素，探讨提高</w:t>
      </w:r>
      <w:r>
        <w:rPr>
          <w:rFonts w:ascii="仿宋" w:hAnsi="仿宋" w:eastAsia="仿宋" w:cs="仿宋"/>
          <w:color w:val="auto"/>
          <w:kern w:val="0"/>
          <w:sz w:val="32"/>
          <w:szCs w:val="32"/>
          <w:lang w:val="en-US" w:eastAsia="zh-CN" w:bidi="ar"/>
        </w:rPr>
        <w:t>思政课高质量发展的</w:t>
      </w:r>
      <w:r>
        <w:rPr>
          <w:rFonts w:hint="eastAsia" w:ascii="仿宋" w:hAnsi="仿宋" w:eastAsia="仿宋" w:cs="仿宋"/>
          <w:color w:val="auto"/>
          <w:kern w:val="0"/>
          <w:sz w:val="32"/>
          <w:szCs w:val="32"/>
          <w:lang w:val="en-US" w:eastAsia="zh-CN" w:bidi="ar"/>
        </w:rPr>
        <w:t>路径，创新思政课教学模式，推动思政课内涵式发展。</w:t>
      </w:r>
    </w:p>
    <w:p w14:paraId="79424EBC">
      <w:pPr>
        <w:keepNext w:val="0"/>
        <w:keepLines w:val="0"/>
        <w:pageBreakBefore w:val="0"/>
        <w:widowControl/>
        <w:suppressLineNumbers w:val="0"/>
        <w:kinsoku/>
        <w:wordWrap/>
        <w:overflowPunct/>
        <w:topLinePunct w:val="0"/>
        <w:autoSpaceDE/>
        <w:autoSpaceDN/>
        <w:bidi w:val="0"/>
        <w:adjustRightInd/>
        <w:snapToGrid/>
        <w:spacing w:line="560" w:lineRule="exact"/>
        <w:ind w:firstLine="643" w:firstLineChars="200"/>
        <w:jc w:val="left"/>
        <w:textAlignment w:val="auto"/>
        <w:rPr>
          <w:rFonts w:hint="default" w:ascii="仿宋" w:hAnsi="仿宋" w:eastAsia="仿宋" w:cs="仿宋"/>
          <w:b/>
          <w:bCs/>
          <w:color w:val="auto"/>
          <w:kern w:val="0"/>
          <w:sz w:val="32"/>
          <w:szCs w:val="32"/>
          <w:lang w:val="en-US" w:eastAsia="zh-CN" w:bidi="ar"/>
        </w:rPr>
      </w:pPr>
      <w:r>
        <w:rPr>
          <w:rFonts w:hint="eastAsia" w:ascii="仿宋" w:hAnsi="仿宋" w:eastAsia="仿宋" w:cs="仿宋"/>
          <w:b/>
          <w:bCs/>
          <w:color w:val="auto"/>
          <w:kern w:val="0"/>
          <w:sz w:val="32"/>
          <w:szCs w:val="32"/>
          <w:lang w:val="en-US" w:eastAsia="zh-CN" w:bidi="ar"/>
        </w:rPr>
        <w:t>15.指南名称：</w:t>
      </w:r>
      <w:r>
        <w:rPr>
          <w:rFonts w:hint="default" w:ascii="仿宋" w:hAnsi="仿宋" w:eastAsia="仿宋" w:cs="仿宋"/>
          <w:b/>
          <w:bCs/>
          <w:color w:val="auto"/>
          <w:kern w:val="0"/>
          <w:sz w:val="32"/>
          <w:szCs w:val="32"/>
          <w:lang w:val="en-US" w:eastAsia="zh-CN" w:bidi="ar"/>
        </w:rPr>
        <w:t>五育融合视域下高校美育浸润长效机制构建与实践</w:t>
      </w:r>
    </w:p>
    <w:p w14:paraId="1D4AD6A3">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rFonts w:hint="eastAsia" w:ascii="仿宋" w:hAnsi="仿宋" w:eastAsia="仿宋" w:cs="仿宋"/>
          <w:color w:val="auto"/>
          <w:kern w:val="0"/>
          <w:sz w:val="32"/>
          <w:szCs w:val="32"/>
          <w:lang w:val="en-US" w:eastAsia="zh-CN" w:bidi="ar"/>
        </w:rPr>
      </w:pPr>
      <w:r>
        <w:rPr>
          <w:rFonts w:hint="eastAsia" w:ascii="仿宋" w:hAnsi="仿宋" w:eastAsia="仿宋" w:cs="仿宋"/>
          <w:color w:val="auto"/>
          <w:kern w:val="0"/>
          <w:sz w:val="32"/>
          <w:szCs w:val="32"/>
          <w:lang w:val="en-US" w:eastAsia="zh-CN" w:bidi="ar"/>
        </w:rPr>
        <w:t>项目目标：通过构建部门协同美育浸润机制，优化师资能力提升与评价体系，构建具有中原特色的美育课程，进一步完善公共艺术课程体系，提升大学生的艺术素养。</w:t>
      </w:r>
    </w:p>
    <w:p w14:paraId="6987EE1A">
      <w:pPr>
        <w:keepNext w:val="0"/>
        <w:keepLines w:val="0"/>
        <w:pageBreakBefore w:val="0"/>
        <w:widowControl/>
        <w:suppressLineNumbers w:val="0"/>
        <w:kinsoku/>
        <w:wordWrap/>
        <w:overflowPunct/>
        <w:topLinePunct w:val="0"/>
        <w:autoSpaceDE/>
        <w:autoSpaceDN/>
        <w:bidi w:val="0"/>
        <w:adjustRightInd/>
        <w:snapToGrid/>
        <w:spacing w:line="560" w:lineRule="exact"/>
        <w:ind w:firstLine="643" w:firstLineChars="200"/>
        <w:jc w:val="left"/>
        <w:textAlignment w:val="auto"/>
        <w:rPr>
          <w:rFonts w:hint="eastAsia" w:ascii="仿宋" w:hAnsi="仿宋" w:eastAsia="仿宋" w:cs="仿宋"/>
          <w:b/>
          <w:bCs/>
          <w:color w:val="auto"/>
          <w:kern w:val="0"/>
          <w:sz w:val="32"/>
          <w:szCs w:val="32"/>
          <w:lang w:val="en-US" w:eastAsia="zh-CN" w:bidi="ar"/>
        </w:rPr>
      </w:pPr>
      <w:r>
        <w:rPr>
          <w:rFonts w:hint="eastAsia" w:ascii="仿宋" w:hAnsi="仿宋" w:eastAsia="仿宋" w:cs="仿宋"/>
          <w:b/>
          <w:bCs/>
          <w:color w:val="auto"/>
          <w:kern w:val="0"/>
          <w:sz w:val="32"/>
          <w:szCs w:val="32"/>
          <w:lang w:val="en-US" w:eastAsia="zh-CN" w:bidi="ar"/>
        </w:rPr>
        <w:t>16.指南名称：基于行业需求与职业能力分析的创新创业模块化课程体系构建研究</w:t>
      </w:r>
    </w:p>
    <w:p w14:paraId="692DEC43">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rFonts w:hint="eastAsia" w:ascii="仿宋" w:hAnsi="仿宋" w:eastAsia="仿宋" w:cs="仿宋"/>
          <w:color w:val="auto"/>
          <w:kern w:val="0"/>
          <w:sz w:val="32"/>
          <w:szCs w:val="32"/>
          <w:lang w:val="en-US" w:eastAsia="zh-CN" w:bidi="ar"/>
        </w:rPr>
      </w:pPr>
      <w:r>
        <w:rPr>
          <w:rFonts w:hint="eastAsia" w:ascii="仿宋" w:hAnsi="仿宋" w:eastAsia="仿宋" w:cs="仿宋"/>
          <w:color w:val="auto"/>
          <w:kern w:val="0"/>
          <w:sz w:val="32"/>
          <w:szCs w:val="32"/>
          <w:lang w:val="en-US" w:eastAsia="zh-CN" w:bidi="ar"/>
        </w:rPr>
        <w:t>项目目标：完成一套《模块化课程体系设计方案（含课程大纲）》，并在学院内进行论证。推动至少1个专业参照本研究成果，启动新一轮培养方案的修订工作。发表1-2篇高质量教改论文。</w:t>
      </w:r>
    </w:p>
    <w:p w14:paraId="2644DBD6">
      <w:pPr>
        <w:keepNext w:val="0"/>
        <w:keepLines w:val="0"/>
        <w:pageBreakBefore w:val="0"/>
        <w:widowControl/>
        <w:suppressLineNumbers w:val="0"/>
        <w:kinsoku/>
        <w:wordWrap/>
        <w:overflowPunct/>
        <w:topLinePunct w:val="0"/>
        <w:autoSpaceDE/>
        <w:autoSpaceDN/>
        <w:bidi w:val="0"/>
        <w:adjustRightInd/>
        <w:snapToGrid/>
        <w:spacing w:line="560" w:lineRule="exact"/>
        <w:ind w:firstLine="643" w:firstLineChars="200"/>
        <w:jc w:val="left"/>
        <w:textAlignment w:val="auto"/>
        <w:rPr>
          <w:rFonts w:hint="eastAsia" w:ascii="仿宋" w:hAnsi="仿宋" w:eastAsia="仿宋" w:cs="仿宋"/>
          <w:b/>
          <w:bCs/>
          <w:color w:val="auto"/>
          <w:kern w:val="0"/>
          <w:sz w:val="32"/>
          <w:szCs w:val="32"/>
          <w:lang w:val="en-US" w:eastAsia="zh-CN" w:bidi="ar"/>
        </w:rPr>
      </w:pPr>
      <w:r>
        <w:rPr>
          <w:rFonts w:hint="eastAsia" w:ascii="仿宋" w:hAnsi="仿宋" w:eastAsia="仿宋" w:cs="仿宋"/>
          <w:b/>
          <w:bCs/>
          <w:color w:val="auto"/>
          <w:kern w:val="0"/>
          <w:sz w:val="32"/>
          <w:szCs w:val="32"/>
          <w:lang w:val="en-US" w:eastAsia="zh-CN" w:bidi="ar"/>
        </w:rPr>
        <w:t>17.指南名称：劳动教育实践教学体系的系统化构建研究</w:t>
      </w:r>
    </w:p>
    <w:p w14:paraId="6A7BBFF6">
      <w:pPr>
        <w:keepNext w:val="0"/>
        <w:keepLines w:val="0"/>
        <w:pageBreakBefore w:val="0"/>
        <w:kinsoku/>
        <w:wordWrap/>
        <w:overflowPunct/>
        <w:topLinePunct w:val="0"/>
        <w:autoSpaceDE/>
        <w:autoSpaceDN/>
        <w:bidi w:val="0"/>
        <w:adjustRightInd/>
        <w:snapToGrid/>
        <w:spacing w:line="560" w:lineRule="exact"/>
        <w:ind w:firstLine="640" w:firstLineChars="200"/>
        <w:jc w:val="left"/>
        <w:textAlignment w:val="auto"/>
        <w:rPr>
          <w:rFonts w:hint="eastAsia" w:ascii="仿宋" w:hAnsi="仿宋" w:eastAsia="仿宋" w:cs="仿宋"/>
          <w:color w:val="auto"/>
          <w:kern w:val="0"/>
          <w:sz w:val="32"/>
          <w:szCs w:val="32"/>
          <w:lang w:val="en-US" w:eastAsia="zh-CN" w:bidi="ar"/>
        </w:rPr>
      </w:pPr>
      <w:r>
        <w:rPr>
          <w:rFonts w:hint="eastAsia" w:ascii="仿宋" w:hAnsi="仿宋" w:eastAsia="仿宋" w:cs="仿宋"/>
          <w:color w:val="auto"/>
          <w:kern w:val="0"/>
          <w:sz w:val="32"/>
          <w:szCs w:val="32"/>
          <w:lang w:val="en-US" w:eastAsia="zh-CN" w:bidi="ar"/>
        </w:rPr>
        <w:t>项目目标：基于“价值塑造、技能习得、习惯养成”三位一体的劳动教育目标，系统构建与理论教学相衔接、与学生发展阶段相适应的劳动教育实践教学体系。重点开发分层分类的实践项目库，健全“校内-校外、集中-分散、个体-团体”相结合的多元化实践模式，并建立科学的过程性评价与成果考核机制，确保劳动教育实践教学的实效性和可持续性。</w:t>
      </w:r>
    </w:p>
    <w:p w14:paraId="0F7747F6">
      <w:pPr>
        <w:keepNext w:val="0"/>
        <w:keepLines w:val="0"/>
        <w:pageBreakBefore w:val="0"/>
        <w:kinsoku/>
        <w:wordWrap/>
        <w:overflowPunct/>
        <w:topLinePunct w:val="0"/>
        <w:autoSpaceDE/>
        <w:autoSpaceDN/>
        <w:bidi w:val="0"/>
        <w:adjustRightInd/>
        <w:snapToGrid/>
        <w:spacing w:line="560" w:lineRule="exact"/>
        <w:ind w:firstLine="643" w:firstLineChars="200"/>
        <w:jc w:val="left"/>
        <w:textAlignment w:val="auto"/>
        <w:rPr>
          <w:rFonts w:hint="eastAsia" w:ascii="仿宋" w:hAnsi="仿宋" w:eastAsia="仿宋" w:cs="仿宋"/>
          <w:b/>
          <w:bCs/>
          <w:color w:val="auto"/>
          <w:kern w:val="0"/>
          <w:sz w:val="32"/>
          <w:szCs w:val="32"/>
          <w:lang w:val="en-US" w:eastAsia="zh-CN" w:bidi="ar"/>
        </w:rPr>
      </w:pPr>
      <w:r>
        <w:rPr>
          <w:rFonts w:hint="eastAsia" w:ascii="仿宋" w:hAnsi="仿宋" w:eastAsia="仿宋" w:cs="仿宋"/>
          <w:b/>
          <w:bCs/>
          <w:color w:val="auto"/>
          <w:kern w:val="0"/>
          <w:sz w:val="32"/>
          <w:szCs w:val="32"/>
          <w:lang w:val="en-US" w:eastAsia="zh-CN" w:bidi="ar"/>
        </w:rPr>
        <w:t>18.指南名称：人工智能导论模块化课程体系建设</w:t>
      </w:r>
    </w:p>
    <w:p w14:paraId="11EEB5A3">
      <w:pPr>
        <w:keepNext w:val="0"/>
        <w:keepLines w:val="0"/>
        <w:pageBreakBefore w:val="0"/>
        <w:kinsoku/>
        <w:wordWrap/>
        <w:overflowPunct/>
        <w:topLinePunct w:val="0"/>
        <w:autoSpaceDE/>
        <w:autoSpaceDN/>
        <w:bidi w:val="0"/>
        <w:adjustRightInd/>
        <w:snapToGrid/>
        <w:spacing w:line="560" w:lineRule="exact"/>
        <w:ind w:firstLine="640" w:firstLineChars="200"/>
        <w:jc w:val="left"/>
        <w:textAlignment w:val="auto"/>
        <w:rPr>
          <w:rFonts w:hint="eastAsia" w:ascii="仿宋" w:hAnsi="仿宋" w:eastAsia="仿宋" w:cs="仿宋"/>
          <w:color w:val="auto"/>
          <w:kern w:val="0"/>
          <w:sz w:val="32"/>
          <w:szCs w:val="32"/>
          <w:lang w:val="en-US" w:eastAsia="zh-CN" w:bidi="ar"/>
        </w:rPr>
      </w:pPr>
      <w:r>
        <w:rPr>
          <w:rFonts w:hint="eastAsia" w:ascii="仿宋" w:hAnsi="仿宋" w:eastAsia="仿宋" w:cs="仿宋"/>
          <w:color w:val="auto"/>
          <w:kern w:val="0"/>
          <w:sz w:val="32"/>
          <w:szCs w:val="32"/>
          <w:lang w:val="en-US" w:eastAsia="zh-CN" w:bidi="ar"/>
        </w:rPr>
        <w:t>项目目标：支持教师围绕人工智能通识教育，构建由“基础理论—编程实践—学科融合”三部分组成的小型课程体系；鼓励整合现有计算机基础教学内容，探索AI辅助下的低门槛编程教学模式，并结合本专业特色开发“AI+X”应用场景案例；注重课程模块间的逻辑衔接、教学可行性与跨学科适配性。</w:t>
      </w:r>
    </w:p>
    <w:p w14:paraId="7CA426FB">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 w:hAnsi="仿宋" w:eastAsia="仿宋" w:cs="仿宋"/>
          <w:color w:val="auto"/>
          <w:kern w:val="0"/>
          <w:sz w:val="32"/>
          <w:szCs w:val="32"/>
          <w:lang w:val="en-US" w:eastAsia="zh-CN" w:bidi="ar"/>
        </w:rPr>
      </w:pPr>
      <w:r>
        <w:rPr>
          <w:rFonts w:hint="eastAsia" w:ascii="仿宋" w:hAnsi="仿宋" w:eastAsia="仿宋" w:cs="仿宋"/>
          <w:b/>
          <w:bCs/>
          <w:color w:val="auto"/>
          <w:kern w:val="0"/>
          <w:sz w:val="32"/>
          <w:szCs w:val="32"/>
          <w:lang w:val="en-US" w:eastAsia="zh-CN" w:bidi="ar"/>
        </w:rPr>
        <w:t>19.指南名称：</w:t>
      </w:r>
      <w:r>
        <w:rPr>
          <w:rFonts w:hint="eastAsia" w:ascii="仿宋" w:hAnsi="仿宋" w:eastAsia="仿宋" w:cs="仿宋"/>
          <w:color w:val="auto"/>
          <w:kern w:val="0"/>
          <w:sz w:val="32"/>
          <w:szCs w:val="32"/>
          <w:lang w:val="en-US" w:eastAsia="zh-CN" w:bidi="ar"/>
        </w:rPr>
        <w:t>数智赋能新时代心理健康教育精准化改革与实践</w:t>
      </w:r>
    </w:p>
    <w:p w14:paraId="1718AB1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auto"/>
          <w:kern w:val="0"/>
          <w:sz w:val="32"/>
          <w:szCs w:val="32"/>
          <w:lang w:val="en-US" w:eastAsia="zh-CN" w:bidi="ar"/>
        </w:rPr>
      </w:pPr>
      <w:r>
        <w:rPr>
          <w:rFonts w:hint="eastAsia" w:ascii="仿宋" w:hAnsi="仿宋" w:eastAsia="仿宋" w:cs="仿宋"/>
          <w:color w:val="auto"/>
          <w:kern w:val="0"/>
          <w:sz w:val="32"/>
          <w:szCs w:val="32"/>
          <w:lang w:val="en-US" w:eastAsia="zh-CN" w:bidi="ar"/>
        </w:rPr>
        <w:t>项目目标：学生心理调适习惯养成路径研究。学生积极宿舍环境建设路径研究。基于数字平台的心理健康教育资源库开发。</w:t>
      </w:r>
    </w:p>
    <w:p w14:paraId="3B3C6BA6">
      <w:pPr>
        <w:keepNext w:val="0"/>
        <w:keepLines w:val="0"/>
        <w:pageBreakBefore w:val="0"/>
        <w:kinsoku/>
        <w:wordWrap/>
        <w:overflowPunct/>
        <w:topLinePunct w:val="0"/>
        <w:autoSpaceDE/>
        <w:autoSpaceDN/>
        <w:bidi w:val="0"/>
        <w:adjustRightInd/>
        <w:snapToGrid/>
        <w:spacing w:line="560" w:lineRule="exact"/>
        <w:ind w:firstLine="640" w:firstLineChars="200"/>
        <w:jc w:val="left"/>
        <w:textAlignment w:val="auto"/>
        <w:rPr>
          <w:rFonts w:hint="default" w:ascii="仿宋" w:hAnsi="仿宋" w:eastAsia="仿宋" w:cs="仿宋"/>
          <w:color w:val="auto"/>
          <w:kern w:val="0"/>
          <w:sz w:val="32"/>
          <w:szCs w:val="32"/>
          <w:lang w:val="en-US" w:eastAsia="zh-CN" w:bidi="ar"/>
        </w:rPr>
      </w:pPr>
    </w:p>
    <w:p w14:paraId="4FA2E8AA">
      <w:pPr>
        <w:keepNext w:val="0"/>
        <w:keepLines w:val="0"/>
        <w:pageBreakBefore w:val="0"/>
        <w:kinsoku/>
        <w:wordWrap/>
        <w:overflowPunct/>
        <w:topLinePunct w:val="0"/>
        <w:autoSpaceDE/>
        <w:autoSpaceDN/>
        <w:bidi w:val="0"/>
        <w:adjustRightInd/>
        <w:snapToGrid/>
        <w:spacing w:line="560" w:lineRule="exact"/>
        <w:ind w:firstLine="0" w:firstLineChars="0"/>
        <w:jc w:val="center"/>
        <w:textAlignment w:val="auto"/>
        <w:rPr>
          <w:rFonts w:hint="eastAsia" w:ascii="黑体" w:hAnsi="黑体" w:eastAsia="黑体" w:cs="黑体"/>
          <w:b w:val="0"/>
          <w:bCs w:val="0"/>
          <w:color w:val="auto"/>
          <w:sz w:val="32"/>
          <w:szCs w:val="32"/>
          <w:lang w:val="en-US" w:eastAsia="zh-CN"/>
        </w:rPr>
      </w:pPr>
      <w:r>
        <w:rPr>
          <w:rFonts w:hint="eastAsia" w:ascii="黑体" w:hAnsi="黑体" w:eastAsia="黑体" w:cs="黑体"/>
          <w:b w:val="0"/>
          <w:bCs w:val="0"/>
          <w:color w:val="auto"/>
          <w:sz w:val="32"/>
          <w:szCs w:val="32"/>
          <w:lang w:val="en-US" w:eastAsia="zh-CN"/>
        </w:rPr>
        <w:t>四、教学运行类</w:t>
      </w:r>
    </w:p>
    <w:p w14:paraId="5FAD7027">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 w:hAnsi="仿宋" w:eastAsia="仿宋" w:cs="仿宋"/>
          <w:b/>
          <w:bCs/>
          <w:color w:val="auto"/>
          <w:sz w:val="32"/>
          <w:szCs w:val="32"/>
        </w:rPr>
      </w:pPr>
      <w:r>
        <w:rPr>
          <w:rFonts w:hint="eastAsia" w:ascii="仿宋" w:hAnsi="仿宋" w:eastAsia="仿宋" w:cs="仿宋"/>
          <w:b/>
          <w:bCs/>
          <w:color w:val="auto"/>
          <w:sz w:val="32"/>
          <w:szCs w:val="32"/>
          <w:lang w:val="en-US" w:eastAsia="zh-CN"/>
        </w:rPr>
        <w:t>20</w:t>
      </w:r>
      <w:r>
        <w:rPr>
          <w:rFonts w:hint="eastAsia" w:ascii="仿宋" w:hAnsi="仿宋" w:eastAsia="仿宋" w:cs="仿宋"/>
          <w:b/>
          <w:bCs/>
          <w:color w:val="auto"/>
          <w:sz w:val="32"/>
          <w:szCs w:val="32"/>
        </w:rPr>
        <w:t>.指南名称：高校学生学业考评管理制度改进研究</w:t>
      </w:r>
    </w:p>
    <w:p w14:paraId="0578F06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 w:hAnsi="仿宋" w:eastAsia="仿宋" w:cs="仿宋"/>
          <w:color w:val="auto"/>
          <w:sz w:val="32"/>
          <w:szCs w:val="32"/>
        </w:rPr>
      </w:pPr>
      <w:r>
        <w:rPr>
          <w:rFonts w:hint="eastAsia" w:ascii="仿宋" w:hAnsi="仿宋" w:eastAsia="仿宋" w:cs="仿宋"/>
          <w:color w:val="auto"/>
          <w:sz w:val="32"/>
          <w:szCs w:val="32"/>
        </w:rPr>
        <w:t>项目目标：以考核评价支持课程目标达成度为道性，完善过程性考核与结果性考核有机结合的学业考评制度为目标，通过改革课程教学形式，推行课程形成性评价，合理分配考核形式所占比重，形成多样性的考核评价制度；积极探索考试命题工作机制，建立健全考试试题库建设，进一步完善和组织实施教考分离制度，以考促教、以考促学。</w:t>
      </w:r>
    </w:p>
    <w:p w14:paraId="575DCB28">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 w:hAnsi="仿宋" w:eastAsia="仿宋" w:cs="仿宋"/>
          <w:b/>
          <w:bCs/>
          <w:color w:val="auto"/>
          <w:sz w:val="32"/>
          <w:szCs w:val="32"/>
        </w:rPr>
      </w:pPr>
      <w:r>
        <w:rPr>
          <w:rFonts w:hint="eastAsia" w:ascii="仿宋" w:hAnsi="仿宋" w:eastAsia="仿宋" w:cs="仿宋"/>
          <w:b/>
          <w:bCs/>
          <w:color w:val="auto"/>
          <w:sz w:val="32"/>
          <w:szCs w:val="32"/>
          <w:lang w:val="en-US" w:eastAsia="zh-CN"/>
        </w:rPr>
        <w:t>21</w:t>
      </w:r>
      <w:r>
        <w:rPr>
          <w:rFonts w:hint="eastAsia" w:ascii="仿宋" w:hAnsi="仿宋" w:eastAsia="仿宋" w:cs="仿宋"/>
          <w:b/>
          <w:bCs/>
          <w:color w:val="auto"/>
          <w:sz w:val="32"/>
          <w:szCs w:val="32"/>
        </w:rPr>
        <w:t>.指南名称：多校区办学背景下课程教学组织方式研究</w:t>
      </w:r>
    </w:p>
    <w:p w14:paraId="14FBBD37">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项目目标：在多校区甚至是跨城市校区办学背景下</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同一位教师同门课程在多校区授课，如何优化授课的组织方式，以达成教学效果实质等效目标。</w:t>
      </w:r>
    </w:p>
    <w:p w14:paraId="710364D8">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 w:hAnsi="仿宋" w:eastAsia="仿宋" w:cs="仿宋"/>
          <w:b/>
          <w:bCs/>
          <w:color w:val="auto"/>
          <w:sz w:val="32"/>
          <w:szCs w:val="32"/>
          <w:lang w:val="en-US" w:eastAsia="zh-CN"/>
        </w:rPr>
      </w:pPr>
      <w:r>
        <w:rPr>
          <w:rFonts w:hint="eastAsia" w:ascii="仿宋" w:hAnsi="仿宋" w:eastAsia="仿宋" w:cs="仿宋"/>
          <w:b/>
          <w:bCs/>
          <w:color w:val="auto"/>
          <w:sz w:val="32"/>
          <w:szCs w:val="32"/>
          <w:lang w:val="en-US" w:eastAsia="zh-CN"/>
        </w:rPr>
        <w:t>22.</w:t>
      </w:r>
      <w:r>
        <w:rPr>
          <w:rFonts w:hint="eastAsia" w:ascii="仿宋" w:hAnsi="仿宋" w:eastAsia="仿宋" w:cs="仿宋"/>
          <w:b/>
          <w:bCs/>
          <w:color w:val="auto"/>
          <w:sz w:val="32"/>
          <w:szCs w:val="32"/>
        </w:rPr>
        <w:t>指南名称：教师研究性教学</w:t>
      </w:r>
      <w:r>
        <w:rPr>
          <w:rFonts w:hint="eastAsia" w:ascii="仿宋" w:hAnsi="仿宋" w:eastAsia="仿宋" w:cs="仿宋"/>
          <w:b/>
          <w:bCs/>
          <w:color w:val="auto"/>
          <w:sz w:val="32"/>
          <w:szCs w:val="32"/>
          <w:lang w:val="en-US" w:eastAsia="zh-CN"/>
        </w:rPr>
        <w:t>的培训体系、实践体系和管理体系构建研究</w:t>
      </w:r>
    </w:p>
    <w:p w14:paraId="1045714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仿宋" w:hAnsi="仿宋" w:eastAsia="仿宋" w:cs="仿宋"/>
          <w:color w:val="auto"/>
          <w:sz w:val="32"/>
          <w:szCs w:val="32"/>
          <w:lang w:val="en-US" w:eastAsia="zh-CN"/>
        </w:rPr>
      </w:pPr>
      <w:r>
        <w:rPr>
          <w:rFonts w:hint="eastAsia" w:ascii="仿宋" w:hAnsi="仿宋" w:eastAsia="仿宋" w:cs="仿宋"/>
          <w:color w:val="auto"/>
          <w:sz w:val="32"/>
          <w:szCs w:val="32"/>
        </w:rPr>
        <w:t>项目目标：</w:t>
      </w:r>
      <w:r>
        <w:rPr>
          <w:rFonts w:hint="eastAsia" w:ascii="仿宋" w:hAnsi="仿宋" w:eastAsia="仿宋" w:cs="仿宋"/>
          <w:color w:val="auto"/>
          <w:sz w:val="32"/>
          <w:szCs w:val="32"/>
          <w:lang w:val="en-US" w:eastAsia="zh-CN"/>
        </w:rPr>
        <w:t>基于我校研究性教学开展中存在的问题，研制教师研究性教学能力提升培训体系，构建研究性教学实践体系，完善研究性管理体系。</w:t>
      </w:r>
    </w:p>
    <w:p w14:paraId="47E0BEDA">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 w:hAnsi="仿宋" w:eastAsia="仿宋" w:cs="仿宋"/>
          <w:b w:val="0"/>
          <w:bCs w:val="0"/>
          <w:color w:val="auto"/>
          <w:sz w:val="32"/>
          <w:szCs w:val="32"/>
          <w:lang w:val="en-US" w:eastAsia="zh-CN"/>
        </w:rPr>
      </w:pPr>
      <w:r>
        <w:rPr>
          <w:rFonts w:hint="eastAsia" w:ascii="仿宋" w:hAnsi="仿宋" w:eastAsia="仿宋" w:cs="仿宋"/>
          <w:b/>
          <w:bCs/>
          <w:color w:val="auto"/>
          <w:sz w:val="32"/>
          <w:szCs w:val="32"/>
          <w:lang w:val="en-US" w:eastAsia="zh-CN"/>
        </w:rPr>
        <w:t>23.指南</w:t>
      </w:r>
      <w:r>
        <w:rPr>
          <w:rFonts w:hint="eastAsia" w:ascii="仿宋" w:hAnsi="仿宋" w:eastAsia="仿宋" w:cs="仿宋"/>
          <w:b/>
          <w:bCs/>
          <w:color w:val="auto"/>
          <w:kern w:val="0"/>
          <w:sz w:val="32"/>
          <w:szCs w:val="32"/>
          <w:lang w:val="en-US" w:eastAsia="zh-CN" w:bidi="ar"/>
        </w:rPr>
        <w:t>名称：</w:t>
      </w:r>
      <w:r>
        <w:rPr>
          <w:rFonts w:hint="eastAsia" w:ascii="仿宋" w:hAnsi="仿宋" w:eastAsia="仿宋" w:cs="仿宋"/>
          <w:b/>
          <w:bCs/>
          <w:color w:val="auto"/>
          <w:sz w:val="32"/>
          <w:szCs w:val="32"/>
          <w:lang w:val="en-US" w:eastAsia="zh-CN"/>
        </w:rPr>
        <w:t>高校“第二课堂”项目化课程体系构建与优质供给研究</w:t>
      </w:r>
    </w:p>
    <w:p w14:paraId="2218FA07">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b w:val="0"/>
          <w:bCs w:val="0"/>
          <w:color w:val="auto"/>
          <w:sz w:val="32"/>
          <w:szCs w:val="32"/>
          <w:lang w:val="en-US" w:eastAsia="zh-CN"/>
        </w:rPr>
      </w:pPr>
      <w:r>
        <w:rPr>
          <w:rFonts w:hint="eastAsia" w:ascii="仿宋" w:hAnsi="仿宋" w:eastAsia="仿宋" w:cs="仿宋"/>
          <w:b w:val="0"/>
          <w:bCs w:val="0"/>
          <w:color w:val="auto"/>
          <w:sz w:val="32"/>
          <w:szCs w:val="32"/>
          <w:lang w:val="en-US" w:eastAsia="zh-CN"/>
        </w:rPr>
        <w:t>项目目标：针对高校“第二课堂”存在的“碎片化”“浅表化”“供给失衡”等问题，以提高人才培养质量为导向，按照“德智体美劳”五育并举人才培养目标，基于OBE教育理念，加强“第二课堂”课程的内容体系建设和项目化课程开发，形成与“第一课堂”耦合融通的高校“第二课堂”项目化课程体系。创新第二课堂课程的“优质供给”机制，建立学生成长成才需求调研与分析机制，实现课程供给与学生需求的精准匹配。</w:t>
      </w:r>
    </w:p>
    <w:p w14:paraId="0F957ACE">
      <w:pPr>
        <w:keepNext w:val="0"/>
        <w:keepLines w:val="0"/>
        <w:pageBreakBefore w:val="0"/>
        <w:kinsoku/>
        <w:wordWrap/>
        <w:overflowPunct/>
        <w:topLinePunct w:val="0"/>
        <w:autoSpaceDE/>
        <w:autoSpaceDN/>
        <w:bidi w:val="0"/>
        <w:adjustRightInd/>
        <w:snapToGrid/>
        <w:spacing w:line="560" w:lineRule="exact"/>
        <w:ind w:firstLine="0" w:firstLineChars="0"/>
        <w:jc w:val="center"/>
        <w:textAlignment w:val="auto"/>
        <w:rPr>
          <w:rFonts w:hint="eastAsia" w:ascii="黑体" w:hAnsi="黑体" w:eastAsia="黑体" w:cs="黑体"/>
          <w:b w:val="0"/>
          <w:bCs w:val="0"/>
          <w:color w:val="auto"/>
          <w:sz w:val="32"/>
          <w:szCs w:val="32"/>
          <w:lang w:val="en-US" w:eastAsia="zh-CN"/>
        </w:rPr>
      </w:pPr>
    </w:p>
    <w:p w14:paraId="018E362D">
      <w:pPr>
        <w:keepNext w:val="0"/>
        <w:keepLines w:val="0"/>
        <w:pageBreakBefore w:val="0"/>
        <w:kinsoku/>
        <w:wordWrap/>
        <w:overflowPunct/>
        <w:topLinePunct w:val="0"/>
        <w:autoSpaceDE/>
        <w:autoSpaceDN/>
        <w:bidi w:val="0"/>
        <w:adjustRightInd/>
        <w:snapToGrid/>
        <w:spacing w:line="560" w:lineRule="exact"/>
        <w:ind w:firstLine="0" w:firstLineChars="0"/>
        <w:jc w:val="center"/>
        <w:textAlignment w:val="auto"/>
        <w:rPr>
          <w:rFonts w:hint="default" w:ascii="黑体" w:hAnsi="黑体" w:eastAsia="黑体" w:cs="黑体"/>
          <w:b w:val="0"/>
          <w:bCs w:val="0"/>
          <w:color w:val="auto"/>
          <w:sz w:val="32"/>
          <w:szCs w:val="32"/>
          <w:lang w:val="en-US" w:eastAsia="zh-CN"/>
        </w:rPr>
      </w:pPr>
      <w:r>
        <w:rPr>
          <w:rFonts w:hint="eastAsia" w:ascii="黑体" w:hAnsi="黑体" w:eastAsia="黑体" w:cs="黑体"/>
          <w:b w:val="0"/>
          <w:bCs w:val="0"/>
          <w:color w:val="auto"/>
          <w:sz w:val="32"/>
          <w:szCs w:val="32"/>
          <w:lang w:val="en-US" w:eastAsia="zh-CN"/>
        </w:rPr>
        <w:t>五、质量评价类</w:t>
      </w:r>
    </w:p>
    <w:p w14:paraId="66815E23">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 w:hAnsi="仿宋" w:eastAsia="仿宋" w:cs="仿宋"/>
          <w:b/>
          <w:bCs/>
          <w:color w:val="auto"/>
          <w:sz w:val="32"/>
          <w:szCs w:val="32"/>
        </w:rPr>
      </w:pPr>
      <w:r>
        <w:rPr>
          <w:rFonts w:hint="eastAsia" w:ascii="仿宋" w:hAnsi="仿宋" w:eastAsia="仿宋" w:cs="仿宋"/>
          <w:b/>
          <w:bCs/>
          <w:color w:val="auto"/>
          <w:sz w:val="32"/>
          <w:szCs w:val="32"/>
          <w:lang w:val="en-US" w:eastAsia="zh-CN"/>
        </w:rPr>
        <w:t>24.</w:t>
      </w:r>
      <w:r>
        <w:rPr>
          <w:rFonts w:hint="eastAsia" w:ascii="仿宋" w:hAnsi="仿宋" w:eastAsia="仿宋" w:cs="仿宋"/>
          <w:b/>
          <w:bCs/>
          <w:color w:val="auto"/>
          <w:kern w:val="0"/>
          <w:sz w:val="32"/>
          <w:szCs w:val="32"/>
          <w:lang w:val="en-US" w:eastAsia="zh-CN" w:bidi="ar"/>
        </w:rPr>
        <w:t>指南名称：</w:t>
      </w:r>
      <w:r>
        <w:rPr>
          <w:rFonts w:hint="eastAsia" w:ascii="仿宋" w:hAnsi="仿宋" w:eastAsia="仿宋" w:cs="仿宋"/>
          <w:b/>
          <w:bCs/>
          <w:color w:val="auto"/>
          <w:sz w:val="32"/>
          <w:szCs w:val="32"/>
        </w:rPr>
        <w:t>多维度课堂教学质量评价体系优化与实施路径研究</w:t>
      </w:r>
    </w:p>
    <w:p w14:paraId="3E9005B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项目目标：</w:t>
      </w:r>
      <w:r>
        <w:rPr>
          <w:rFonts w:hint="eastAsia" w:ascii="仿宋" w:hAnsi="仿宋" w:eastAsia="仿宋" w:cs="仿宋"/>
          <w:color w:val="auto"/>
          <w:sz w:val="32"/>
          <w:szCs w:val="32"/>
        </w:rPr>
        <w:t>基于“校级督导-同行督导-学生评教”三位一体评价机制，系统重构课堂教学质量评价指标体系。重点建立差异化评价指标框架，科学界定不同评价主体的观测维度和权重分配，提升评价的公正性和结果的可靠性。</w:t>
      </w:r>
    </w:p>
    <w:p w14:paraId="3026856E">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 w:hAnsi="仿宋" w:eastAsia="仿宋" w:cs="仿宋"/>
          <w:color w:val="auto"/>
          <w:sz w:val="32"/>
          <w:szCs w:val="32"/>
        </w:rPr>
      </w:pPr>
      <w:r>
        <w:rPr>
          <w:rFonts w:hint="eastAsia" w:ascii="仿宋" w:hAnsi="仿宋" w:eastAsia="仿宋" w:cs="仿宋"/>
          <w:b/>
          <w:bCs/>
          <w:color w:val="auto"/>
          <w:sz w:val="32"/>
          <w:szCs w:val="32"/>
          <w:lang w:val="en-US" w:eastAsia="zh-CN"/>
        </w:rPr>
        <w:t>25.</w:t>
      </w:r>
      <w:r>
        <w:rPr>
          <w:rFonts w:hint="eastAsia" w:ascii="仿宋" w:hAnsi="仿宋" w:eastAsia="仿宋" w:cs="仿宋"/>
          <w:b/>
          <w:bCs/>
          <w:color w:val="auto"/>
          <w:kern w:val="0"/>
          <w:sz w:val="32"/>
          <w:szCs w:val="32"/>
          <w:lang w:val="en-US" w:eastAsia="zh-CN" w:bidi="ar"/>
        </w:rPr>
        <w:t>指南名称：</w:t>
      </w:r>
      <w:r>
        <w:rPr>
          <w:rFonts w:hint="eastAsia" w:ascii="仿宋" w:hAnsi="仿宋" w:eastAsia="仿宋" w:cs="仿宋"/>
          <w:b/>
          <w:bCs/>
          <w:color w:val="auto"/>
          <w:sz w:val="32"/>
          <w:szCs w:val="32"/>
        </w:rPr>
        <w:t>数智化背景下教学质量保障体系构建与实践研究</w:t>
      </w:r>
    </w:p>
    <w:p w14:paraId="29ABFCB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项目目标：基于大数据、AI等数智技术，构建“智能监测-精准评价-动态反馈-持续优化”的教学质量保障闭环体系。重点研究智能化教学质量监测工具与多模态数据分析平台开发，建立基于机器学习的动态评价模型与预警机制，设计数据驱动的个性化教学改进方案，提升教学质量管理的精准性、实时性与科学性。</w:t>
      </w:r>
    </w:p>
    <w:p w14:paraId="195CE3C3">
      <w:pPr>
        <w:keepNext w:val="0"/>
        <w:keepLines w:val="0"/>
        <w:pageBreakBefore w:val="0"/>
        <w:kinsoku/>
        <w:wordWrap/>
        <w:overflowPunct/>
        <w:topLinePunct w:val="0"/>
        <w:autoSpaceDE/>
        <w:autoSpaceDN/>
        <w:bidi w:val="0"/>
        <w:adjustRightInd/>
        <w:snapToGrid/>
        <w:spacing w:line="560" w:lineRule="exact"/>
        <w:ind w:firstLine="0" w:firstLineChars="0"/>
        <w:jc w:val="center"/>
        <w:textAlignment w:val="auto"/>
        <w:rPr>
          <w:rFonts w:hint="eastAsia" w:ascii="黑体" w:hAnsi="黑体" w:eastAsia="黑体" w:cs="黑体"/>
          <w:b w:val="0"/>
          <w:bCs w:val="0"/>
          <w:color w:val="auto"/>
          <w:sz w:val="32"/>
          <w:szCs w:val="32"/>
          <w:lang w:val="en-US" w:eastAsia="zh-CN"/>
        </w:rPr>
      </w:pPr>
    </w:p>
    <w:p w14:paraId="1C7B0047">
      <w:pPr>
        <w:keepNext w:val="0"/>
        <w:keepLines w:val="0"/>
        <w:pageBreakBefore w:val="0"/>
        <w:kinsoku/>
        <w:wordWrap/>
        <w:overflowPunct/>
        <w:topLinePunct w:val="0"/>
        <w:autoSpaceDE/>
        <w:autoSpaceDN/>
        <w:bidi w:val="0"/>
        <w:adjustRightInd/>
        <w:snapToGrid/>
        <w:spacing w:line="560" w:lineRule="exact"/>
        <w:ind w:firstLine="0" w:firstLineChars="0"/>
        <w:jc w:val="center"/>
        <w:textAlignment w:val="auto"/>
        <w:rPr>
          <w:rFonts w:hint="eastAsia" w:ascii="黑体" w:hAnsi="黑体" w:eastAsia="黑体" w:cs="黑体"/>
          <w:b w:val="0"/>
          <w:bCs w:val="0"/>
          <w:color w:val="auto"/>
          <w:sz w:val="32"/>
          <w:szCs w:val="32"/>
          <w:lang w:val="en-US" w:eastAsia="zh-CN"/>
        </w:rPr>
      </w:pPr>
      <w:r>
        <w:rPr>
          <w:rFonts w:hint="eastAsia" w:ascii="黑体" w:hAnsi="黑体" w:eastAsia="黑体" w:cs="黑体"/>
          <w:b w:val="0"/>
          <w:bCs w:val="0"/>
          <w:color w:val="auto"/>
          <w:sz w:val="32"/>
          <w:szCs w:val="32"/>
          <w:lang w:val="en-US" w:eastAsia="zh-CN"/>
        </w:rPr>
        <w:t>六、教师教育类</w:t>
      </w:r>
    </w:p>
    <w:p w14:paraId="3A5B64E9">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仿宋" w:hAnsi="仿宋" w:eastAsia="仿宋" w:cs="仿宋"/>
          <w:color w:val="auto"/>
          <w:kern w:val="0"/>
          <w:sz w:val="32"/>
          <w:szCs w:val="32"/>
          <w:lang w:val="en-US" w:eastAsia="zh-CN" w:bidi="ar"/>
        </w:rPr>
      </w:pPr>
      <w:r>
        <w:rPr>
          <w:rFonts w:hint="eastAsia" w:ascii="仿宋" w:hAnsi="仿宋" w:eastAsia="仿宋" w:cs="仿宋"/>
          <w:b/>
          <w:bCs/>
          <w:color w:val="auto"/>
          <w:kern w:val="0"/>
          <w:sz w:val="32"/>
          <w:szCs w:val="32"/>
          <w:lang w:val="en-US" w:eastAsia="zh-CN" w:bidi="ar"/>
        </w:rPr>
        <w:t>26.指南名称：未来教师专业素养结构与培养研究</w:t>
      </w:r>
    </w:p>
    <w:p w14:paraId="3DC0422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auto"/>
          <w:kern w:val="0"/>
          <w:sz w:val="32"/>
          <w:szCs w:val="32"/>
          <w:lang w:val="en-US" w:eastAsia="zh-CN" w:bidi="ar"/>
        </w:rPr>
      </w:pPr>
      <w:r>
        <w:rPr>
          <w:rFonts w:hint="eastAsia" w:ascii="仿宋" w:hAnsi="仿宋" w:eastAsia="仿宋" w:cs="仿宋"/>
          <w:color w:val="auto"/>
          <w:kern w:val="0"/>
          <w:sz w:val="32"/>
          <w:szCs w:val="32"/>
          <w:lang w:val="en-US" w:eastAsia="zh-CN" w:bidi="ar"/>
        </w:rPr>
        <w:t>项目目标：对标教育强国建设对高素质专业化创新型教师队伍的战略需求，基于未来教师、未来学校、未来课程、未来教学，研究未来教师的专业素养结构与培养规律，形成可示范的卓越教师专业素养标准，构建卓越教师培养新范式、新方案。</w:t>
      </w:r>
      <w:bookmarkStart w:id="4" w:name="_GoBack"/>
      <w:bookmarkEnd w:id="4"/>
    </w:p>
    <w:p w14:paraId="6F26CB6A">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 w:hAnsi="仿宋" w:eastAsia="仿宋" w:cs="仿宋"/>
          <w:b/>
          <w:bCs/>
          <w:color w:val="auto"/>
          <w:kern w:val="0"/>
          <w:sz w:val="32"/>
          <w:szCs w:val="32"/>
          <w:lang w:val="en-US" w:eastAsia="zh-CN" w:bidi="ar"/>
        </w:rPr>
      </w:pPr>
      <w:r>
        <w:rPr>
          <w:rFonts w:hint="eastAsia" w:ascii="仿宋" w:hAnsi="仿宋" w:eastAsia="仿宋" w:cs="仿宋"/>
          <w:b/>
          <w:bCs/>
          <w:color w:val="auto"/>
          <w:kern w:val="0"/>
          <w:sz w:val="32"/>
          <w:szCs w:val="32"/>
          <w:lang w:val="en-US" w:eastAsia="zh-CN" w:bidi="ar"/>
        </w:rPr>
        <w:t>27.指南名称：践行教育家精神的实践路径研究</w:t>
      </w:r>
    </w:p>
    <w:p w14:paraId="38B9237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auto"/>
          <w:kern w:val="0"/>
          <w:sz w:val="32"/>
          <w:szCs w:val="32"/>
          <w:lang w:val="en-US" w:eastAsia="zh-CN" w:bidi="ar"/>
        </w:rPr>
      </w:pPr>
      <w:r>
        <w:rPr>
          <w:rFonts w:hint="eastAsia" w:ascii="仿宋" w:hAnsi="仿宋" w:eastAsia="仿宋" w:cs="仿宋"/>
          <w:color w:val="auto"/>
          <w:kern w:val="0"/>
          <w:sz w:val="32"/>
          <w:szCs w:val="32"/>
          <w:lang w:val="en-US" w:eastAsia="zh-CN" w:bidi="ar"/>
        </w:rPr>
        <w:t>项目目标：聚焦教育家精神的核心内涵与时代要求，系统探寻将教育家精神从思想理念转化为教师自觉行动与实践样态的有效路径。重点研究教育家精神融入师德师风建设、课程教学、班级管理及教师专业发展的具体载体、方法与实践案例，构建“理论学习-榜样示范-实践反思-文化浸润”四位一体的养成模式，为引导和激励广大教师践行教育家精神提供理论支撑与实践指南。</w:t>
      </w:r>
    </w:p>
    <w:p w14:paraId="42D59474">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 w:hAnsi="仿宋" w:eastAsia="仿宋" w:cs="仿宋"/>
          <w:b/>
          <w:bCs/>
          <w:color w:val="auto"/>
          <w:kern w:val="0"/>
          <w:sz w:val="32"/>
          <w:szCs w:val="32"/>
          <w:lang w:val="en-US" w:eastAsia="zh-CN" w:bidi="ar"/>
        </w:rPr>
      </w:pPr>
      <w:r>
        <w:rPr>
          <w:rFonts w:hint="eastAsia" w:ascii="仿宋" w:hAnsi="仿宋" w:eastAsia="仿宋" w:cs="仿宋"/>
          <w:b/>
          <w:bCs/>
          <w:color w:val="auto"/>
          <w:kern w:val="0"/>
          <w:sz w:val="32"/>
          <w:szCs w:val="32"/>
          <w:lang w:val="en-US" w:eastAsia="zh-CN" w:bidi="ar"/>
        </w:rPr>
        <w:t>28.指南名称：面向核心素养的教师教育课程体系重构研究</w:t>
      </w:r>
    </w:p>
    <w:p w14:paraId="617D7C8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auto"/>
          <w:kern w:val="0"/>
          <w:sz w:val="32"/>
          <w:szCs w:val="32"/>
          <w:lang w:val="en-US" w:eastAsia="zh-CN" w:bidi="ar"/>
        </w:rPr>
      </w:pPr>
      <w:r>
        <w:rPr>
          <w:rFonts w:hint="eastAsia" w:ascii="仿宋" w:hAnsi="仿宋" w:eastAsia="仿宋" w:cs="仿宋"/>
          <w:color w:val="auto"/>
          <w:kern w:val="0"/>
          <w:sz w:val="32"/>
          <w:szCs w:val="32"/>
          <w:lang w:val="en-US" w:eastAsia="zh-CN" w:bidi="ar"/>
        </w:rPr>
        <w:t>项目目标：基于学生核心素养发展对教师能力提出的新要求，以“素养导向、交叉融合、实践取向”为原则，系统重构教师教育课程体系。重点打破学科壁垒，整合教育学科与学科专业课程，增加研究性、实践性课程比重，并嵌入数字化教学技能与人工智能素养模块，建立动态更新的课程机制，全面提升师范生适应未来教育变革的综合素养与执教能力。</w:t>
      </w:r>
    </w:p>
    <w:p w14:paraId="739853AB">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 w:hAnsi="仿宋" w:eastAsia="仿宋" w:cs="仿宋"/>
          <w:color w:val="auto"/>
          <w:kern w:val="0"/>
          <w:sz w:val="32"/>
          <w:szCs w:val="32"/>
          <w:lang w:val="en-US" w:eastAsia="zh-CN" w:bidi="ar"/>
        </w:rPr>
      </w:pPr>
      <w:r>
        <w:rPr>
          <w:rFonts w:hint="eastAsia" w:ascii="仿宋" w:hAnsi="仿宋" w:eastAsia="仿宋" w:cs="仿宋"/>
          <w:b/>
          <w:bCs/>
          <w:color w:val="auto"/>
          <w:kern w:val="0"/>
          <w:sz w:val="32"/>
          <w:szCs w:val="32"/>
          <w:lang w:val="en-US" w:eastAsia="zh-CN" w:bidi="ar"/>
        </w:rPr>
        <w:t>29.指南名称：</w:t>
      </w:r>
      <w:r>
        <w:rPr>
          <w:rFonts w:hint="eastAsia" w:ascii="仿宋" w:hAnsi="仿宋" w:eastAsia="仿宋" w:cs="仿宋"/>
          <w:color w:val="auto"/>
          <w:kern w:val="0"/>
          <w:sz w:val="32"/>
          <w:szCs w:val="32"/>
          <w:lang w:val="en-US" w:eastAsia="zh-CN" w:bidi="ar"/>
        </w:rPr>
        <w:t>新时代卓越拔尖师范生核心素养培育体系构建与实践研究</w:t>
      </w:r>
    </w:p>
    <w:p w14:paraId="324D403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auto"/>
          <w:kern w:val="0"/>
          <w:sz w:val="32"/>
          <w:szCs w:val="32"/>
          <w:lang w:val="en-US" w:eastAsia="zh-CN" w:bidi="ar"/>
        </w:rPr>
      </w:pPr>
      <w:r>
        <w:rPr>
          <w:rFonts w:hint="eastAsia" w:ascii="仿宋" w:hAnsi="仿宋" w:eastAsia="仿宋" w:cs="仿宋"/>
          <w:color w:val="auto"/>
          <w:kern w:val="0"/>
          <w:sz w:val="32"/>
          <w:szCs w:val="32"/>
          <w:lang w:val="en-US" w:eastAsia="zh-CN" w:bidi="ar"/>
        </w:rPr>
        <w:t>项目目标：调研新时代基础教育对卓越拔尖师范生的核心能力需求，明确师德师风、学科素养、教育创新等维度的核心素养指标体系；探索“高校-优质中小学-教研机构”协同的拔尖师范生选拔机制、个性化培养方案与动态管理模式；</w:t>
      </w:r>
    </w:p>
    <w:p w14:paraId="6D3AA6F1">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auto"/>
          <w:kern w:val="0"/>
          <w:sz w:val="32"/>
          <w:szCs w:val="32"/>
          <w:lang w:val="en-US" w:eastAsia="zh-CN" w:bidi="ar"/>
        </w:rPr>
      </w:pPr>
      <w:r>
        <w:rPr>
          <w:rFonts w:hint="eastAsia" w:ascii="仿宋" w:hAnsi="仿宋" w:eastAsia="仿宋" w:cs="仿宋"/>
          <w:color w:val="auto"/>
          <w:kern w:val="0"/>
          <w:sz w:val="32"/>
          <w:szCs w:val="32"/>
          <w:lang w:val="en-US" w:eastAsia="zh-CN" w:bidi="ar"/>
        </w:rPr>
        <w:t>开发适配拔尖师范生的高阶课程模块，构建理论学习、科研训练、实践创新三位一体的培养路径。</w:t>
      </w:r>
    </w:p>
    <w:p w14:paraId="2C6F3F33">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 w:hAnsi="仿宋" w:eastAsia="仿宋" w:cs="仿宋"/>
          <w:b/>
          <w:bCs/>
          <w:color w:val="auto"/>
          <w:sz w:val="32"/>
          <w:szCs w:val="32"/>
          <w:lang w:val="en-US" w:eastAsia="zh-CN"/>
        </w:rPr>
      </w:pPr>
      <w:r>
        <w:rPr>
          <w:rFonts w:hint="eastAsia" w:ascii="仿宋" w:hAnsi="仿宋" w:eastAsia="仿宋" w:cs="仿宋"/>
          <w:b/>
          <w:bCs/>
          <w:color w:val="auto"/>
          <w:sz w:val="32"/>
          <w:szCs w:val="32"/>
          <w:lang w:val="en-US" w:eastAsia="zh-CN"/>
        </w:rPr>
        <w:t>30.指南名称：“3+1+2”师范人才本硕贯通培养模式研究</w:t>
      </w:r>
    </w:p>
    <w:p w14:paraId="19878CE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auto"/>
          <w:kern w:val="0"/>
          <w:sz w:val="32"/>
          <w:szCs w:val="32"/>
          <w:lang w:val="en-US" w:eastAsia="zh-CN" w:bidi="ar"/>
        </w:rPr>
      </w:pPr>
      <w:r>
        <w:rPr>
          <w:rFonts w:hint="eastAsia" w:ascii="仿宋" w:hAnsi="仿宋" w:eastAsia="仿宋" w:cs="仿宋"/>
          <w:color w:val="auto"/>
          <w:kern w:val="0"/>
          <w:sz w:val="32"/>
          <w:szCs w:val="32"/>
          <w:lang w:val="en-US" w:eastAsia="zh-CN" w:bidi="ar"/>
        </w:rPr>
        <w:t>项目目标：梳理国内外本硕贯通培养的成功经验，结合本校学科特色，形成一套完整的“3+1+2”本硕贯通培养实施方案（包括课程体系、管理制度、评价标准等），实现本科与硕士阶段课程无缝衔接。</w:t>
      </w:r>
    </w:p>
    <w:p w14:paraId="576AB500">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 w:hAnsi="仿宋" w:eastAsia="仿宋" w:cs="仿宋"/>
          <w:b/>
          <w:bCs/>
          <w:color w:val="auto"/>
          <w:sz w:val="32"/>
          <w:szCs w:val="32"/>
          <w:lang w:val="en-US" w:eastAsia="zh-CN"/>
        </w:rPr>
      </w:pPr>
      <w:r>
        <w:rPr>
          <w:rFonts w:hint="eastAsia" w:ascii="仿宋" w:hAnsi="仿宋" w:eastAsia="仿宋" w:cs="仿宋"/>
          <w:b/>
          <w:bCs/>
          <w:color w:val="auto"/>
          <w:sz w:val="32"/>
          <w:szCs w:val="32"/>
          <w:lang w:val="en-US" w:eastAsia="zh-CN"/>
        </w:rPr>
        <w:t>31.指南名称：师范生跨学科教学能力培养路径与实践研究</w:t>
      </w:r>
    </w:p>
    <w:p w14:paraId="1C1ADE9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auto"/>
          <w:kern w:val="0"/>
          <w:sz w:val="32"/>
          <w:szCs w:val="32"/>
          <w:lang w:val="en-US" w:eastAsia="zh-CN" w:bidi="ar"/>
        </w:rPr>
      </w:pPr>
      <w:r>
        <w:rPr>
          <w:rFonts w:hint="eastAsia" w:ascii="仿宋" w:hAnsi="仿宋" w:eastAsia="仿宋" w:cs="仿宋"/>
          <w:color w:val="auto"/>
          <w:kern w:val="0"/>
          <w:sz w:val="32"/>
          <w:szCs w:val="32"/>
          <w:lang w:val="en-US" w:eastAsia="zh-CN" w:bidi="ar"/>
        </w:rPr>
        <w:t>项目目标：分析本科师范生跨学科教学能力现状，调研基础教育阶段跨学科教学对本科师范生的能力需求，构建融入本科师范生培养全过程的跨学科课程体系，探索“高校跨学科教师团队+中小学跨学科教学名师”协同指导模式，形成一套科学的本科师范生跨学科教学能力培养方案。</w:t>
      </w:r>
    </w:p>
    <w:p w14:paraId="3948B9F2">
      <w:pPr>
        <w:keepNext w:val="0"/>
        <w:keepLines w:val="0"/>
        <w:pageBreakBefore w:val="0"/>
        <w:kinsoku/>
        <w:wordWrap/>
        <w:overflowPunct/>
        <w:topLinePunct w:val="0"/>
        <w:autoSpaceDE/>
        <w:autoSpaceDN/>
        <w:bidi w:val="0"/>
        <w:adjustRightInd/>
        <w:snapToGrid/>
        <w:spacing w:line="560" w:lineRule="exact"/>
        <w:ind w:firstLine="0" w:firstLineChars="0"/>
        <w:jc w:val="center"/>
        <w:textAlignment w:val="auto"/>
        <w:rPr>
          <w:rFonts w:hint="eastAsia" w:ascii="黑体" w:hAnsi="黑体" w:eastAsia="黑体" w:cs="黑体"/>
          <w:b w:val="0"/>
          <w:bCs w:val="0"/>
          <w:color w:val="auto"/>
          <w:sz w:val="32"/>
          <w:szCs w:val="32"/>
          <w:lang w:val="en-US" w:eastAsia="zh-CN"/>
        </w:rPr>
      </w:pPr>
    </w:p>
    <w:p w14:paraId="77AF5CED">
      <w:pPr>
        <w:keepNext w:val="0"/>
        <w:keepLines w:val="0"/>
        <w:pageBreakBefore w:val="0"/>
        <w:kinsoku/>
        <w:wordWrap/>
        <w:overflowPunct/>
        <w:topLinePunct w:val="0"/>
        <w:autoSpaceDE/>
        <w:autoSpaceDN/>
        <w:bidi w:val="0"/>
        <w:adjustRightInd/>
        <w:snapToGrid/>
        <w:spacing w:line="560" w:lineRule="exact"/>
        <w:ind w:firstLine="0" w:firstLineChars="0"/>
        <w:jc w:val="center"/>
        <w:textAlignment w:val="auto"/>
        <w:rPr>
          <w:rFonts w:hint="eastAsia" w:ascii="黑体" w:hAnsi="黑体" w:eastAsia="黑体" w:cs="黑体"/>
          <w:b w:val="0"/>
          <w:bCs w:val="0"/>
          <w:color w:val="auto"/>
          <w:sz w:val="32"/>
          <w:szCs w:val="32"/>
          <w:lang w:val="en-US" w:eastAsia="zh-CN"/>
        </w:rPr>
      </w:pPr>
      <w:r>
        <w:rPr>
          <w:rFonts w:hint="eastAsia" w:ascii="黑体" w:hAnsi="黑体" w:eastAsia="黑体" w:cs="黑体"/>
          <w:b w:val="0"/>
          <w:bCs w:val="0"/>
          <w:color w:val="auto"/>
          <w:sz w:val="32"/>
          <w:szCs w:val="32"/>
          <w:lang w:val="en-US" w:eastAsia="zh-CN"/>
        </w:rPr>
        <w:t>七、课程思政类</w:t>
      </w:r>
    </w:p>
    <w:p w14:paraId="116D5A92">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 w:hAnsi="仿宋" w:eastAsia="仿宋" w:cs="仿宋"/>
          <w:b/>
          <w:bCs/>
          <w:color w:val="auto"/>
          <w:sz w:val="32"/>
          <w:szCs w:val="32"/>
        </w:rPr>
      </w:pPr>
      <w:bookmarkStart w:id="1" w:name="OLE_LINK1"/>
      <w:r>
        <w:rPr>
          <w:rFonts w:hint="eastAsia" w:ascii="仿宋" w:hAnsi="仿宋" w:eastAsia="仿宋" w:cs="仿宋"/>
          <w:b/>
          <w:bCs/>
          <w:color w:val="auto"/>
          <w:sz w:val="32"/>
          <w:szCs w:val="32"/>
          <w:lang w:val="en-US" w:eastAsia="zh-CN"/>
        </w:rPr>
        <w:t>32</w:t>
      </w:r>
      <w:r>
        <w:rPr>
          <w:rFonts w:ascii="仿宋" w:hAnsi="仿宋" w:eastAsia="仿宋" w:cs="仿宋"/>
          <w:b/>
          <w:bCs/>
          <w:color w:val="auto"/>
          <w:sz w:val="32"/>
          <w:szCs w:val="32"/>
        </w:rPr>
        <w:t>.</w:t>
      </w:r>
      <w:r>
        <w:rPr>
          <w:rFonts w:hint="eastAsia" w:ascii="仿宋" w:hAnsi="仿宋" w:eastAsia="仿宋" w:cs="仿宋"/>
          <w:b/>
          <w:bCs/>
          <w:color w:val="auto"/>
          <w:sz w:val="32"/>
          <w:szCs w:val="32"/>
        </w:rPr>
        <w:t>指南名称：</w:t>
      </w:r>
      <w:bookmarkEnd w:id="1"/>
      <w:r>
        <w:rPr>
          <w:rFonts w:hint="eastAsia" w:ascii="仿宋" w:hAnsi="仿宋" w:eastAsia="仿宋" w:cs="仿宋"/>
          <w:b/>
          <w:bCs/>
          <w:color w:val="auto"/>
          <w:sz w:val="32"/>
          <w:szCs w:val="32"/>
        </w:rPr>
        <w:t>专业核心课程</w:t>
      </w:r>
      <w:r>
        <w:rPr>
          <w:rFonts w:hint="eastAsia" w:ascii="仿宋" w:hAnsi="仿宋" w:eastAsia="仿宋" w:cs="仿宋"/>
          <w:b/>
          <w:bCs/>
          <w:color w:val="auto"/>
          <w:sz w:val="32"/>
          <w:szCs w:val="32"/>
          <w:lang w:val="en-US" w:eastAsia="zh-CN"/>
        </w:rPr>
        <w:t>的课程</w:t>
      </w:r>
      <w:r>
        <w:rPr>
          <w:rFonts w:hint="eastAsia" w:ascii="仿宋" w:hAnsi="仿宋" w:eastAsia="仿宋" w:cs="仿宋"/>
          <w:b/>
          <w:bCs/>
          <w:color w:val="auto"/>
          <w:sz w:val="32"/>
          <w:szCs w:val="32"/>
        </w:rPr>
        <w:t>思政建设研究</w:t>
      </w:r>
    </w:p>
    <w:p w14:paraId="1328180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仿宋" w:hAnsi="仿宋" w:eastAsia="仿宋" w:cs="仿宋"/>
          <w:color w:val="auto"/>
          <w:sz w:val="32"/>
          <w:szCs w:val="32"/>
          <w:lang w:val="en-US" w:eastAsia="zh-CN"/>
        </w:rPr>
      </w:pPr>
      <w:bookmarkStart w:id="2" w:name="OLE_LINK2"/>
      <w:r>
        <w:rPr>
          <w:rFonts w:hint="eastAsia" w:ascii="仿宋" w:hAnsi="仿宋" w:eastAsia="仿宋" w:cs="仿宋"/>
          <w:color w:val="auto"/>
          <w:sz w:val="32"/>
          <w:szCs w:val="32"/>
        </w:rPr>
        <w:t>项目目标：</w:t>
      </w:r>
      <w:bookmarkEnd w:id="2"/>
      <w:r>
        <w:rPr>
          <w:rFonts w:hint="eastAsia" w:ascii="仿宋" w:hAnsi="仿宋" w:eastAsia="仿宋" w:cs="仿宋"/>
          <w:color w:val="auto"/>
          <w:sz w:val="32"/>
          <w:szCs w:val="32"/>
          <w:lang w:val="en-US" w:eastAsia="zh-CN"/>
        </w:rPr>
        <w:t>开发核心课程的课程思政元素，在课堂教学中实现人文性与专业性融合，对学生精神生命与道德生命交融引领。</w:t>
      </w:r>
    </w:p>
    <w:p w14:paraId="47C78EC5">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 w:hAnsi="仿宋" w:eastAsia="仿宋" w:cs="仿宋"/>
          <w:color w:val="auto"/>
          <w:sz w:val="32"/>
          <w:szCs w:val="32"/>
          <w:lang w:val="en-US" w:eastAsia="zh-CN"/>
        </w:rPr>
      </w:pPr>
      <w:r>
        <w:rPr>
          <w:rFonts w:hint="eastAsia" w:ascii="仿宋" w:hAnsi="仿宋" w:eastAsia="仿宋" w:cs="仿宋"/>
          <w:b/>
          <w:bCs/>
          <w:color w:val="auto"/>
          <w:sz w:val="32"/>
          <w:szCs w:val="32"/>
          <w:lang w:val="en-US" w:eastAsia="zh-CN"/>
        </w:rPr>
        <w:t>33</w:t>
      </w:r>
      <w:r>
        <w:rPr>
          <w:rFonts w:ascii="仿宋" w:hAnsi="仿宋" w:eastAsia="仿宋" w:cs="仿宋"/>
          <w:b/>
          <w:bCs/>
          <w:color w:val="auto"/>
          <w:sz w:val="32"/>
          <w:szCs w:val="32"/>
        </w:rPr>
        <w:t>.</w:t>
      </w:r>
      <w:bookmarkStart w:id="3" w:name="OLE_LINK3"/>
      <w:r>
        <w:rPr>
          <w:rFonts w:hint="eastAsia" w:ascii="仿宋" w:hAnsi="仿宋" w:eastAsia="仿宋" w:cs="仿宋"/>
          <w:b/>
          <w:bCs/>
          <w:color w:val="auto"/>
          <w:sz w:val="32"/>
          <w:szCs w:val="32"/>
        </w:rPr>
        <w:t>指南名称：</w:t>
      </w:r>
      <w:bookmarkEnd w:id="3"/>
      <w:r>
        <w:rPr>
          <w:rFonts w:hint="eastAsia" w:ascii="仿宋" w:hAnsi="仿宋" w:eastAsia="仿宋" w:cs="仿宋"/>
          <w:b/>
          <w:bCs/>
          <w:color w:val="auto"/>
          <w:sz w:val="32"/>
          <w:szCs w:val="32"/>
        </w:rPr>
        <w:t>学科专业课程思政</w:t>
      </w:r>
      <w:r>
        <w:rPr>
          <w:rFonts w:hint="eastAsia" w:ascii="仿宋" w:hAnsi="仿宋" w:eastAsia="仿宋" w:cs="仿宋"/>
          <w:b/>
          <w:bCs/>
          <w:color w:val="auto"/>
          <w:sz w:val="32"/>
          <w:szCs w:val="32"/>
          <w:lang w:val="en-US" w:eastAsia="zh-CN"/>
        </w:rPr>
        <w:t>的</w:t>
      </w:r>
      <w:r>
        <w:rPr>
          <w:rFonts w:hint="eastAsia" w:ascii="仿宋" w:hAnsi="仿宋" w:eastAsia="仿宋" w:cs="仿宋"/>
          <w:b/>
          <w:bCs/>
          <w:color w:val="auto"/>
          <w:sz w:val="32"/>
          <w:szCs w:val="32"/>
        </w:rPr>
        <w:t>教学资源开发与建设</w:t>
      </w:r>
      <w:r>
        <w:rPr>
          <w:rFonts w:hint="eastAsia" w:ascii="仿宋" w:hAnsi="仿宋" w:eastAsia="仿宋" w:cs="仿宋"/>
          <w:b/>
          <w:bCs/>
          <w:color w:val="auto"/>
          <w:sz w:val="32"/>
          <w:szCs w:val="32"/>
          <w:lang w:val="en-US" w:eastAsia="zh-CN"/>
        </w:rPr>
        <w:t>研究</w:t>
      </w:r>
    </w:p>
    <w:p w14:paraId="1507D12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rPr>
        <w:t>项目目标：</w:t>
      </w:r>
      <w:r>
        <w:rPr>
          <w:rFonts w:hint="eastAsia" w:ascii="仿宋" w:hAnsi="仿宋" w:eastAsia="仿宋" w:cs="仿宋"/>
          <w:color w:val="auto"/>
          <w:sz w:val="32"/>
          <w:szCs w:val="32"/>
          <w:lang w:val="en-US" w:eastAsia="zh-CN"/>
        </w:rPr>
        <w:t>基于又不局限于学科专业，超越教材维度，跨学科、跨空间开发课程思政资源，聚焦课程资源开发的维度、手段、载体和形式等。</w:t>
      </w:r>
    </w:p>
    <w:p w14:paraId="5D88C029">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 w:hAnsi="仿宋" w:eastAsia="仿宋" w:cs="仿宋"/>
          <w:b/>
          <w:bCs/>
          <w:color w:val="auto"/>
          <w:sz w:val="32"/>
          <w:szCs w:val="32"/>
          <w:lang w:val="en-US" w:eastAsia="zh-CN"/>
        </w:rPr>
      </w:pPr>
      <w:r>
        <w:rPr>
          <w:rFonts w:hint="eastAsia" w:ascii="仿宋" w:hAnsi="仿宋" w:eastAsia="仿宋" w:cs="仿宋"/>
          <w:b/>
          <w:bCs/>
          <w:color w:val="auto"/>
          <w:sz w:val="32"/>
          <w:szCs w:val="32"/>
          <w:lang w:val="en-US" w:eastAsia="zh-CN"/>
        </w:rPr>
        <w:t>34.</w:t>
      </w:r>
      <w:r>
        <w:rPr>
          <w:rFonts w:hint="eastAsia" w:ascii="仿宋" w:hAnsi="仿宋" w:eastAsia="仿宋" w:cs="仿宋"/>
          <w:b/>
          <w:bCs/>
          <w:color w:val="auto"/>
          <w:sz w:val="32"/>
          <w:szCs w:val="32"/>
        </w:rPr>
        <w:t>指南名称：</w:t>
      </w:r>
      <w:r>
        <w:rPr>
          <w:rFonts w:hint="eastAsia" w:ascii="仿宋" w:hAnsi="仿宋" w:eastAsia="仿宋" w:cs="仿宋"/>
          <w:b/>
          <w:bCs/>
          <w:color w:val="auto"/>
          <w:sz w:val="32"/>
          <w:szCs w:val="32"/>
          <w:lang w:val="en-US" w:eastAsia="zh-CN"/>
        </w:rPr>
        <w:t>课程思政建设质量评价体系构建研究</w:t>
      </w:r>
    </w:p>
    <w:p w14:paraId="30832E5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rPr>
        <w:t>项目目标：</w:t>
      </w:r>
      <w:r>
        <w:rPr>
          <w:rFonts w:hint="eastAsia" w:ascii="仿宋" w:hAnsi="仿宋" w:eastAsia="仿宋" w:cs="仿宋"/>
          <w:color w:val="auto"/>
          <w:sz w:val="32"/>
          <w:szCs w:val="32"/>
          <w:lang w:val="en-US" w:eastAsia="zh-CN"/>
        </w:rPr>
        <w:t>人才培养效果是课程思政建设评价的首要标准。建立健全多维度的课程思政建设成效考核评价体系和监督检查机制，研究制订科学多元的课程思政评价标准。</w:t>
      </w:r>
    </w:p>
    <w:sectPr>
      <w:footerReference r:id="rId3" w:type="default"/>
      <w:pgSz w:w="11906" w:h="16838"/>
      <w:pgMar w:top="2098" w:right="1474" w:bottom="1984" w:left="1587"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1"/>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简体">
    <w:panose1 w:val="02010601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BE5EA04">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4DA7E7B">
                          <w:pPr>
                            <w:pStyle w:val="2"/>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64DA7E7B">
                    <w:pPr>
                      <w:pStyle w:val="2"/>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AD7338"/>
    <w:rsid w:val="01A249C3"/>
    <w:rsid w:val="04273FCD"/>
    <w:rsid w:val="05B2719F"/>
    <w:rsid w:val="08BB636A"/>
    <w:rsid w:val="0C7756F2"/>
    <w:rsid w:val="0DAE649D"/>
    <w:rsid w:val="189270E7"/>
    <w:rsid w:val="201E3957"/>
    <w:rsid w:val="261310D6"/>
    <w:rsid w:val="285C6DCA"/>
    <w:rsid w:val="287766F6"/>
    <w:rsid w:val="2B9845BD"/>
    <w:rsid w:val="2C1B0D4A"/>
    <w:rsid w:val="2E5849C5"/>
    <w:rsid w:val="37BF1123"/>
    <w:rsid w:val="3AC86541"/>
    <w:rsid w:val="3D3B2FFA"/>
    <w:rsid w:val="4235270E"/>
    <w:rsid w:val="43444FA1"/>
    <w:rsid w:val="4AB443EC"/>
    <w:rsid w:val="4C7E73A7"/>
    <w:rsid w:val="57266671"/>
    <w:rsid w:val="57407733"/>
    <w:rsid w:val="57EA7E8A"/>
    <w:rsid w:val="5A9D5C12"/>
    <w:rsid w:val="5AED1980"/>
    <w:rsid w:val="5DE3706A"/>
    <w:rsid w:val="5E08087F"/>
    <w:rsid w:val="5EFB0299"/>
    <w:rsid w:val="68190088"/>
    <w:rsid w:val="6BAC2A02"/>
    <w:rsid w:val="6C4B4758"/>
    <w:rsid w:val="6E535B46"/>
    <w:rsid w:val="713E488C"/>
    <w:rsid w:val="715C11B6"/>
    <w:rsid w:val="71CD79BE"/>
    <w:rsid w:val="7A5944E4"/>
    <w:rsid w:val="7E6E754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4">
    <w:name w:val="Normal (Web)"/>
    <w:basedOn w:val="1"/>
    <w:qFormat/>
    <w:uiPriority w:val="0"/>
    <w:rPr>
      <w:sz w:val="24"/>
    </w:rPr>
  </w:style>
  <w:style w:type="character" w:styleId="7">
    <w:name w:val="Strong"/>
    <w:basedOn w:val="6"/>
    <w:qFormat/>
    <w:uiPriority w:val="0"/>
    <w:rPr>
      <w:b/>
    </w:rPr>
  </w:style>
  <w:style w:type="character" w:styleId="8">
    <w:name w:val="Emphasis"/>
    <w:basedOn w:val="6"/>
    <w:qFormat/>
    <w:uiPriority w:val="0"/>
    <w:rPr>
      <w:i/>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contractReview xmlns="http://schemas.wps.cn/vas-ai-hub/contract-review">
  <reviewItems>
    <reviewItem>
      <errorID>84033955-fb00-44d5-baf6-146524c9b555</errorID>
      <errorWord>、以及</errorWord>
      <group>L1_Punc</group>
      <groupName>标点问题</groupName>
      <ability>L2_Punc</ability>
      <abilityName>标点符号检查</abilityName>
      <candidateList>
        <item>，以及</item>
      </candidateList>
      <explain>连接词前后不宜使用顿号，建议使用逗号。</explain>
      <paraID>34117BF0</paraID>
      <start>88</start>
      <end>91</end>
      <status>unmodified</status>
      <modifiedWord/>
      <trackRevisions>false</trackRevisions>
    </reviewItem>
    <reviewItem>
      <errorID>729cc63b-7573-425c-8ca9-219047cdefca</errorID>
      <errorWord>战略新兴产业</errorWord>
      <group>L1_Political</group>
      <groupName>政治性问题</groupName>
      <ability>L2_Keyword</ability>
      <abilityName>固定表述</abilityName>
      <candidateList>
        <item>战略性新兴产业</item>
      </candidateList>
      <explain>词汇“战略性新兴产业”在特定场景下为固定表述形式，请确认此处的“战略新兴产业”是否存在不当。</explain>
      <paraID>1D6F95FB</paraID>
      <start>14</start>
      <end>20</end>
      <status>unmodified</status>
      <modifiedWord/>
      <trackRevisions>false</trackRevisions>
    </reviewItem>
    <reviewItem>
      <errorID>fe23beb6-d1b5-45fc-8ffa-a578b7d60914</errorID>
      <errorWord>-</errorWord>
      <group>L1_Format</group>
      <groupName>格式问题</groupName>
      <ability>L2_HalfPunc</ability>
      <abilityName>全半角检查</abilityName>
      <candidateList>
        <item>－</item>
      </candidateList>
      <explain>文本全半角错误。</explain>
      <paraID>236553AA</paraID>
      <start>70</start>
      <end>71</end>
      <status>unmodified</status>
      <modifiedWord/>
      <trackRevisions>false</trackRevisions>
    </reviewItem>
    <reviewItem>
      <errorID>f5698c0c-9792-438f-97f6-ef01ca6c78e7</errorID>
      <errorWord>-</errorWord>
      <group>L1_Format</group>
      <groupName>格式问题</groupName>
      <ability>L2_HalfPunc</ability>
      <abilityName>全半角检查</abilityName>
      <candidateList>
        <item>－</item>
      </candidateList>
      <explain>文本全半角错误。</explain>
      <paraID>236553AA</paraID>
      <start>73</start>
      <end>74</end>
      <status>unmodified</status>
      <modifiedWord/>
      <trackRevisions>false</trackRevisions>
    </reviewItem>
    <reviewItem>
      <errorID>b46c8434-e076-4e6a-ade8-bfe6d9a5d006</errorID>
      <errorWord>-</errorWord>
      <group>L1_Format</group>
      <groupName>格式问题</groupName>
      <ability>L2_HalfPunc</ability>
      <abilityName>全半角检查</abilityName>
      <candidateList>
        <item>－</item>
      </candidateList>
      <explain>文本全半角错误。</explain>
      <paraID> 79527E9</paraID>
      <start>317</start>
      <end>318</end>
      <status>unmodified</status>
      <modifiedWord/>
      <trackRevisions>false</trackRevisions>
    </reviewItem>
    <reviewItem>
      <errorID>0b16b30e-b384-4cd0-b98c-8c089d5c61b9</errorID>
      <errorWord>-</errorWord>
      <group>L1_Format</group>
      <groupName>格式问题</groupName>
      <ability>L2_HalfPunc</ability>
      <abilityName>全半角检查</abilityName>
      <candidateList>
        <item>－</item>
      </candidateList>
      <explain>文本全半角错误。</explain>
      <paraID> 79527E9</paraID>
      <start>320</start>
      <end>321</end>
      <status>unmodified</status>
      <modifiedWord/>
      <trackRevisions>false</trackRevisions>
    </reviewItem>
    <reviewItem>
      <errorID>7a1aa551-f4c7-49da-9961-a96857e1badc</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692DEC43</paraID>
      <start>74</start>
      <end>75</end>
      <status>unmodified</status>
      <modifiedWord/>
      <trackRevisions>false</trackRevisions>
    </reviewItem>
    <reviewItem>
      <errorID>ca80b820-4599-4ddb-ae08-90e8d2f9e41d</errorID>
      <errorWord>-</errorWord>
      <group>L1_Format</group>
      <groupName>格式问题</groupName>
      <ability>L2_HalfPunc</ability>
      <abilityName>全半角检查</abilityName>
      <candidateList>
        <item>－</item>
      </candidateList>
      <explain>文本全半角错误。</explain>
      <paraID>6A7BBFF6</paraID>
      <start>90</start>
      <end>91</end>
      <status>unmodified</status>
      <modifiedWord/>
      <trackRevisions>false</trackRevisions>
    </reviewItem>
    <reviewItem>
      <errorID>b37ef1e0-9ba0-45fd-907e-f4c739b14be8</errorID>
      <errorWord>-</errorWord>
      <group>L1_Format</group>
      <groupName>格式问题</groupName>
      <ability>L2_HalfPunc</ability>
      <abilityName>全半角检查</abilityName>
      <candidateList>
        <item>－</item>
      </candidateList>
      <explain>文本全半角错误。</explain>
      <paraID>6A7BBFF6</paraID>
      <start>96</start>
      <end>97</end>
      <status>unmodified</status>
      <modifiedWord/>
      <trackRevisions>false</trackRevisions>
    </reviewItem>
    <reviewItem>
      <errorID>27c95ad4-3007-49dc-9233-c842b242ef92</errorID>
      <errorWord>-</errorWord>
      <group>L1_Format</group>
      <groupName>格式问题</groupName>
      <ability>L2_HalfPunc</ability>
      <abilityName>全半角检查</abilityName>
      <candidateList>
        <item>－</item>
      </candidateList>
      <explain>文本全半角错误。</explain>
      <paraID>6A7BBFF6</paraID>
      <start>102</start>
      <end>103</end>
      <status>unmodified</status>
      <modifiedWord/>
      <trackRevisions>false</trackRevisions>
    </reviewItem>
    <reviewItem>
      <errorID>69b2e0ac-e007-48fa-a2b7-360708f32b81</errorID>
      <errorWord>宿</errorWord>
      <group>L1_Grammar</group>
      <groupName>语法问题</groupName>
      <ability>L2_Order</ability>
      <abilityName>语序不当</abilityName>
      <candidateList>
        <item>参加宿</item>
      </candidateList>
      <explain>句子可能没有遵循时空、逻辑顺序，或者介词、关联词等位置不当。</explain>
      <paraID>1718AB13</paraID>
      <start>24</start>
      <end>25</end>
      <status>unmodified</status>
      <modifiedWord/>
      <trackRevisions>false</trackRevisions>
    </reviewItem>
    <reviewItem>
      <errorID>0faad7b6-0247-4f88-9eb2-049191fa145f</errorID>
      <errorWord>开</errorWord>
      <group>L1_Grammar</group>
      <groupName>语法问题</groupName>
      <ability>L2_Missing</ability>
      <abilityName>成分残缺</abilityName>
      <candidateList>
        <item>的开</item>
      </candidateList>
      <explain>句子中可能存在主谓宾、修饰语或者必要的词语残缺。</explain>
      <paraID>1718AB13</paraID>
      <start>51</start>
      <end>52</end>
      <status>unmodified</status>
      <modifiedWord/>
      <trackRevisions>false</trackRevisions>
    </reviewItem>
    <reviewItem>
      <errorID>06aba81f-6c73-4d8d-9ee5-b0f7d1fba9be</errorID>
      <errorWord>道性</errorWord>
      <group>L1_Word</group>
      <groupName>字词问题</groupName>
      <ability>L2_Typo</ability>
      <abilityName>字词错误</abilityName>
      <candidateList>
        <item>导向</item>
      </candidateList>
      <explain/>
      <paraID> 578F064</paraID>
      <start>20</start>
      <end>22</end>
      <status>unmodified</status>
      <modifiedWord/>
      <trackRevisions>false</trackRevisions>
    </reviewItem>
    <reviewItem>
      <errorID>189f4005-a077-4e3c-8439-add0d6deec2b</errorID>
      <errorWord>-</errorWord>
      <group>L1_Format</group>
      <groupName>格式问题</groupName>
      <ability>L2_HalfPunc</ability>
      <abilityName>全半角检查</abilityName>
      <candidateList>
        <item>－</item>
      </candidateList>
      <explain>文本全半角错误。</explain>
      <paraID>3E9005BE</paraID>
      <start>12</start>
      <end>13</end>
      <status>unmodified</status>
      <modifiedWord/>
      <trackRevisions>false</trackRevisions>
    </reviewItem>
    <reviewItem>
      <errorID>610a862e-afeb-425f-ba83-9fa9d16a1c9b</errorID>
      <errorWord>-</errorWord>
      <group>L1_Format</group>
      <groupName>格式问题</groupName>
      <ability>L2_HalfPunc</ability>
      <abilityName>全半角检查</abilityName>
      <candidateList>
        <item>－</item>
      </candidateList>
      <explain>文本全半角错误。</explain>
      <paraID>3E9005BE</paraID>
      <start>17</start>
      <end>18</end>
      <status>unmodified</status>
      <modifiedWord/>
      <trackRevisions>false</trackRevisions>
    </reviewItem>
    <reviewItem>
      <errorID>b4af7933-eadf-417c-8407-f28c74f462ff</errorID>
      <errorWord>-</errorWord>
      <group>L1_Format</group>
      <groupName>格式问题</groupName>
      <ability>L2_HalfPunc</ability>
      <abilityName>全半角检查</abilityName>
      <candidateList>
        <item>－</item>
      </candidateList>
      <explain>文本全半角错误。</explain>
      <paraID>29ABFCB9</paraID>
      <start>26</start>
      <end>27</end>
      <status>unmodified</status>
      <modifiedWord/>
      <trackRevisions>false</trackRevisions>
    </reviewItem>
    <reviewItem>
      <errorID>d24a1f49-75d0-4e42-a9d6-b736f5d2016f</errorID>
      <errorWord>-</errorWord>
      <group>L1_Format</group>
      <groupName>格式问题</groupName>
      <ability>L2_HalfPunc</ability>
      <abilityName>全半角检查</abilityName>
      <candidateList>
        <item>－</item>
      </candidateList>
      <explain>文本全半角错误。</explain>
      <paraID>29ABFCB9</paraID>
      <start>31</start>
      <end>32</end>
      <status>unmodified</status>
      <modifiedWord/>
      <trackRevisions>false</trackRevisions>
    </reviewItem>
    <reviewItem>
      <errorID>01b5a5f6-6c46-4788-87af-b0fd7ff3aeb3</errorID>
      <errorWord>-</errorWord>
      <group>L1_Format</group>
      <groupName>格式问题</groupName>
      <ability>L2_HalfPunc</ability>
      <abilityName>全半角检查</abilityName>
      <candidateList>
        <item>－</item>
      </candidateList>
      <explain>文本全半角错误。</explain>
      <paraID>29ABFCB9</paraID>
      <start>36</start>
      <end>37</end>
      <status>unmodified</status>
      <modifiedWord/>
      <trackRevisions>false</trackRevisions>
    </reviewItem>
    <reviewItem>
      <errorID>a2b07875-0f70-425e-8e82-e48b9dfefb42</errorID>
      <errorWord>-</errorWord>
      <group>L1_Format</group>
      <groupName>格式问题</groupName>
      <ability>L2_HalfPunc</ability>
      <abilityName>全半角检查</abilityName>
      <candidateList>
        <item>－</item>
      </candidateList>
      <explain>文本全半角错误。</explain>
      <paraID>38B92379</paraID>
      <start>113</start>
      <end>114</end>
      <status>unmodified</status>
      <modifiedWord/>
      <trackRevisions>false</trackRevisions>
    </reviewItem>
    <reviewItem>
      <errorID>35803752-cddb-45fc-b24e-15bc68443431</errorID>
      <errorWord>-</errorWord>
      <group>L1_Format</group>
      <groupName>格式问题</groupName>
      <ability>L2_HalfPunc</ability>
      <abilityName>全半角检查</abilityName>
      <candidateList>
        <item>－</item>
      </candidateList>
      <explain>文本全半角错误。</explain>
      <paraID>38B92379</paraID>
      <start>118</start>
      <end>119</end>
      <status>unmodified</status>
      <modifiedWord/>
      <trackRevisions>false</trackRevisions>
    </reviewItem>
    <reviewItem>
      <errorID>d3a65b03-37cf-454f-a540-771ba9f504b6</errorID>
      <errorWord>-</errorWord>
      <group>L1_Format</group>
      <groupName>格式问题</groupName>
      <ability>L2_HalfPunc</ability>
      <abilityName>全半角检查</abilityName>
      <candidateList>
        <item>－</item>
      </candidateList>
      <explain>文本全半角错误。</explain>
      <paraID>38B92379</paraID>
      <start>123</start>
      <end>124</end>
      <status>unmodified</status>
      <modifiedWord/>
      <trackRevisions>false</trackRevisions>
    </reviewItem>
    <reviewItem>
      <errorID>15d17b7f-f2a0-471f-b8c1-db4662cd0198</errorID>
      <errorWord>-</errorWord>
      <group>L1_Format</group>
      <groupName>格式问题</groupName>
      <ability>L2_HalfPunc</ability>
      <abilityName>全半角检查</abilityName>
      <candidateList>
        <item>－</item>
      </candidateList>
      <explain>文本全半角错误。</explain>
      <paraID>324D4032</paraID>
      <start>64</start>
      <end>65</end>
      <status>unmodified</status>
      <modifiedWord/>
      <trackRevisions>false</trackRevisions>
    </reviewItem>
    <reviewItem>
      <errorID>d5e7f59c-2e88-4eb4-b572-7bbb3d382aeb</errorID>
      <errorWord>-</errorWord>
      <group>L1_Format</group>
      <groupName>格式问题</groupName>
      <ability>L2_HalfPunc</ability>
      <abilityName>全半角检查</abilityName>
      <candidateList>
        <item>－</item>
      </candidateList>
      <explain>文本全半角错误。</explain>
      <paraID>324D4032</paraID>
      <start>70</start>
      <end>71</end>
      <status>unmodified</status>
      <modifiedWord/>
      <trackRevisions>false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094f6fc-7279-4da1-8c05-553a1c815517}">
  <ds:schemaRefs/>
</ds:datastoreItem>
</file>

<file path=docProps/app.xml><?xml version="1.0" encoding="utf-8"?>
<Properties xmlns="http://schemas.openxmlformats.org/officeDocument/2006/extended-properties" xmlns:vt="http://schemas.openxmlformats.org/officeDocument/2006/docPropsVTypes">
  <Template>Normal.dotm</Template>
  <Pages>11</Pages>
  <Words>5200</Words>
  <Characters>5291</Characters>
  <Lines>0</Lines>
  <Paragraphs>0</Paragraphs>
  <TotalTime>0</TotalTime>
  <ScaleCrop>false</ScaleCrop>
  <LinksUpToDate>false</LinksUpToDate>
  <CharactersWithSpaces>5291</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2025-11-27T02:54:00Z</dcterms:created>
  <dc:creator>Lenovo</dc:creator>
  <cp:lastModifiedBy>卉</cp:lastModifiedBy>
  <dcterms:modified xsi:type="dcterms:W3CDTF">2025-12-08T02:42:09Z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KSOTemplateDocerSaveRecord">
    <vt:lpwstr>eyJoZGlkIjoiY2JkZTBjMTRkZTFjMmNlYTBjNzQ1NmY1MWU2ZDhlMzkiLCJ1c2VySWQiOiIyOTk5ODI2MjMifQ==</vt:lpwstr>
  </property>
  <property fmtid="{D5CDD505-2E9C-101B-9397-08002B2CF9AE}" pid="4" name="ICV">
    <vt:lpwstr>B489148089E14B8C921350C2B812E540_13</vt:lpwstr>
  </property>
</Properties>
</file>