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黑体" w:hAnsi="仿宋_GB2312" w:eastAsia="黑体"/>
          <w:sz w:val="32"/>
          <w:lang w:val="en-US" w:eastAsia="zh-CN"/>
        </w:rPr>
      </w:pPr>
      <w:r>
        <w:rPr>
          <w:rFonts w:hint="eastAsia" w:ascii="黑体" w:hAnsi="仿宋_GB2312" w:eastAsia="黑体"/>
          <w:sz w:val="32"/>
          <w:szCs w:val="22"/>
        </w:rPr>
        <w:t>附件</w:t>
      </w:r>
      <w:r>
        <w:rPr>
          <w:rFonts w:hint="default" w:ascii="黑体" w:hAnsi="仿宋_GB2312" w:eastAsia="黑体"/>
          <w:sz w:val="32"/>
          <w:szCs w:val="22"/>
        </w:rPr>
        <w:t>1</w:t>
      </w:r>
      <w:r>
        <w:rPr>
          <w:rFonts w:hint="eastAsia" w:ascii="黑体" w:hAnsi="仿宋_GB2312" w:eastAsia="黑体"/>
          <w:sz w:val="32"/>
          <w:szCs w:val="22"/>
          <w:lang w:val="en-US" w:eastAsia="zh-CN"/>
        </w:rPr>
        <w:t>2</w:t>
      </w:r>
    </w:p>
    <w:p>
      <w:pPr>
        <w:spacing w:beforeLines="100" w:afterLines="100" w:line="600" w:lineRule="exact"/>
        <w:jc w:val="center"/>
        <w:rPr>
          <w:rFonts w:hint="eastAsia" w:ascii="方正小标宋简体" w:hAnsi="方体小标宋" w:eastAsia="方正小标宋简体" w:cs="方体小标宋"/>
          <w:bCs/>
          <w:color w:val="000000"/>
          <w:sz w:val="44"/>
          <w:szCs w:val="44"/>
          <w:lang w:val="en-US" w:eastAsia="zh-CN"/>
        </w:rPr>
      </w:pPr>
      <w:r>
        <w:rPr>
          <w:rFonts w:hint="eastAsia" w:ascii="方正小标宋简体" w:hAnsi="方正小标宋简体" w:eastAsia="方正小标宋简体" w:cs="方正小标宋简体"/>
          <w:sz w:val="44"/>
          <w:szCs w:val="44"/>
          <w:lang w:val="en-US" w:eastAsia="zh-CN"/>
        </w:rPr>
        <w:t>河南师范大学新联学院2022年</w:t>
      </w:r>
      <w:r>
        <w:rPr>
          <w:rFonts w:hint="eastAsia" w:ascii="方正小标宋简体" w:hAnsi="方正小标宋简体" w:eastAsia="方正小标宋简体" w:cs="方正小标宋简体"/>
          <w:sz w:val="44"/>
          <w:szCs w:val="44"/>
          <w:lang w:eastAsia="zh-CN"/>
        </w:rPr>
        <w:t>大学生</w:t>
      </w:r>
      <w:r>
        <w:rPr>
          <w:rFonts w:hint="eastAsia" w:ascii="方正小标宋简体" w:hAnsi="方正小标宋简体" w:eastAsia="方正小标宋简体" w:cs="方正小标宋简体"/>
          <w:sz w:val="44"/>
          <w:szCs w:val="44"/>
          <w:lang w:val="en-US" w:eastAsia="zh-CN"/>
        </w:rPr>
        <w:t>校园</w:t>
      </w:r>
      <w:r>
        <w:rPr>
          <w:rFonts w:hint="eastAsia" w:ascii="方正小标宋简体" w:hAnsi="方体小标宋" w:eastAsia="方正小标宋简体" w:cs="方体小标宋"/>
          <w:bCs/>
          <w:color w:val="000000"/>
          <w:sz w:val="44"/>
          <w:szCs w:val="44"/>
        </w:rPr>
        <w:t>融媒体作品大赛</w:t>
      </w:r>
      <w:r>
        <w:rPr>
          <w:rFonts w:hint="eastAsia" w:ascii="方正小标宋简体" w:hAnsi="方体小标宋" w:eastAsia="方正小标宋简体" w:cs="方体小标宋"/>
          <w:bCs/>
          <w:color w:val="000000"/>
          <w:sz w:val="44"/>
          <w:szCs w:val="44"/>
          <w:lang w:val="en-US" w:eastAsia="zh-CN"/>
        </w:rPr>
        <w:t>方案</w:t>
      </w:r>
    </w:p>
    <w:p>
      <w:pPr>
        <w:pStyle w:val="2"/>
        <w:keepNext w:val="0"/>
        <w:keepLines w:val="0"/>
        <w:pageBreakBefore w:val="0"/>
        <w:widowControl w:val="0"/>
        <w:kinsoku/>
        <w:wordWrap/>
        <w:overflowPunct/>
        <w:topLinePunct w:val="0"/>
        <w:autoSpaceDE/>
        <w:autoSpaceDN/>
        <w:bidi w:val="0"/>
        <w:adjustRightInd/>
        <w:snapToGrid/>
        <w:spacing w:line="220" w:lineRule="exact"/>
        <w:textAlignment w:val="auto"/>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bCs/>
          <w:color w:val="000000"/>
          <w:sz w:val="32"/>
          <w:szCs w:val="32"/>
        </w:rPr>
      </w:pPr>
      <w:r>
        <w:rPr>
          <w:rFonts w:hint="eastAsia" w:ascii="黑体" w:hAnsi="黑体" w:eastAsia="黑体" w:cs="黑体"/>
          <w:bCs/>
          <w:color w:val="000000"/>
          <w:sz w:val="32"/>
          <w:szCs w:val="32"/>
          <w:lang w:val="en-US" w:eastAsia="zh-CN"/>
        </w:rPr>
        <w:t>一</w:t>
      </w:r>
      <w:r>
        <w:rPr>
          <w:rFonts w:hint="eastAsia" w:ascii="黑体" w:hAnsi="黑体" w:eastAsia="黑体" w:cs="黑体"/>
          <w:bCs/>
          <w:color w:val="000000"/>
          <w:sz w:val="32"/>
          <w:szCs w:val="32"/>
        </w:rPr>
        <w:t>、赛程安排</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rPr>
      </w:pPr>
      <w:r>
        <w:rPr>
          <w:rFonts w:hint="eastAsia" w:ascii="仿宋" w:hAnsi="仿宋" w:eastAsia="仿宋" w:cs="仿宋"/>
          <w:sz w:val="32"/>
          <w:lang w:val="en-US" w:eastAsia="zh-CN"/>
        </w:rPr>
        <w:t>即日起</w:t>
      </w:r>
      <w:r>
        <w:rPr>
          <w:rFonts w:hint="eastAsia" w:ascii="仿宋" w:hAnsi="仿宋" w:eastAsia="仿宋"/>
          <w:sz w:val="32"/>
          <w:szCs w:val="32"/>
        </w:rPr>
        <w:t>-</w:t>
      </w:r>
      <w:r>
        <w:rPr>
          <w:rFonts w:hint="eastAsia" w:ascii="仿宋" w:hAnsi="仿宋" w:eastAsia="仿宋" w:cs="仿宋"/>
          <w:sz w:val="32"/>
          <w:lang w:val="en-US" w:eastAsia="zh-CN"/>
        </w:rPr>
        <w:t>2022年05</w:t>
      </w:r>
      <w:r>
        <w:rPr>
          <w:rFonts w:hint="eastAsia" w:ascii="仿宋" w:hAnsi="仿宋" w:eastAsia="仿宋" w:cs="仿宋"/>
          <w:sz w:val="32"/>
        </w:rPr>
        <w:t>月</w:t>
      </w:r>
      <w:r>
        <w:rPr>
          <w:rFonts w:hint="eastAsia" w:ascii="仿宋" w:hAnsi="仿宋" w:eastAsia="仿宋" w:cs="仿宋"/>
          <w:sz w:val="32"/>
          <w:lang w:val="en-US" w:eastAsia="zh-CN"/>
        </w:rPr>
        <w:t>05</w:t>
      </w:r>
      <w:r>
        <w:rPr>
          <w:rFonts w:hint="eastAsia" w:ascii="仿宋" w:hAnsi="仿宋" w:eastAsia="仿宋" w:cs="仿宋"/>
          <w:sz w:val="32"/>
        </w:rPr>
        <w:t>日</w:t>
      </w:r>
      <w:r>
        <w:rPr>
          <w:rFonts w:hint="eastAsia" w:ascii="仿宋" w:hAnsi="仿宋" w:eastAsia="仿宋" w:cs="仿宋"/>
          <w:sz w:val="32"/>
          <w:lang w:eastAsia="zh-CN"/>
        </w:rPr>
        <w:t>，</w:t>
      </w:r>
      <w:r>
        <w:rPr>
          <w:rFonts w:hint="eastAsia" w:ascii="仿宋" w:hAnsi="仿宋" w:eastAsia="仿宋" w:cs="仿宋"/>
          <w:sz w:val="32"/>
          <w:lang w:val="en-US" w:eastAsia="zh-CN"/>
        </w:rPr>
        <w:t>收交作品。2022年05月05</w:t>
      </w:r>
      <w:r>
        <w:rPr>
          <w:rFonts w:hint="eastAsia" w:ascii="仿宋" w:hAnsi="仿宋" w:eastAsia="仿宋" w:cs="仿宋"/>
          <w:sz w:val="32"/>
        </w:rPr>
        <w:t>日</w:t>
      </w:r>
      <w:r>
        <w:rPr>
          <w:rFonts w:hint="eastAsia" w:ascii="仿宋" w:hAnsi="仿宋" w:eastAsia="仿宋"/>
          <w:sz w:val="32"/>
          <w:szCs w:val="32"/>
        </w:rPr>
        <w:t>-</w:t>
      </w:r>
      <w:r>
        <w:rPr>
          <w:rFonts w:hint="eastAsia" w:ascii="仿宋" w:hAnsi="仿宋" w:eastAsia="仿宋"/>
          <w:sz w:val="32"/>
          <w:szCs w:val="32"/>
          <w:lang w:val="en-US" w:eastAsia="zh-CN"/>
        </w:rPr>
        <w:t>2022年05月09日</w:t>
      </w:r>
      <w:r>
        <w:rPr>
          <w:rFonts w:hint="eastAsia" w:ascii="仿宋" w:hAnsi="仿宋" w:eastAsia="仿宋" w:cs="仿宋"/>
          <w:sz w:val="32"/>
        </w:rPr>
        <w:t>，对作品进行评选。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bCs/>
          <w:color w:val="000000"/>
          <w:sz w:val="32"/>
          <w:szCs w:val="32"/>
        </w:rPr>
      </w:pPr>
      <w:r>
        <w:rPr>
          <w:rFonts w:hint="eastAsia" w:ascii="黑体" w:hAnsi="黑体" w:eastAsia="黑体" w:cs="黑体"/>
          <w:bCs/>
          <w:color w:val="000000"/>
          <w:sz w:val="32"/>
          <w:szCs w:val="32"/>
          <w:lang w:val="en-US" w:eastAsia="zh-CN"/>
        </w:rPr>
        <w:t>二</w:t>
      </w:r>
      <w:r>
        <w:rPr>
          <w:rFonts w:hint="eastAsia" w:ascii="黑体" w:hAnsi="黑体" w:eastAsia="黑体" w:cs="黑体"/>
          <w:bCs/>
          <w:color w:val="000000"/>
          <w:sz w:val="32"/>
          <w:szCs w:val="32"/>
        </w:rPr>
        <w:t>、参赛主题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000000"/>
          <w:sz w:val="32"/>
          <w:szCs w:val="40"/>
        </w:rPr>
      </w:pPr>
      <w:r>
        <w:rPr>
          <w:rFonts w:hint="eastAsia" w:ascii="仿宋" w:hAnsi="仿宋" w:eastAsia="仿宋" w:cs="仿宋"/>
          <w:color w:val="000000"/>
          <w:sz w:val="32"/>
          <w:szCs w:val="40"/>
        </w:rPr>
        <w:t>作品须主题鲜明、题材新颖、内容健康、积极向上，能够充分挖掘和展示当代大学生青春正能量。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40"/>
          <w:lang w:eastAsia="zh-CN"/>
        </w:rPr>
      </w:pPr>
      <w:r>
        <w:rPr>
          <w:rFonts w:hint="eastAsia" w:ascii="楷体_GB2312" w:hAnsi="楷体_GB2312" w:eastAsia="楷体_GB2312" w:cs="楷体_GB2312"/>
          <w:b w:val="0"/>
          <w:bCs w:val="0"/>
          <w:color w:val="000000"/>
          <w:sz w:val="32"/>
          <w:szCs w:val="32"/>
        </w:rPr>
        <w:t>1.青春向党主题。</w:t>
      </w:r>
      <w:r>
        <w:rPr>
          <w:rFonts w:hint="eastAsia" w:ascii="仿宋" w:hAnsi="仿宋" w:eastAsia="仿宋" w:cs="仿宋"/>
          <w:color w:val="000000"/>
          <w:sz w:val="32"/>
          <w:szCs w:val="40"/>
        </w:rPr>
        <w:t>讲好红色故事，发挥文化优势，赓续红色血脉，传承红色基因，以青年人的视角讲述</w:t>
      </w:r>
      <w:r>
        <w:rPr>
          <w:rFonts w:hint="eastAsia" w:ascii="仿宋" w:hAnsi="仿宋" w:eastAsia="仿宋" w:cs="仿宋"/>
          <w:color w:val="000000"/>
          <w:sz w:val="32"/>
          <w:szCs w:val="40"/>
          <w:lang w:eastAsia="zh-CN"/>
        </w:rPr>
        <w:t>党领导中国青年运动的光辉历史和重大成就，生动展现期间涌现出来的典型人物风采和发生在他们身上的红色故事。</w:t>
      </w:r>
    </w:p>
    <w:p>
      <w:pPr>
        <w:keepNext w:val="0"/>
        <w:keepLines w:val="0"/>
        <w:pageBreakBefore w:val="0"/>
        <w:widowControl w:val="0"/>
        <w:suppressLineNumbers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C00000"/>
          <w:sz w:val="32"/>
          <w:szCs w:val="40"/>
        </w:rPr>
      </w:pPr>
      <w:r>
        <w:rPr>
          <w:rFonts w:hint="default" w:ascii="楷体" w:hAnsi="楷体" w:eastAsia="楷体" w:cs="楷体"/>
          <w:b/>
          <w:bCs/>
          <w:color w:val="C00000"/>
          <w:sz w:val="32"/>
          <w:szCs w:val="32"/>
        </w:rPr>
        <w:t xml:space="preserve">   </w:t>
      </w:r>
      <w:r>
        <w:rPr>
          <w:rFonts w:hint="default" w:ascii="楷体_GB2312" w:hAnsi="楷体_GB2312" w:eastAsia="楷体_GB2312" w:cs="楷体_GB2312"/>
          <w:b w:val="0"/>
          <w:bCs w:val="0"/>
          <w:color w:val="000000"/>
          <w:sz w:val="32"/>
          <w:szCs w:val="32"/>
        </w:rPr>
        <w:t xml:space="preserve"> 2.致敬</w:t>
      </w:r>
      <w:r>
        <w:rPr>
          <w:rFonts w:hint="eastAsia" w:ascii="楷体_GB2312" w:hAnsi="楷体_GB2312" w:eastAsia="楷体_GB2312" w:cs="楷体_GB2312"/>
          <w:b w:val="0"/>
          <w:bCs w:val="0"/>
          <w:color w:val="000000"/>
          <w:sz w:val="32"/>
          <w:szCs w:val="32"/>
          <w:lang w:eastAsia="zh-CN"/>
        </w:rPr>
        <w:t>新</w:t>
      </w:r>
      <w:r>
        <w:rPr>
          <w:rFonts w:hint="eastAsia" w:ascii="楷体_GB2312" w:hAnsi="楷体_GB2312" w:eastAsia="楷体_GB2312" w:cs="楷体_GB2312"/>
          <w:b w:val="0"/>
          <w:bCs w:val="0"/>
          <w:color w:val="000000"/>
          <w:sz w:val="32"/>
          <w:szCs w:val="32"/>
        </w:rPr>
        <w:t>时代主题。</w:t>
      </w:r>
      <w:r>
        <w:rPr>
          <w:rFonts w:hint="eastAsia" w:ascii="仿宋" w:hAnsi="仿宋" w:eastAsia="仿宋" w:cs="仿宋"/>
          <w:color w:val="auto"/>
          <w:sz w:val="32"/>
          <w:szCs w:val="40"/>
        </w:rPr>
        <w:t>以青年视角和鲜活的视听语言，用生动的影像、富有时代感的表达方式，精心创作反映</w:t>
      </w:r>
      <w:r>
        <w:rPr>
          <w:rFonts w:hint="eastAsia" w:ascii="仿宋" w:hAnsi="仿宋" w:eastAsia="仿宋" w:cs="仿宋"/>
          <w:color w:val="auto"/>
          <w:sz w:val="32"/>
          <w:szCs w:val="40"/>
          <w:lang w:eastAsia="zh-CN"/>
        </w:rPr>
        <w:t>党的十八大以来党和国家事业取得的历史性成就、</w:t>
      </w:r>
      <w:r>
        <w:rPr>
          <w:rFonts w:hint="eastAsia" w:ascii="仿宋" w:hAnsi="仿宋" w:eastAsia="仿宋" w:cs="仿宋"/>
          <w:color w:val="auto"/>
          <w:sz w:val="32"/>
          <w:szCs w:val="40"/>
        </w:rPr>
        <w:t>发生的历史性变革等主题的作品，着力</w:t>
      </w:r>
      <w:r>
        <w:rPr>
          <w:rFonts w:hint="eastAsia" w:ascii="仿宋" w:hAnsi="仿宋" w:eastAsia="仿宋" w:cs="仿宋"/>
          <w:color w:val="auto"/>
          <w:sz w:val="32"/>
          <w:szCs w:val="40"/>
          <w:lang w:eastAsia="zh-CN"/>
        </w:rPr>
        <w:t>展示</w:t>
      </w:r>
      <w:r>
        <w:rPr>
          <w:rFonts w:hint="eastAsia" w:ascii="仿宋" w:hAnsi="仿宋" w:eastAsia="仿宋" w:cs="仿宋"/>
          <w:color w:val="auto"/>
          <w:sz w:val="32"/>
          <w:szCs w:val="40"/>
          <w:lang w:val="en-US" w:eastAsia="zh-CN"/>
        </w:rPr>
        <w:t>青年</w:t>
      </w:r>
      <w:r>
        <w:rPr>
          <w:rFonts w:hint="eastAsia" w:ascii="仿宋" w:hAnsi="仿宋" w:eastAsia="仿宋" w:cs="仿宋"/>
          <w:color w:val="auto"/>
          <w:sz w:val="32"/>
          <w:szCs w:val="40"/>
          <w:lang w:eastAsia="zh-CN"/>
        </w:rPr>
        <w:t>大学生</w:t>
      </w:r>
      <w:r>
        <w:rPr>
          <w:rFonts w:hint="eastAsia" w:ascii="仿宋" w:hAnsi="仿宋" w:eastAsia="仿宋" w:cs="仿宋"/>
          <w:color w:val="auto"/>
          <w:sz w:val="32"/>
          <w:szCs w:val="40"/>
          <w:lang w:val="en-US" w:eastAsia="zh-CN"/>
        </w:rPr>
        <w:t>忠诚担当、锐意创新、奋勇拼搏的时代精神</w:t>
      </w:r>
      <w:r>
        <w:rPr>
          <w:rFonts w:hint="eastAsia" w:ascii="仿宋" w:hAnsi="仿宋" w:eastAsia="仿宋" w:cs="仿宋"/>
          <w:color w:val="auto"/>
          <w:sz w:val="32"/>
          <w:szCs w:val="40"/>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40"/>
        </w:rPr>
      </w:pPr>
      <w:r>
        <w:rPr>
          <w:rFonts w:hint="default" w:ascii="楷体_GB2312" w:hAnsi="楷体_GB2312" w:eastAsia="楷体_GB2312" w:cs="楷体_GB2312"/>
          <w:b w:val="0"/>
          <w:bCs w:val="0"/>
          <w:color w:val="000000"/>
          <w:sz w:val="32"/>
          <w:szCs w:val="32"/>
        </w:rPr>
        <w:t>3.</w:t>
      </w:r>
      <w:r>
        <w:rPr>
          <w:rFonts w:hint="eastAsia" w:ascii="楷体_GB2312" w:hAnsi="楷体_GB2312" w:eastAsia="楷体_GB2312" w:cs="楷体_GB2312"/>
          <w:b w:val="0"/>
          <w:bCs w:val="0"/>
          <w:color w:val="000000"/>
          <w:sz w:val="32"/>
          <w:szCs w:val="32"/>
        </w:rPr>
        <w:t>校园活力主题。</w:t>
      </w:r>
      <w:r>
        <w:rPr>
          <w:rFonts w:hint="eastAsia" w:ascii="仿宋" w:hAnsi="仿宋" w:eastAsia="仿宋" w:cs="仿宋"/>
          <w:color w:val="000000"/>
          <w:sz w:val="32"/>
          <w:szCs w:val="40"/>
        </w:rPr>
        <w:t>选取校园内有代表性的文化、体育活动，记录大学生在学术文化、体育赛场、艺术舞台等的精彩表现，展现大学生青春活力，突出蓬勃斗志、昂扬向上的青春风貌。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40"/>
        </w:rPr>
      </w:pPr>
      <w:r>
        <w:rPr>
          <w:rFonts w:hint="default" w:ascii="楷体_GB2312" w:hAnsi="楷体_GB2312" w:eastAsia="楷体_GB2312" w:cs="楷体_GB2312"/>
          <w:b w:val="0"/>
          <w:bCs w:val="0"/>
          <w:color w:val="000000"/>
          <w:sz w:val="32"/>
          <w:szCs w:val="32"/>
        </w:rPr>
        <w:t>4.</w:t>
      </w:r>
      <w:r>
        <w:rPr>
          <w:rFonts w:hint="eastAsia" w:ascii="楷体_GB2312" w:hAnsi="楷体_GB2312" w:eastAsia="楷体_GB2312" w:cs="楷体_GB2312"/>
          <w:b w:val="0"/>
          <w:bCs w:val="0"/>
          <w:color w:val="000000"/>
          <w:sz w:val="32"/>
          <w:szCs w:val="32"/>
        </w:rPr>
        <w:t>创新创业主题。</w:t>
      </w:r>
      <w:r>
        <w:rPr>
          <w:rFonts w:hint="eastAsia" w:ascii="仿宋" w:hAnsi="仿宋" w:eastAsia="仿宋" w:cs="仿宋"/>
          <w:color w:val="000000"/>
          <w:sz w:val="32"/>
          <w:szCs w:val="40"/>
        </w:rPr>
        <w:t>围绕青年大学生在理论创新、科技攻关、学术研究、学科竞赛以及创业就业等领域取得的突出业绩，寻访大学生群体中刻苦钻研、敢于开拓、勇于创新的典型人物和事迹。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000000"/>
          <w:sz w:val="32"/>
          <w:szCs w:val="40"/>
        </w:rPr>
      </w:pPr>
      <w:r>
        <w:rPr>
          <w:rFonts w:hint="default" w:ascii="楷体_GB2312" w:hAnsi="楷体_GB2312" w:eastAsia="楷体_GB2312" w:cs="楷体_GB2312"/>
          <w:b w:val="0"/>
          <w:bCs w:val="0"/>
          <w:color w:val="000000"/>
          <w:sz w:val="32"/>
          <w:szCs w:val="32"/>
        </w:rPr>
        <w:t>5.</w:t>
      </w:r>
      <w:r>
        <w:rPr>
          <w:rFonts w:hint="eastAsia" w:ascii="楷体_GB2312" w:hAnsi="楷体_GB2312" w:eastAsia="楷体_GB2312" w:cs="楷体_GB2312"/>
          <w:b w:val="0"/>
          <w:bCs w:val="0"/>
          <w:color w:val="000000"/>
          <w:sz w:val="32"/>
          <w:szCs w:val="32"/>
        </w:rPr>
        <w:t>文明风尚主题。</w:t>
      </w:r>
      <w:r>
        <w:rPr>
          <w:rFonts w:hint="eastAsia" w:ascii="仿宋" w:hAnsi="仿宋" w:eastAsia="仿宋" w:cs="仿宋"/>
          <w:color w:val="000000"/>
          <w:sz w:val="32"/>
          <w:szCs w:val="40"/>
        </w:rPr>
        <w:t>讲述大学生勇于承担社会责任、勇于奉献的先进事迹，记录大学生投身社会公益、志愿服务、见义勇为、崇德守信，特别是积极前往西部地区开展志愿服务，在新冠肺炎疫情防控工作中主动担当作为的出彩故事。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color w:val="000000"/>
          <w:sz w:val="32"/>
          <w:szCs w:val="32"/>
        </w:rPr>
      </w:pPr>
      <w:r>
        <w:rPr>
          <w:rFonts w:hint="eastAsia" w:ascii="黑体" w:hAnsi="黑体" w:eastAsia="黑体" w:cs="黑体"/>
          <w:color w:val="000000"/>
          <w:sz w:val="32"/>
          <w:szCs w:val="32"/>
          <w:lang w:val="en-US" w:eastAsia="zh-CN"/>
        </w:rPr>
        <w:t>三</w:t>
      </w:r>
      <w:r>
        <w:rPr>
          <w:rFonts w:hint="eastAsia" w:ascii="黑体" w:hAnsi="黑体" w:eastAsia="黑体" w:cs="黑体"/>
          <w:color w:val="000000"/>
          <w:sz w:val="32"/>
          <w:szCs w:val="32"/>
        </w:rPr>
        <w:t>、作品形式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40"/>
        </w:rPr>
      </w:pPr>
      <w:r>
        <w:rPr>
          <w:rFonts w:hint="default" w:ascii="楷体_GB2312" w:hAnsi="楷体_GB2312" w:eastAsia="楷体_GB2312" w:cs="楷体_GB2312"/>
          <w:b w:val="0"/>
          <w:bCs w:val="0"/>
          <w:color w:val="000000"/>
          <w:sz w:val="32"/>
          <w:szCs w:val="32"/>
        </w:rPr>
        <w:t>1.</w:t>
      </w:r>
      <w:r>
        <w:rPr>
          <w:rFonts w:hint="eastAsia" w:ascii="楷体_GB2312" w:hAnsi="楷体_GB2312" w:eastAsia="楷体_GB2312" w:cs="楷体_GB2312"/>
          <w:b w:val="0"/>
          <w:bCs w:val="0"/>
          <w:color w:val="000000"/>
          <w:sz w:val="32"/>
          <w:szCs w:val="32"/>
        </w:rPr>
        <w:t>短视频（Vlog）类：</w:t>
      </w:r>
      <w:r>
        <w:rPr>
          <w:rFonts w:hint="eastAsia" w:ascii="仿宋" w:hAnsi="仿宋" w:eastAsia="仿宋" w:cs="仿宋"/>
          <w:color w:val="000000"/>
          <w:sz w:val="32"/>
          <w:szCs w:val="40"/>
        </w:rPr>
        <w:t>包括公益广告、微动漫、微电影、微纪录片、歌曲MV、快闪视频等形式；要求作品画面清晰、创意独特、声音平稳、特效适当；时长不超过10分钟，视频分辨率不低于1080P。</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40"/>
        </w:rPr>
      </w:pPr>
      <w:r>
        <w:rPr>
          <w:rFonts w:hint="default" w:ascii="楷体_GB2312" w:hAnsi="楷体_GB2312" w:eastAsia="楷体_GB2312" w:cs="楷体_GB2312"/>
          <w:b w:val="0"/>
          <w:bCs w:val="0"/>
          <w:color w:val="000000"/>
          <w:sz w:val="32"/>
          <w:szCs w:val="32"/>
        </w:rPr>
        <w:t>2.</w:t>
      </w:r>
      <w:r>
        <w:rPr>
          <w:rFonts w:hint="eastAsia" w:ascii="楷体_GB2312" w:hAnsi="楷体_GB2312" w:eastAsia="楷体_GB2312" w:cs="楷体_GB2312"/>
          <w:b w:val="0"/>
          <w:bCs w:val="0"/>
          <w:color w:val="000000"/>
          <w:sz w:val="32"/>
          <w:szCs w:val="32"/>
        </w:rPr>
        <w:t>平面设计类：</w:t>
      </w:r>
      <w:r>
        <w:rPr>
          <w:rFonts w:hint="eastAsia" w:ascii="仿宋" w:hAnsi="仿宋" w:eastAsia="仿宋" w:cs="仿宋"/>
          <w:color w:val="000000"/>
          <w:sz w:val="32"/>
          <w:szCs w:val="40"/>
        </w:rPr>
        <w:t>包括海报、平面广告等类型;参赛作品只接受电子版；格式统一为：JPEG，A1竖式幅面（594mm×840mm），300dpi，RGB模式或CMYK模式。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40"/>
        </w:rPr>
      </w:pPr>
      <w:r>
        <w:rPr>
          <w:rFonts w:hint="default" w:ascii="楷体_GB2312" w:hAnsi="楷体_GB2312" w:eastAsia="楷体_GB2312" w:cs="楷体_GB2312"/>
          <w:b w:val="0"/>
          <w:bCs w:val="0"/>
          <w:color w:val="000000"/>
          <w:sz w:val="32"/>
          <w:szCs w:val="32"/>
        </w:rPr>
        <w:t>3.</w:t>
      </w:r>
      <w:r>
        <w:rPr>
          <w:rFonts w:hint="eastAsia" w:ascii="楷体_GB2312" w:hAnsi="楷体_GB2312" w:eastAsia="楷体_GB2312" w:cs="楷体_GB2312"/>
          <w:b w:val="0"/>
          <w:bCs w:val="0"/>
          <w:color w:val="000000"/>
          <w:sz w:val="32"/>
          <w:szCs w:val="32"/>
        </w:rPr>
        <w:t>HTML5类：</w:t>
      </w:r>
      <w:r>
        <w:rPr>
          <w:rFonts w:hint="eastAsia" w:ascii="仿宋" w:hAnsi="仿宋" w:eastAsia="仿宋" w:cs="仿宋"/>
          <w:color w:val="000000"/>
          <w:sz w:val="32"/>
          <w:szCs w:val="40"/>
        </w:rPr>
        <w:t>可使用第三方制作平台，亦可自己编码，结束页面应包含作者信息；涉及图片、视频等如非作者原创，需注明出处，且确保不存在侵权行为；作品不得含有恶意程序代码，页数不少于10页。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40"/>
        </w:rPr>
      </w:pPr>
      <w:r>
        <w:rPr>
          <w:rFonts w:hint="default" w:ascii="楷体_GB2312" w:hAnsi="楷体_GB2312" w:eastAsia="楷体_GB2312" w:cs="楷体_GB2312"/>
          <w:b w:val="0"/>
          <w:bCs w:val="0"/>
          <w:color w:val="000000"/>
          <w:sz w:val="32"/>
          <w:szCs w:val="32"/>
        </w:rPr>
        <w:t>4.</w:t>
      </w:r>
      <w:r>
        <w:rPr>
          <w:rFonts w:hint="eastAsia" w:ascii="楷体_GB2312" w:hAnsi="楷体_GB2312" w:eastAsia="楷体_GB2312" w:cs="楷体_GB2312"/>
          <w:b w:val="0"/>
          <w:bCs w:val="0"/>
          <w:color w:val="000000"/>
          <w:sz w:val="32"/>
          <w:szCs w:val="32"/>
        </w:rPr>
        <w:t>表情包类：</w:t>
      </w:r>
      <w:r>
        <w:rPr>
          <w:rFonts w:hint="eastAsia" w:ascii="仿宋" w:hAnsi="仿宋" w:eastAsia="仿宋" w:cs="仿宋"/>
          <w:color w:val="000000"/>
          <w:sz w:val="32"/>
          <w:szCs w:val="40"/>
        </w:rPr>
        <w:t>参赛作品以套为单位提交评审，每套表情包应包含3-6个表情；若表情包中有真人出镜，须征得本人同意后方可参赛；静态表情统一为png格式，动态表情统一为gif格式；规格：240*240像素，每张大小不超过500KB。</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四</w:t>
      </w:r>
      <w:r>
        <w:rPr>
          <w:rFonts w:hint="default" w:ascii="黑体" w:hAnsi="黑体" w:eastAsia="黑体" w:cs="黑体"/>
          <w:color w:val="000000"/>
          <w:sz w:val="32"/>
          <w:szCs w:val="32"/>
        </w:rPr>
        <w:t>、参赛须知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40"/>
        </w:rPr>
      </w:pPr>
      <w:r>
        <w:rPr>
          <w:rFonts w:hint="eastAsia" w:ascii="仿宋" w:hAnsi="仿宋" w:eastAsia="仿宋" w:cs="仿宋"/>
          <w:color w:val="000000"/>
          <w:sz w:val="32"/>
          <w:szCs w:val="40"/>
        </w:rPr>
        <w:t>1. 参赛作品必须为原创且未公开发表，不得剽窃、抄袭他人创意的作品，作品不带角标、台标、水印或标识。一经发现有违规现象，立即取消其参赛资格。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40"/>
        </w:rPr>
      </w:pPr>
      <w:r>
        <w:rPr>
          <w:rFonts w:hint="eastAsia" w:ascii="仿宋" w:hAnsi="仿宋" w:eastAsia="仿宋" w:cs="仿宋"/>
          <w:color w:val="000000"/>
          <w:sz w:val="32"/>
          <w:szCs w:val="40"/>
        </w:rPr>
        <w:t>2. 参赛作品需要有150-500字的简单介绍，适当阐述作品中的图文内涵，说明创作意图，使作品清晰易懂。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40"/>
        </w:rPr>
        <w:t>3. 合作完成的作品，视频类团队成员不超过5人，其余类型不超过3人，指导教师不超过2人。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color w:val="000000"/>
          <w:sz w:val="32"/>
          <w:szCs w:val="32"/>
        </w:rPr>
      </w:pPr>
      <w:r>
        <w:rPr>
          <w:rFonts w:hint="eastAsia" w:ascii="黑体" w:hAnsi="黑体" w:eastAsia="黑体" w:cs="黑体"/>
          <w:color w:val="000000"/>
          <w:sz w:val="32"/>
          <w:szCs w:val="32"/>
          <w:lang w:val="en-US" w:eastAsia="zh-CN"/>
        </w:rPr>
        <w:t>五</w:t>
      </w:r>
      <w:r>
        <w:rPr>
          <w:rFonts w:hint="eastAsia" w:ascii="黑体" w:hAnsi="黑体" w:eastAsia="黑体" w:cs="黑体"/>
          <w:color w:val="000000"/>
          <w:sz w:val="32"/>
          <w:szCs w:val="32"/>
        </w:rPr>
        <w:t>、参赛要求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40"/>
          <w:lang w:val="en-US" w:eastAsia="zh-CN"/>
        </w:rPr>
      </w:pPr>
      <w:r>
        <w:rPr>
          <w:rFonts w:hint="eastAsia" w:ascii="仿宋" w:hAnsi="仿宋" w:eastAsia="仿宋" w:cs="仿宋"/>
          <w:sz w:val="32"/>
          <w:szCs w:val="22"/>
          <w:u w:val="none"/>
          <w:lang w:val="en-US" w:eastAsia="zh-CN"/>
        </w:rPr>
        <w:t>1.</w:t>
      </w:r>
      <w:r>
        <w:rPr>
          <w:rFonts w:hint="eastAsia" w:ascii="仿宋" w:hAnsi="仿宋" w:eastAsia="仿宋" w:cs="仿宋"/>
          <w:sz w:val="32"/>
          <w:szCs w:val="22"/>
          <w:u w:val="none"/>
          <w:lang w:eastAsia="zh-CN"/>
        </w:rPr>
        <w:t>比赛以</w:t>
      </w:r>
      <w:r>
        <w:rPr>
          <w:rFonts w:hint="eastAsia" w:ascii="仿宋" w:hAnsi="仿宋" w:eastAsia="仿宋" w:cs="仿宋"/>
          <w:sz w:val="32"/>
          <w:szCs w:val="22"/>
          <w:u w:val="none"/>
          <w:lang w:val="en-US" w:eastAsia="zh-CN"/>
        </w:rPr>
        <w:t>院系或学生组织</w:t>
      </w:r>
      <w:r>
        <w:rPr>
          <w:rFonts w:hint="eastAsia" w:ascii="仿宋" w:hAnsi="仿宋" w:eastAsia="仿宋" w:cs="仿宋"/>
          <w:sz w:val="32"/>
          <w:szCs w:val="22"/>
          <w:u w:val="none"/>
          <w:lang w:eastAsia="zh-CN"/>
        </w:rPr>
        <w:t>为单位组织参赛</w:t>
      </w:r>
      <w:r>
        <w:rPr>
          <w:rFonts w:hint="eastAsia" w:ascii="仿宋" w:hAnsi="仿宋" w:eastAsia="仿宋" w:cs="仿宋"/>
          <w:sz w:val="32"/>
          <w:szCs w:val="22"/>
          <w:u w:val="none"/>
          <w:lang w:val="en-US" w:eastAsia="zh-CN"/>
        </w:rPr>
        <w:t>并</w:t>
      </w:r>
      <w:r>
        <w:rPr>
          <w:rFonts w:hint="eastAsia" w:ascii="仿宋" w:hAnsi="仿宋" w:eastAsia="仿宋" w:cs="仿宋"/>
          <w:sz w:val="32"/>
          <w:szCs w:val="32"/>
          <w:lang w:val="en-US" w:eastAsia="zh-CN"/>
        </w:rPr>
        <w:t>报送，院系报送优秀作品最多不超过两个，</w:t>
      </w:r>
      <w:r>
        <w:rPr>
          <w:rFonts w:hint="eastAsia" w:ascii="仿宋" w:hAnsi="仿宋" w:eastAsia="仿宋" w:cs="仿宋"/>
          <w:color w:val="000000"/>
          <w:sz w:val="32"/>
          <w:szCs w:val="40"/>
        </w:rPr>
        <w:t>参赛作品压缩包以“</w:t>
      </w:r>
      <w:r>
        <w:rPr>
          <w:rFonts w:hint="eastAsia" w:ascii="仿宋" w:hAnsi="仿宋" w:eastAsia="仿宋" w:cs="仿宋"/>
          <w:color w:val="000000"/>
          <w:sz w:val="32"/>
          <w:szCs w:val="40"/>
          <w:lang w:eastAsia="zh-CN"/>
        </w:rPr>
        <w:t>（</w:t>
      </w:r>
      <w:r>
        <w:rPr>
          <w:rFonts w:hint="eastAsia" w:ascii="仿宋" w:hAnsi="仿宋" w:eastAsia="仿宋" w:cs="仿宋"/>
          <w:color w:val="000000"/>
          <w:sz w:val="32"/>
          <w:szCs w:val="40"/>
          <w:lang w:val="en-US" w:eastAsia="zh-CN"/>
        </w:rPr>
        <w:t>学院或学生组织名称</w:t>
      </w:r>
      <w:r>
        <w:rPr>
          <w:rFonts w:hint="eastAsia" w:ascii="仿宋" w:hAnsi="仿宋" w:eastAsia="仿宋" w:cs="仿宋"/>
          <w:color w:val="000000"/>
          <w:sz w:val="32"/>
          <w:szCs w:val="40"/>
          <w:lang w:eastAsia="zh-CN"/>
        </w:rPr>
        <w:t>）</w:t>
      </w:r>
      <w:r>
        <w:rPr>
          <w:rFonts w:hint="eastAsia" w:ascii="仿宋" w:hAnsi="仿宋" w:eastAsia="仿宋" w:cs="仿宋"/>
          <w:color w:val="000000"/>
          <w:sz w:val="32"/>
          <w:szCs w:val="40"/>
          <w:lang w:val="en-US" w:eastAsia="zh-CN"/>
        </w:rPr>
        <w:t>大赛项目</w:t>
      </w:r>
      <w:r>
        <w:rPr>
          <w:rFonts w:hint="eastAsia" w:ascii="仿宋" w:hAnsi="仿宋" w:eastAsia="仿宋" w:cs="仿宋"/>
          <w:color w:val="000000"/>
          <w:sz w:val="32"/>
          <w:szCs w:val="40"/>
        </w:rPr>
        <w:t>+作品形式+参赛主题+作品名称”</w:t>
      </w:r>
      <w:r>
        <w:rPr>
          <w:rFonts w:hint="eastAsia" w:ascii="仿宋" w:hAnsi="仿宋" w:eastAsia="仿宋" w:cs="仿宋"/>
          <w:color w:val="000000"/>
          <w:sz w:val="32"/>
          <w:szCs w:val="40"/>
          <w:lang w:val="en-US" w:eastAsia="zh-CN"/>
        </w:rPr>
        <w:t>命名。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lang w:val="en-US" w:eastAsia="zh-CN"/>
        </w:rPr>
        <w:t>2.2022年05</w:t>
      </w:r>
      <w:r>
        <w:rPr>
          <w:rFonts w:hint="eastAsia" w:ascii="仿宋" w:hAnsi="仿宋" w:eastAsia="仿宋" w:cs="仿宋"/>
          <w:sz w:val="32"/>
        </w:rPr>
        <w:t>月</w:t>
      </w:r>
      <w:r>
        <w:rPr>
          <w:rFonts w:hint="eastAsia" w:ascii="仿宋" w:hAnsi="仿宋" w:eastAsia="仿宋" w:cs="仿宋"/>
          <w:sz w:val="32"/>
          <w:lang w:val="en-US" w:eastAsia="zh-CN"/>
        </w:rPr>
        <w:t>05</w:t>
      </w:r>
      <w:r>
        <w:rPr>
          <w:rFonts w:hint="eastAsia" w:ascii="仿宋" w:hAnsi="仿宋" w:eastAsia="仿宋" w:cs="仿宋"/>
          <w:sz w:val="32"/>
        </w:rPr>
        <w:t>日前</w:t>
      </w:r>
      <w:r>
        <w:rPr>
          <w:rFonts w:hint="eastAsia" w:ascii="仿宋" w:hAnsi="仿宋" w:eastAsia="仿宋" w:cs="仿宋"/>
          <w:sz w:val="32"/>
          <w:szCs w:val="32"/>
        </w:rPr>
        <w:t>，各参赛</w:t>
      </w:r>
      <w:r>
        <w:rPr>
          <w:rFonts w:hint="eastAsia" w:ascii="仿宋" w:hAnsi="仿宋" w:eastAsia="仿宋" w:cs="仿宋"/>
          <w:sz w:val="32"/>
          <w:szCs w:val="32"/>
          <w:lang w:val="en-US" w:eastAsia="zh-CN"/>
        </w:rPr>
        <w:t>人员</w:t>
      </w:r>
      <w:r>
        <w:rPr>
          <w:rFonts w:hint="eastAsia" w:ascii="仿宋" w:hAnsi="仿宋" w:eastAsia="仿宋" w:cs="仿宋"/>
          <w:sz w:val="32"/>
          <w:szCs w:val="32"/>
        </w:rPr>
        <w:t>将《参赛登记表》以及</w:t>
      </w:r>
      <w:r>
        <w:rPr>
          <w:rFonts w:hint="eastAsia" w:ascii="仿宋" w:hAnsi="仿宋" w:eastAsia="仿宋" w:cs="仿宋"/>
          <w:color w:val="000000"/>
          <w:sz w:val="32"/>
          <w:szCs w:val="40"/>
        </w:rPr>
        <w:t>参赛作品压缩包以“（学院或学生组织名称）</w:t>
      </w:r>
      <w:bookmarkStart w:id="0" w:name="_GoBack"/>
      <w:bookmarkEnd w:id="0"/>
      <w:r>
        <w:rPr>
          <w:rFonts w:hint="eastAsia" w:ascii="仿宋" w:hAnsi="仿宋" w:eastAsia="仿宋" w:cs="仿宋"/>
          <w:color w:val="000000"/>
          <w:sz w:val="32"/>
          <w:szCs w:val="40"/>
          <w:lang w:val="en-US" w:eastAsia="zh-CN"/>
        </w:rPr>
        <w:t>大赛项目</w:t>
      </w:r>
      <w:r>
        <w:rPr>
          <w:rFonts w:hint="eastAsia" w:ascii="仿宋" w:hAnsi="仿宋" w:eastAsia="仿宋" w:cs="仿宋"/>
          <w:color w:val="000000"/>
          <w:sz w:val="32"/>
          <w:szCs w:val="40"/>
        </w:rPr>
        <w:t>+作品形式+参赛主题+作品名称”</w:t>
      </w:r>
      <w:r>
        <w:rPr>
          <w:rFonts w:hint="eastAsia" w:ascii="仿宋" w:hAnsi="仿宋" w:eastAsia="仿宋" w:cs="仿宋"/>
          <w:color w:val="000000"/>
          <w:sz w:val="32"/>
          <w:szCs w:val="40"/>
          <w:lang w:val="en-US" w:eastAsia="zh-CN"/>
        </w:rPr>
        <w:t>命名</w:t>
      </w:r>
      <w:r>
        <w:rPr>
          <w:rFonts w:hint="eastAsia" w:ascii="仿宋" w:hAnsi="仿宋" w:eastAsia="仿宋" w:cs="仿宋"/>
          <w:sz w:val="32"/>
          <w:szCs w:val="32"/>
        </w:rPr>
        <w:t>，发送至</w:t>
      </w:r>
      <w:r>
        <w:rPr>
          <w:rFonts w:hint="eastAsia" w:ascii="仿宋" w:hAnsi="仿宋" w:eastAsia="仿宋" w:cs="仿宋"/>
          <w:sz w:val="32"/>
          <w:szCs w:val="32"/>
          <w:lang w:val="en-US" w:eastAsia="zh-CN"/>
        </w:rPr>
        <w:t>大学生艺术团宣传部</w:t>
      </w:r>
      <w:r>
        <w:rPr>
          <w:rFonts w:hint="eastAsia" w:ascii="仿宋" w:hAnsi="仿宋" w:eastAsia="仿宋" w:cs="仿宋"/>
          <w:sz w:val="32"/>
          <w:szCs w:val="32"/>
        </w:rPr>
        <w:t>邮</w:t>
      </w:r>
      <w:r>
        <w:rPr>
          <w:rFonts w:hint="eastAsia" w:ascii="仿宋" w:hAnsi="仿宋" w:eastAsia="仿宋" w:cs="仿宋"/>
          <w:sz w:val="32"/>
          <w:szCs w:val="32"/>
          <w:lang w:val="en-US" w:eastAsia="zh-CN"/>
        </w:rPr>
        <w:t>箱</w:t>
      </w:r>
      <w:r>
        <w:rPr>
          <w:rFonts w:hint="eastAsia" w:ascii="仿宋" w:hAnsi="仿宋" w:eastAsia="仿宋" w:cs="仿宋"/>
          <w:color w:val="FF0000"/>
          <w:sz w:val="32"/>
          <w:lang w:val="en-US" w:eastAsia="zh-CN"/>
        </w:rPr>
        <w:t>1265973228@qq.com</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宋体"/>
          <w:bCs/>
          <w:color w:val="000000"/>
          <w:sz w:val="32"/>
          <w:szCs w:val="32"/>
        </w:rPr>
      </w:pPr>
      <w:r>
        <w:rPr>
          <w:rFonts w:hint="eastAsia" w:ascii="黑体" w:hAnsi="黑体" w:eastAsia="黑体" w:cs="宋体"/>
          <w:bCs/>
          <w:color w:val="000000"/>
          <w:sz w:val="32"/>
          <w:szCs w:val="32"/>
          <w:lang w:val="en-US" w:eastAsia="zh-CN"/>
        </w:rPr>
        <w:t>六</w:t>
      </w:r>
      <w:r>
        <w:rPr>
          <w:rFonts w:hint="eastAsia" w:ascii="黑体" w:hAnsi="黑体" w:eastAsia="黑体" w:cs="宋体"/>
          <w:bCs/>
          <w:color w:val="000000"/>
          <w:sz w:val="32"/>
          <w:szCs w:val="32"/>
        </w:rPr>
        <w:t>、奖项设置</w:t>
      </w:r>
    </w:p>
    <w:p>
      <w:pPr>
        <w:spacing w:line="360" w:lineRule="auto"/>
        <w:ind w:firstLine="640" w:firstLineChars="200"/>
        <w:rPr>
          <w:rFonts w:hint="eastAsia" w:ascii="仿宋" w:hAnsi="仿宋" w:eastAsia="仿宋" w:cs="仿宋"/>
          <w:sz w:val="32"/>
          <w:lang w:val="en-US" w:eastAsia="zh-CN"/>
        </w:rPr>
      </w:pPr>
      <w:r>
        <w:rPr>
          <w:rFonts w:hint="eastAsia" w:ascii="仿宋" w:hAnsi="仿宋" w:eastAsia="仿宋" w:cs="仿宋"/>
          <w:sz w:val="32"/>
        </w:rPr>
        <w:t>设</w:t>
      </w:r>
      <w:r>
        <w:rPr>
          <w:rFonts w:hint="eastAsia" w:ascii="仿宋" w:hAnsi="仿宋" w:eastAsia="仿宋" w:cs="仿宋"/>
          <w:sz w:val="32"/>
          <w:lang w:val="en-US" w:eastAsia="zh-CN"/>
        </w:rPr>
        <w:t>特等奖、一等奖、二等奖、三等奖若干名</w:t>
      </w:r>
      <w:r>
        <w:rPr>
          <w:rFonts w:hint="eastAsia" w:ascii="仿宋" w:hAnsi="仿宋" w:eastAsia="仿宋" w:cs="仿宋"/>
          <w:sz w:val="32"/>
        </w:rPr>
        <w:t>。</w:t>
      </w:r>
      <w:r>
        <w:rPr>
          <w:rFonts w:hint="eastAsia" w:ascii="仿宋" w:hAnsi="仿宋" w:eastAsia="仿宋" w:cs="仿宋"/>
          <w:sz w:val="32"/>
          <w:lang w:val="en-US" w:eastAsia="zh-CN"/>
        </w:rPr>
        <w:t>奖项设置会根据作品数量和质量进行调整。</w:t>
      </w:r>
    </w:p>
    <w:p>
      <w:pPr>
        <w:spacing w:line="360" w:lineRule="auto"/>
        <w:ind w:firstLine="1600" w:firstLineChars="500"/>
        <w:rPr>
          <w:rFonts w:ascii="仿宋_GB2312" w:hAnsi="仿宋_GB2312" w:eastAsia="仿宋_GB2312" w:cs="仿宋_GB2312"/>
          <w:color w:val="000000"/>
          <w:sz w:val="32"/>
          <w:szCs w:val="40"/>
        </w:rPr>
      </w:pPr>
    </w:p>
    <w:p>
      <w:pPr>
        <w:rPr>
          <w:rFonts w:ascii="黑体" w:hAnsi="黑体" w:eastAsia="黑体" w:cs="黑体"/>
          <w:color w:val="000000"/>
          <w:sz w:val="28"/>
          <w:szCs w:val="28"/>
        </w:rPr>
      </w:pPr>
      <w:r>
        <w:rPr>
          <w:rFonts w:hint="eastAsia" w:ascii="黑体" w:hAnsi="黑体" w:eastAsia="黑体" w:cs="黑体"/>
          <w:color w:val="000000"/>
          <w:sz w:val="32"/>
          <w:szCs w:val="32"/>
        </w:rPr>
        <w:t>附</w:t>
      </w:r>
      <w:r>
        <w:rPr>
          <w:rFonts w:hint="eastAsia" w:ascii="黑体" w:hAnsi="黑体" w:eastAsia="黑体" w:cs="黑体"/>
          <w:color w:val="000000"/>
          <w:sz w:val="32"/>
          <w:szCs w:val="32"/>
          <w:lang w:eastAsia="zh-CN"/>
        </w:rPr>
        <w:t>表</w:t>
      </w:r>
      <w:r>
        <w:rPr>
          <w:rFonts w:hint="eastAsia" w:ascii="黑体" w:hAnsi="黑体" w:eastAsia="黑体" w:cs="黑体"/>
          <w:color w:val="000000"/>
          <w:sz w:val="32"/>
          <w:szCs w:val="32"/>
        </w:rPr>
        <w:t>1</w:t>
      </w:r>
    </w:p>
    <w:p>
      <w:pPr>
        <w:spacing w:afterLines="50" w:line="640" w:lineRule="exact"/>
        <w:jc w:val="center"/>
        <w:rPr>
          <w:rFonts w:ascii="方正小标宋简体" w:hAnsi="方正小标宋简体" w:eastAsia="方正小标宋简体" w:cs="方正小标宋简体"/>
          <w:color w:val="000000"/>
          <w:sz w:val="44"/>
        </w:rPr>
      </w:pPr>
      <w:r>
        <w:rPr>
          <w:rFonts w:hint="eastAsia" w:ascii="方正小标宋简体" w:hAnsi="方正小标宋简体" w:eastAsia="方正小标宋简体" w:cs="方正小标宋简体"/>
          <w:sz w:val="44"/>
          <w:szCs w:val="44"/>
          <w:lang w:val="en-US" w:eastAsia="zh-CN"/>
        </w:rPr>
        <w:t>河南师范大学新联学院2022年</w:t>
      </w:r>
      <w:r>
        <w:rPr>
          <w:rFonts w:hint="eastAsia" w:ascii="方正小标宋简体" w:hAnsi="方正小标宋简体" w:eastAsia="方正小标宋简体" w:cs="方正小标宋简体"/>
          <w:sz w:val="44"/>
          <w:szCs w:val="44"/>
          <w:lang w:eastAsia="zh-CN"/>
        </w:rPr>
        <w:t>大学生</w:t>
      </w:r>
      <w:r>
        <w:rPr>
          <w:rFonts w:hint="eastAsia" w:ascii="方正小标宋简体" w:hAnsi="方正小标宋简体" w:eastAsia="方正小标宋简体" w:cs="方正小标宋简体"/>
          <w:sz w:val="44"/>
          <w:szCs w:val="44"/>
          <w:lang w:val="en-US" w:eastAsia="zh-CN"/>
        </w:rPr>
        <w:t>校园</w:t>
      </w:r>
      <w:r>
        <w:rPr>
          <w:rFonts w:hint="eastAsia" w:ascii="方正小标宋简体" w:hAnsi="方正小标宋简体" w:eastAsia="方正小标宋简体" w:cs="方正小标宋简体"/>
          <w:color w:val="000000"/>
          <w:sz w:val="44"/>
        </w:rPr>
        <w:t>融媒体作品大赛参赛报名表</w:t>
      </w:r>
    </w:p>
    <w:tbl>
      <w:tblPr>
        <w:tblStyle w:val="4"/>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1565"/>
        <w:gridCol w:w="936"/>
        <w:gridCol w:w="1412"/>
        <w:gridCol w:w="1522"/>
        <w:gridCol w:w="1586"/>
        <w:gridCol w:w="1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基本</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信</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息</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1920" w:hanging="2560" w:hangingChars="8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作品主题</w:t>
            </w:r>
          </w:p>
        </w:tc>
        <w:tc>
          <w:tcPr>
            <w:tcW w:w="2348"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left="1920" w:hanging="2560" w:hangingChars="800"/>
              <w:jc w:val="center"/>
              <w:rPr>
                <w:rFonts w:hint="eastAsia" w:ascii="仿宋_GB2312" w:hAnsi="仿宋_GB2312" w:eastAsia="仿宋_GB2312" w:cs="仿宋_GB2312"/>
                <w:sz w:val="32"/>
                <w:szCs w:val="32"/>
              </w:rPr>
            </w:pPr>
          </w:p>
        </w:tc>
        <w:tc>
          <w:tcPr>
            <w:tcW w:w="3108"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left="1920" w:hanging="2560" w:hangingChars="8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作品形式</w:t>
            </w:r>
          </w:p>
        </w:tc>
        <w:tc>
          <w:tcPr>
            <w:tcW w:w="15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1920" w:hanging="2560" w:hangingChars="800"/>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63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sz w:val="32"/>
                <w:szCs w:val="32"/>
              </w:rPr>
            </w:pPr>
          </w:p>
        </w:tc>
        <w:tc>
          <w:tcPr>
            <w:tcW w:w="156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作品名称</w:t>
            </w:r>
          </w:p>
        </w:tc>
        <w:tc>
          <w:tcPr>
            <w:tcW w:w="7033"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exact"/>
          <w:jc w:val="center"/>
        </w:trPr>
        <w:tc>
          <w:tcPr>
            <w:tcW w:w="63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项</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目</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组</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主</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要</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成</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bidi="ar"/>
              </w:rPr>
              <w:t>员</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院系</w:t>
            </w:r>
          </w:p>
        </w:tc>
        <w:tc>
          <w:tcPr>
            <w:tcW w:w="93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姓名</w:t>
            </w:r>
          </w:p>
        </w:tc>
        <w:tc>
          <w:tcPr>
            <w:tcW w:w="141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年级</w:t>
            </w:r>
          </w:p>
        </w:tc>
        <w:tc>
          <w:tcPr>
            <w:tcW w:w="152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专业</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项目分工</w:t>
            </w:r>
          </w:p>
        </w:tc>
        <w:tc>
          <w:tcPr>
            <w:tcW w:w="157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3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32"/>
                <w:szCs w:val="32"/>
              </w:rPr>
            </w:pPr>
          </w:p>
        </w:tc>
        <w:tc>
          <w:tcPr>
            <w:tcW w:w="156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32"/>
                <w:szCs w:val="32"/>
              </w:rPr>
            </w:pPr>
          </w:p>
        </w:tc>
        <w:tc>
          <w:tcPr>
            <w:tcW w:w="93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32"/>
                <w:szCs w:val="32"/>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32"/>
                <w:szCs w:val="32"/>
              </w:rPr>
            </w:pPr>
          </w:p>
        </w:tc>
        <w:tc>
          <w:tcPr>
            <w:tcW w:w="152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32"/>
                <w:szCs w:val="32"/>
              </w:rPr>
            </w:pPr>
          </w:p>
        </w:tc>
        <w:tc>
          <w:tcPr>
            <w:tcW w:w="15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32"/>
                <w:szCs w:val="32"/>
              </w:rPr>
            </w:pPr>
          </w:p>
        </w:tc>
        <w:tc>
          <w:tcPr>
            <w:tcW w:w="157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3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32"/>
                <w:szCs w:val="32"/>
              </w:rPr>
            </w:pPr>
          </w:p>
        </w:tc>
        <w:tc>
          <w:tcPr>
            <w:tcW w:w="156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32"/>
                <w:szCs w:val="32"/>
              </w:rPr>
            </w:pPr>
          </w:p>
        </w:tc>
        <w:tc>
          <w:tcPr>
            <w:tcW w:w="93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32"/>
                <w:szCs w:val="32"/>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32"/>
                <w:szCs w:val="32"/>
              </w:rPr>
            </w:pPr>
          </w:p>
        </w:tc>
        <w:tc>
          <w:tcPr>
            <w:tcW w:w="152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32"/>
                <w:szCs w:val="32"/>
              </w:rPr>
            </w:pPr>
          </w:p>
        </w:tc>
        <w:tc>
          <w:tcPr>
            <w:tcW w:w="15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32"/>
                <w:szCs w:val="32"/>
              </w:rPr>
            </w:pPr>
          </w:p>
        </w:tc>
        <w:tc>
          <w:tcPr>
            <w:tcW w:w="157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3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32"/>
                <w:szCs w:val="32"/>
              </w:rPr>
            </w:pPr>
          </w:p>
        </w:tc>
        <w:tc>
          <w:tcPr>
            <w:tcW w:w="156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32"/>
                <w:szCs w:val="32"/>
              </w:rPr>
            </w:pPr>
          </w:p>
        </w:tc>
        <w:tc>
          <w:tcPr>
            <w:tcW w:w="93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32"/>
                <w:szCs w:val="32"/>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32"/>
                <w:szCs w:val="32"/>
              </w:rPr>
            </w:pPr>
          </w:p>
        </w:tc>
        <w:tc>
          <w:tcPr>
            <w:tcW w:w="152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32"/>
                <w:szCs w:val="32"/>
              </w:rPr>
            </w:pPr>
          </w:p>
        </w:tc>
        <w:tc>
          <w:tcPr>
            <w:tcW w:w="15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32"/>
                <w:szCs w:val="32"/>
              </w:rPr>
            </w:pPr>
          </w:p>
        </w:tc>
        <w:tc>
          <w:tcPr>
            <w:tcW w:w="157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3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32"/>
                <w:szCs w:val="32"/>
              </w:rPr>
            </w:pPr>
          </w:p>
        </w:tc>
        <w:tc>
          <w:tcPr>
            <w:tcW w:w="156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32"/>
                <w:szCs w:val="32"/>
              </w:rPr>
            </w:pPr>
          </w:p>
        </w:tc>
        <w:tc>
          <w:tcPr>
            <w:tcW w:w="93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32"/>
                <w:szCs w:val="32"/>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32"/>
                <w:szCs w:val="32"/>
              </w:rPr>
            </w:pPr>
          </w:p>
        </w:tc>
        <w:tc>
          <w:tcPr>
            <w:tcW w:w="152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32"/>
                <w:szCs w:val="32"/>
              </w:rPr>
            </w:pPr>
          </w:p>
        </w:tc>
        <w:tc>
          <w:tcPr>
            <w:tcW w:w="15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32"/>
                <w:szCs w:val="32"/>
              </w:rPr>
            </w:pPr>
          </w:p>
        </w:tc>
        <w:tc>
          <w:tcPr>
            <w:tcW w:w="157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3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32"/>
                <w:szCs w:val="32"/>
              </w:rPr>
            </w:pPr>
          </w:p>
        </w:tc>
        <w:tc>
          <w:tcPr>
            <w:tcW w:w="156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32"/>
                <w:szCs w:val="32"/>
              </w:rPr>
            </w:pPr>
          </w:p>
        </w:tc>
        <w:tc>
          <w:tcPr>
            <w:tcW w:w="93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32"/>
                <w:szCs w:val="32"/>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32"/>
                <w:szCs w:val="32"/>
              </w:rPr>
            </w:pPr>
          </w:p>
        </w:tc>
        <w:tc>
          <w:tcPr>
            <w:tcW w:w="152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32"/>
                <w:szCs w:val="32"/>
              </w:rPr>
            </w:pPr>
          </w:p>
        </w:tc>
        <w:tc>
          <w:tcPr>
            <w:tcW w:w="15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32"/>
                <w:szCs w:val="32"/>
              </w:rPr>
            </w:pPr>
          </w:p>
        </w:tc>
        <w:tc>
          <w:tcPr>
            <w:tcW w:w="157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230" w:type="dxa"/>
            <w:gridSpan w:val="7"/>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作品简介：（字数在150-500字）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jc w:val="center"/>
        </w:trPr>
        <w:tc>
          <w:tcPr>
            <w:tcW w:w="9230" w:type="dxa"/>
            <w:gridSpan w:val="7"/>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32"/>
                <w:szCs w:val="32"/>
              </w:rPr>
            </w:pPr>
          </w:p>
        </w:tc>
      </w:tr>
    </w:tbl>
    <w:p>
      <w:pPr>
        <w:spacing w:before="104" w:line="187" w:lineRule="auto"/>
        <w:rPr>
          <w:rFonts w:ascii="黑体" w:hAnsi="黑体" w:eastAsia="黑体" w:cs="黑体"/>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F1D674A-30D9-404A-88FF-1B354940540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D93BF26-FDBF-4C65-B32C-F133254D13AA}"/>
  </w:font>
  <w:font w:name="仿宋_GB2312">
    <w:altName w:val="仿宋"/>
    <w:panose1 w:val="02010609030101010101"/>
    <w:charset w:val="86"/>
    <w:family w:val="modern"/>
    <w:pitch w:val="default"/>
    <w:sig w:usb0="00000000" w:usb1="00000000" w:usb2="00000000" w:usb3="00000000" w:csb0="00040000" w:csb1="00000000"/>
    <w:embedRegular r:id="rId3" w:fontKey="{818710C7-BCCB-4638-A13E-8D8D1DFE0493}"/>
  </w:font>
  <w:font w:name="仿宋">
    <w:panose1 w:val="02010609060101010101"/>
    <w:charset w:val="86"/>
    <w:family w:val="auto"/>
    <w:pitch w:val="default"/>
    <w:sig w:usb0="800002BF" w:usb1="38CF7CFA" w:usb2="00000016" w:usb3="00000000" w:csb0="00040001" w:csb1="00000000"/>
    <w:embedRegular r:id="rId4" w:fontKey="{59C8B416-4B67-474C-BEC7-8773DE43C849}"/>
  </w:font>
  <w:font w:name="方正小标宋简体">
    <w:panose1 w:val="02000000000000000000"/>
    <w:charset w:val="86"/>
    <w:family w:val="script"/>
    <w:pitch w:val="default"/>
    <w:sig w:usb0="00000001" w:usb1="08000000" w:usb2="00000000" w:usb3="00000000" w:csb0="00040000" w:csb1="00000000"/>
    <w:embedRegular r:id="rId5" w:fontKey="{D51F94B9-C17B-4D63-BEFE-5DD7EA03FE07}"/>
  </w:font>
  <w:font w:name="方体小标宋">
    <w:altName w:val="宋体"/>
    <w:panose1 w:val="00000000000000000000"/>
    <w:charset w:val="00"/>
    <w:family w:val="auto"/>
    <w:pitch w:val="default"/>
    <w:sig w:usb0="00000000" w:usb1="00000000" w:usb2="00000000" w:usb3="00000000" w:csb0="00040001" w:csb1="00000000"/>
    <w:embedRegular r:id="rId6" w:fontKey="{A3015666-5CBF-4ABA-82EB-7BDBB0F66634}"/>
  </w:font>
  <w:font w:name="楷体_GB2312">
    <w:altName w:val="楷体"/>
    <w:panose1 w:val="02010609030101010101"/>
    <w:charset w:val="86"/>
    <w:family w:val="modern"/>
    <w:pitch w:val="default"/>
    <w:sig w:usb0="00000000" w:usb1="00000000" w:usb2="00000000" w:usb3="00000000" w:csb0="00040000" w:csb1="00000000"/>
    <w:embedRegular r:id="rId7" w:fontKey="{F70F9AF3-9D57-4BF8-9E36-DE1FF09C14F8}"/>
  </w:font>
  <w:font w:name="楷体">
    <w:panose1 w:val="02010609060101010101"/>
    <w:charset w:val="86"/>
    <w:family w:val="auto"/>
    <w:pitch w:val="default"/>
    <w:sig w:usb0="800002BF" w:usb1="38CF7CFA" w:usb2="00000016" w:usb3="00000000" w:csb0="00040001" w:csb1="00000000"/>
    <w:embedRegular r:id="rId8" w:fontKey="{CD12A981-10E0-4839-8CCF-94FF251EC87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D3310E"/>
    <w:rsid w:val="03E11322"/>
    <w:rsid w:val="10D3310E"/>
    <w:rsid w:val="30452093"/>
    <w:rsid w:val="3077351B"/>
    <w:rsid w:val="320C6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style>
  <w:style w:type="paragraph" w:styleId="3">
    <w:name w:val="Body Text Indent"/>
    <w:basedOn w:val="1"/>
    <w:qFormat/>
    <w:uiPriority w:val="0"/>
    <w:pPr>
      <w:spacing w:line="600" w:lineRule="exact"/>
      <w:ind w:firstLine="585" w:firstLineChars="200"/>
    </w:pPr>
    <w:rPr>
      <w:rFonts w:ascii="Times New Roman" w:hAnsi="Times New Roman" w:eastAsia="宋体" w:cs="Times New Roman"/>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UserStyle_0"/>
    <w:basedOn w:val="1"/>
    <w:qFormat/>
    <w:uiPriority w:val="0"/>
    <w:pPr>
      <w:widowControl/>
      <w:ind w:firstLine="420" w:firstLineChars="200"/>
      <w:jc w:val="left"/>
      <w:textAlignment w:val="baseline"/>
    </w:pPr>
    <w:rPr>
      <w:rFonts w:ascii="宋体" w:hAnsi="宋体" w:eastAsia="宋体" w:cs="Times New Roman"/>
      <w:kern w:val="0"/>
      <w:sz w:val="24"/>
      <w:szCs w:val="24"/>
      <w:lang w:val="en-US" w:eastAsia="zh-CN" w:bidi="ar-SA"/>
    </w:rPr>
  </w:style>
  <w:style w:type="character" w:customStyle="1" w:styleId="8">
    <w:name w:val="f11"/>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1368</Words>
  <Characters>1493</Characters>
  <Lines>0</Lines>
  <Paragraphs>0</Paragraphs>
  <TotalTime>7</TotalTime>
  <ScaleCrop>false</ScaleCrop>
  <LinksUpToDate>false</LinksUpToDate>
  <CharactersWithSpaces>1500</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2022-04-23T09:00:00Z</dcterms:created>
  <dc:creator>zwj</dc:creator>
  <cp:lastModifiedBy>dell</cp:lastModifiedBy>
  <dcterms:modified xsi:type="dcterms:W3CDTF">2022-04-26T05:13:53Z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3B836242675F4797BB43EF0CDE230DDE</vt:lpwstr>
  </property>
</Properties>
</file>