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11003">
      <w:pPr>
        <w:spacing w:line="259" w:lineRule="auto"/>
        <w:rPr>
          <w:rFonts w:ascii="Arial"/>
          <w:sz w:val="21"/>
        </w:rPr>
      </w:pPr>
    </w:p>
    <w:p w14:paraId="4CB15486">
      <w:pPr>
        <w:spacing w:line="259" w:lineRule="auto"/>
        <w:rPr>
          <w:rFonts w:ascii="Arial"/>
          <w:sz w:val="21"/>
        </w:rPr>
      </w:pPr>
    </w:p>
    <w:p w14:paraId="06F050FF">
      <w:pPr>
        <w:spacing w:line="259" w:lineRule="auto"/>
        <w:rPr>
          <w:rFonts w:ascii="Arial"/>
          <w:sz w:val="21"/>
        </w:rPr>
      </w:pPr>
    </w:p>
    <w:p w14:paraId="135B4572">
      <w:pPr>
        <w:spacing w:line="260" w:lineRule="auto"/>
        <w:rPr>
          <w:rFonts w:ascii="Arial"/>
          <w:sz w:val="21"/>
        </w:rPr>
      </w:pPr>
    </w:p>
    <w:p w14:paraId="0C678B5E">
      <w:pPr>
        <w:spacing w:line="260" w:lineRule="auto"/>
        <w:rPr>
          <w:rFonts w:ascii="Arial"/>
          <w:sz w:val="21"/>
        </w:rPr>
      </w:pPr>
    </w:p>
    <w:p w14:paraId="2E69FE8C">
      <w:pPr>
        <w:spacing w:line="260" w:lineRule="auto"/>
        <w:rPr>
          <w:rFonts w:ascii="Arial"/>
          <w:sz w:val="21"/>
        </w:rPr>
      </w:pPr>
    </w:p>
    <w:p w14:paraId="0B479D91">
      <w:pPr>
        <w:spacing w:line="260" w:lineRule="auto"/>
        <w:rPr>
          <w:rFonts w:ascii="Arial"/>
          <w:sz w:val="21"/>
        </w:rPr>
      </w:pPr>
    </w:p>
    <w:p w14:paraId="7DA7DAFA">
      <w:pPr>
        <w:spacing w:line="260" w:lineRule="auto"/>
        <w:rPr>
          <w:rFonts w:ascii="Arial"/>
          <w:sz w:val="21"/>
        </w:rPr>
      </w:pPr>
    </w:p>
    <w:p w14:paraId="6F57C4D2">
      <w:pPr>
        <w:spacing w:line="260" w:lineRule="auto"/>
        <w:rPr>
          <w:rFonts w:ascii="Arial"/>
          <w:sz w:val="21"/>
        </w:rPr>
      </w:pPr>
    </w:p>
    <w:p w14:paraId="121B3DC2">
      <w:pPr>
        <w:spacing w:line="260" w:lineRule="auto"/>
        <w:rPr>
          <w:rFonts w:ascii="Arial"/>
          <w:sz w:val="21"/>
        </w:rPr>
      </w:pPr>
    </w:p>
    <w:p w14:paraId="2E22534C">
      <w:pPr>
        <w:spacing w:line="260" w:lineRule="auto"/>
        <w:rPr>
          <w:rFonts w:ascii="Arial"/>
          <w:sz w:val="21"/>
        </w:rPr>
      </w:pPr>
    </w:p>
    <w:p w14:paraId="09BD276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2026年“双一流”创建项目申报书</w:t>
      </w:r>
    </w:p>
    <w:p w14:paraId="2FCEC2EF">
      <w:pPr>
        <w:spacing w:line="255" w:lineRule="auto"/>
        <w:rPr>
          <w:rFonts w:ascii="Arial"/>
          <w:sz w:val="21"/>
        </w:rPr>
      </w:pPr>
    </w:p>
    <w:p w14:paraId="79A7F64D">
      <w:pPr>
        <w:spacing w:line="256" w:lineRule="auto"/>
        <w:rPr>
          <w:rFonts w:ascii="Arial"/>
          <w:sz w:val="21"/>
        </w:rPr>
      </w:pPr>
    </w:p>
    <w:p w14:paraId="7295F80F">
      <w:pPr>
        <w:spacing w:line="256" w:lineRule="auto"/>
        <w:rPr>
          <w:rFonts w:ascii="Arial"/>
          <w:sz w:val="21"/>
        </w:rPr>
      </w:pPr>
    </w:p>
    <w:p w14:paraId="3845B313">
      <w:pPr>
        <w:spacing w:line="256" w:lineRule="auto"/>
        <w:rPr>
          <w:rFonts w:ascii="Arial"/>
          <w:sz w:val="21"/>
        </w:rPr>
      </w:pPr>
    </w:p>
    <w:p w14:paraId="468F111C">
      <w:pPr>
        <w:spacing w:line="256" w:lineRule="auto"/>
        <w:rPr>
          <w:rFonts w:ascii="Arial"/>
          <w:sz w:val="21"/>
        </w:rPr>
      </w:pPr>
    </w:p>
    <w:p w14:paraId="51C18592">
      <w:pPr>
        <w:spacing w:line="256" w:lineRule="auto"/>
        <w:rPr>
          <w:rFonts w:ascii="Arial"/>
          <w:sz w:val="21"/>
        </w:rPr>
      </w:pPr>
    </w:p>
    <w:p w14:paraId="29F57255">
      <w:pPr>
        <w:spacing w:line="256" w:lineRule="auto"/>
        <w:rPr>
          <w:rFonts w:ascii="Arial"/>
          <w:sz w:val="21"/>
        </w:rPr>
      </w:pPr>
    </w:p>
    <w:p w14:paraId="0C79389C">
      <w:pPr>
        <w:spacing w:line="256" w:lineRule="auto"/>
        <w:rPr>
          <w:rFonts w:ascii="Arial"/>
          <w:sz w:val="21"/>
        </w:rPr>
      </w:pPr>
    </w:p>
    <w:p w14:paraId="32320060">
      <w:pPr>
        <w:spacing w:line="256" w:lineRule="auto"/>
        <w:rPr>
          <w:rFonts w:ascii="Arial"/>
          <w:sz w:val="21"/>
        </w:rPr>
      </w:pPr>
    </w:p>
    <w:p w14:paraId="6435668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896" w:firstLineChars="600"/>
        <w:jc w:val="left"/>
        <w:textAlignment w:val="baseline"/>
        <w:rPr>
          <w:rFonts w:hint="eastAsia"/>
          <w:spacing w:val="26"/>
          <w:sz w:val="32"/>
          <w:szCs w:val="32"/>
          <w:u w:val="single" w:color="777777"/>
          <w:lang w:val="en-US" w:eastAsia="zh-CN"/>
        </w:rPr>
      </w:pPr>
      <w:r>
        <w:rPr>
          <w:spacing w:val="-2"/>
          <w:sz w:val="32"/>
          <w:szCs w:val="32"/>
        </w:rPr>
        <w:t>项目名称：</w:t>
      </w:r>
      <w:r>
        <w:rPr>
          <w:spacing w:val="26"/>
          <w:sz w:val="32"/>
          <w:szCs w:val="32"/>
          <w:u w:val="single" w:color="777777"/>
        </w:rPr>
        <w:t xml:space="preserve">   </w:t>
      </w:r>
      <w:r>
        <w:rPr>
          <w:rFonts w:hint="eastAsia"/>
          <w:spacing w:val="26"/>
          <w:sz w:val="32"/>
          <w:szCs w:val="32"/>
          <w:u w:val="single" w:color="777777"/>
          <w:lang w:val="en-US" w:eastAsia="zh-CN"/>
        </w:rPr>
        <w:t xml:space="preserve">                </w:t>
      </w:r>
    </w:p>
    <w:p w14:paraId="7AB0B83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896" w:firstLineChars="600"/>
        <w:jc w:val="left"/>
        <w:textAlignment w:val="baseline"/>
        <w:rPr>
          <w:rFonts w:hint="default"/>
          <w:spacing w:val="26"/>
          <w:sz w:val="32"/>
          <w:szCs w:val="32"/>
          <w:u w:val="single" w:color="777777"/>
          <w:lang w:val="en-US" w:eastAsia="zh-CN"/>
        </w:rPr>
      </w:pPr>
      <w:r>
        <w:rPr>
          <w:rFonts w:hint="eastAsia"/>
          <w:spacing w:val="-2"/>
          <w:sz w:val="32"/>
          <w:szCs w:val="32"/>
          <w:lang w:val="en-US" w:eastAsia="zh-CN"/>
        </w:rPr>
        <w:t>申报总额</w:t>
      </w:r>
      <w:r>
        <w:rPr>
          <w:spacing w:val="-2"/>
          <w:sz w:val="32"/>
          <w:szCs w:val="32"/>
        </w:rPr>
        <w:t>：</w:t>
      </w:r>
      <w:r>
        <w:rPr>
          <w:spacing w:val="26"/>
          <w:sz w:val="32"/>
          <w:szCs w:val="32"/>
          <w:u w:val="single" w:color="777777"/>
        </w:rPr>
        <w:t xml:space="preserve">   </w:t>
      </w:r>
      <w:r>
        <w:rPr>
          <w:rFonts w:hint="eastAsia"/>
          <w:spacing w:val="26"/>
          <w:sz w:val="32"/>
          <w:szCs w:val="32"/>
          <w:u w:val="single" w:color="777777"/>
          <w:lang w:val="en-US" w:eastAsia="zh-CN"/>
        </w:rPr>
        <w:t xml:space="preserve">                </w:t>
      </w:r>
      <w:r>
        <w:rPr>
          <w:rFonts w:hint="eastAsia"/>
          <w:spacing w:val="26"/>
          <w:sz w:val="32"/>
          <w:szCs w:val="32"/>
          <w:u w:val="none" w:color="auto"/>
          <w:lang w:val="en-US" w:eastAsia="zh-CN"/>
        </w:rPr>
        <w:t>（万元）</w:t>
      </w:r>
    </w:p>
    <w:p w14:paraId="5975CFC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1884" w:firstLineChars="600"/>
        <w:jc w:val="left"/>
        <w:textAlignment w:val="baseline"/>
        <w:rPr>
          <w:rFonts w:hint="default" w:eastAsia="宋体"/>
          <w:sz w:val="32"/>
          <w:szCs w:val="32"/>
          <w:u w:val="none" w:color="auto"/>
          <w:lang w:val="en-US" w:eastAsia="zh-CN"/>
        </w:rPr>
      </w:pPr>
      <w:r>
        <w:rPr>
          <w:rFonts w:hint="eastAsia"/>
          <w:spacing w:val="-3"/>
          <w:sz w:val="32"/>
          <w:szCs w:val="32"/>
          <w:lang w:val="en-US" w:eastAsia="zh-CN"/>
        </w:rPr>
        <w:t>申报单位</w:t>
      </w:r>
      <w:r>
        <w:rPr>
          <w:spacing w:val="-3"/>
          <w:sz w:val="32"/>
          <w:szCs w:val="32"/>
        </w:rPr>
        <w:t>：</w:t>
      </w:r>
      <w:r>
        <w:rPr>
          <w:spacing w:val="5"/>
          <w:sz w:val="32"/>
          <w:szCs w:val="32"/>
          <w:u w:val="single" w:color="777777"/>
        </w:rPr>
        <w:t xml:space="preserve">        </w:t>
      </w:r>
      <w:r>
        <w:rPr>
          <w:rFonts w:hint="eastAsia"/>
          <w:spacing w:val="5"/>
          <w:sz w:val="32"/>
          <w:szCs w:val="32"/>
          <w:u w:val="single" w:color="777777"/>
          <w:lang w:val="en-US" w:eastAsia="zh-CN"/>
        </w:rPr>
        <w:t xml:space="preserve">             </w:t>
      </w:r>
      <w:r>
        <w:rPr>
          <w:rFonts w:hint="eastAsia"/>
          <w:spacing w:val="-3"/>
          <w:sz w:val="32"/>
          <w:szCs w:val="32"/>
          <w:u w:val="single" w:color="777777"/>
          <w:lang w:val="en-US" w:eastAsia="zh-CN"/>
        </w:rPr>
        <w:t xml:space="preserve"> </w:t>
      </w:r>
      <w:r>
        <w:rPr>
          <w:rFonts w:hint="eastAsia"/>
          <w:spacing w:val="-3"/>
          <w:sz w:val="32"/>
          <w:szCs w:val="32"/>
          <w:u w:val="none" w:color="auto"/>
          <w:lang w:val="en-US" w:eastAsia="zh-CN"/>
        </w:rPr>
        <w:t>（盖章）</w:t>
      </w:r>
    </w:p>
    <w:p w14:paraId="636A634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1872" w:firstLineChars="600"/>
        <w:jc w:val="left"/>
        <w:textAlignment w:val="baseline"/>
        <w:rPr>
          <w:sz w:val="32"/>
          <w:szCs w:val="32"/>
        </w:rPr>
      </w:pPr>
      <w:r>
        <w:rPr>
          <w:spacing w:val="-4"/>
          <w:sz w:val="32"/>
          <w:szCs w:val="32"/>
        </w:rPr>
        <w:t>联</w:t>
      </w:r>
      <w:r>
        <w:rPr>
          <w:spacing w:val="-1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系</w:t>
      </w:r>
      <w:r>
        <w:rPr>
          <w:spacing w:val="-3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人：</w:t>
      </w:r>
      <w:r>
        <w:rPr>
          <w:spacing w:val="7"/>
          <w:sz w:val="32"/>
          <w:szCs w:val="32"/>
          <w:u w:val="single" w:color="777777"/>
        </w:rPr>
        <w:t xml:space="preserve">         </w:t>
      </w:r>
      <w:r>
        <w:rPr>
          <w:rFonts w:hint="eastAsia"/>
          <w:spacing w:val="-4"/>
          <w:sz w:val="32"/>
          <w:szCs w:val="32"/>
          <w:u w:val="single" w:color="777777"/>
          <w:lang w:val="en-US" w:eastAsia="zh-CN"/>
        </w:rPr>
        <w:t xml:space="preserve">              </w:t>
      </w:r>
    </w:p>
    <w:p w14:paraId="7C0CA2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1896" w:firstLineChars="600"/>
        <w:jc w:val="left"/>
        <w:textAlignment w:val="baseline"/>
        <w:rPr>
          <w:rFonts w:hint="default" w:ascii="Lucida Sans Unicode" w:hAnsi="Lucida Sans Unicode" w:eastAsia="宋体" w:cs="Lucida Sans Unicode"/>
          <w:sz w:val="32"/>
          <w:szCs w:val="32"/>
          <w:lang w:val="en-US" w:eastAsia="zh-CN"/>
        </w:rPr>
      </w:pPr>
      <w:r>
        <w:rPr>
          <w:spacing w:val="-2"/>
          <w:sz w:val="32"/>
          <w:szCs w:val="32"/>
        </w:rPr>
        <w:t>联系电话：</w:t>
      </w:r>
      <w:r>
        <w:rPr>
          <w:rFonts w:ascii="Lucida Sans Unicode" w:hAnsi="Lucida Sans Unicode" w:eastAsia="Lucida Sans Unicode" w:cs="Lucida Sans Unicode"/>
          <w:spacing w:val="-2"/>
          <w:sz w:val="32"/>
          <w:szCs w:val="32"/>
          <w:u w:val="single" w:color="777777"/>
        </w:rPr>
        <w:t xml:space="preserve">          </w:t>
      </w:r>
      <w:r>
        <w:rPr>
          <w:rFonts w:hint="eastAsia" w:ascii="Lucida Sans Unicode" w:hAnsi="Lucida Sans Unicode" w:cs="Lucida Sans Unicode"/>
          <w:spacing w:val="-2"/>
          <w:sz w:val="32"/>
          <w:szCs w:val="32"/>
          <w:u w:val="single" w:color="777777"/>
          <w:lang w:val="en-US" w:eastAsia="zh-CN"/>
        </w:rPr>
        <w:t xml:space="preserve">                           </w:t>
      </w:r>
    </w:p>
    <w:p w14:paraId="2DB3B7CC">
      <w:pPr>
        <w:spacing w:line="208" w:lineRule="auto"/>
        <w:rPr>
          <w:rFonts w:ascii="Lucida Sans Unicode" w:hAnsi="Lucida Sans Unicode" w:eastAsia="Lucida Sans Unicode" w:cs="Lucida Sans Unicode"/>
        </w:rPr>
      </w:pPr>
    </w:p>
    <w:p w14:paraId="314AB405">
      <w:pPr>
        <w:spacing w:line="208" w:lineRule="auto"/>
        <w:rPr>
          <w:rFonts w:ascii="Lucida Sans Unicode" w:hAnsi="Lucida Sans Unicode" w:eastAsia="Lucida Sans Unicode" w:cs="Lucida Sans Unicode"/>
        </w:rPr>
      </w:pPr>
    </w:p>
    <w:p w14:paraId="487830FF">
      <w:pPr>
        <w:spacing w:line="208" w:lineRule="auto"/>
        <w:rPr>
          <w:rFonts w:ascii="Lucida Sans Unicode" w:hAnsi="Lucida Sans Unicode" w:eastAsia="Lucida Sans Unicode" w:cs="Lucida Sans Unicode"/>
        </w:rPr>
      </w:pPr>
    </w:p>
    <w:p w14:paraId="3FEB1FB2">
      <w:pPr>
        <w:spacing w:line="208" w:lineRule="auto"/>
        <w:rPr>
          <w:rFonts w:ascii="Lucida Sans Unicode" w:hAnsi="Lucida Sans Unicode" w:eastAsia="Lucida Sans Unicode" w:cs="Lucida Sans Unicode"/>
        </w:rPr>
      </w:pPr>
    </w:p>
    <w:p w14:paraId="51260DFE">
      <w:pPr>
        <w:spacing w:line="208" w:lineRule="auto"/>
        <w:rPr>
          <w:rFonts w:ascii="Lucida Sans Unicode" w:hAnsi="Lucida Sans Unicode" w:eastAsia="Lucida Sans Unicode" w:cs="Lucida Sans Unicode"/>
        </w:rPr>
      </w:pPr>
    </w:p>
    <w:p w14:paraId="21309CFF">
      <w:pPr>
        <w:spacing w:line="208" w:lineRule="auto"/>
        <w:rPr>
          <w:rFonts w:ascii="Lucida Sans Unicode" w:hAnsi="Lucida Sans Unicode" w:eastAsia="Lucida Sans Unicode" w:cs="Lucida Sans Unicode"/>
        </w:rPr>
      </w:pPr>
    </w:p>
    <w:p w14:paraId="29066E58">
      <w:pPr>
        <w:spacing w:line="208" w:lineRule="auto"/>
        <w:rPr>
          <w:rFonts w:ascii="Lucida Sans Unicode" w:hAnsi="Lucida Sans Unicode" w:eastAsia="Lucida Sans Unicode" w:cs="Lucida Sans Unicode"/>
        </w:rPr>
      </w:pPr>
    </w:p>
    <w:p w14:paraId="0B627E1E">
      <w:pPr>
        <w:spacing w:line="208" w:lineRule="auto"/>
        <w:rPr>
          <w:rFonts w:ascii="Lucida Sans Unicode" w:hAnsi="Lucida Sans Unicode" w:eastAsia="Lucida Sans Unicode" w:cs="Lucida Sans Unicode"/>
        </w:rPr>
      </w:pPr>
    </w:p>
    <w:p w14:paraId="43BEF46D">
      <w:pPr>
        <w:spacing w:line="208" w:lineRule="auto"/>
        <w:rPr>
          <w:rFonts w:ascii="Lucida Sans Unicode" w:hAnsi="Lucida Sans Unicode" w:eastAsia="Lucida Sans Unicode" w:cs="Lucida Sans Unicode"/>
        </w:rPr>
      </w:pPr>
    </w:p>
    <w:p w14:paraId="4FC8F376">
      <w:pPr>
        <w:spacing w:line="208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0"/>
          <w:szCs w:val="40"/>
          <w:lang w:val="en-US" w:eastAsia="en-US" w:bidi="ar-SA"/>
        </w:rPr>
      </w:pPr>
    </w:p>
    <w:p w14:paraId="11DCF841">
      <w:pPr>
        <w:spacing w:line="208" w:lineRule="auto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0"/>
          <w:szCs w:val="40"/>
          <w:lang w:val="en-US" w:eastAsia="zh-CN" w:bidi="ar-SA"/>
        </w:rPr>
        <w:sectPr>
          <w:footerReference r:id="rId5" w:type="default"/>
          <w:pgSz w:w="11900" w:h="16840"/>
          <w:pgMar w:top="1431" w:right="1785" w:bottom="533" w:left="1785" w:header="0" w:footer="344" w:gutter="0"/>
          <w:cols w:space="720" w:num="1"/>
        </w:sect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0"/>
          <w:szCs w:val="40"/>
          <w:lang w:val="en-US" w:eastAsia="zh-CN" w:bidi="ar-SA"/>
        </w:rPr>
        <w:t>2025年12月</w:t>
      </w:r>
    </w:p>
    <w:sdt>
      <w:sdtPr>
        <w:rPr>
          <w:rFonts w:ascii="宋体" w:hAnsi="宋体" w:eastAsia="宋体" w:cs="宋体"/>
          <w:sz w:val="34"/>
          <w:szCs w:val="34"/>
        </w:rPr>
        <w:id w:val="147460415"/>
        <w:docPartObj>
          <w:docPartGallery w:val="Table of Contents"/>
          <w:docPartUnique/>
        </w:docPartObj>
      </w:sdtPr>
      <w:sdtEndPr>
        <w:rPr>
          <w:rFonts w:hint="eastAsia" w:ascii="黑体" w:hAnsi="黑体" w:eastAsia="黑体" w:cs="黑体"/>
          <w:sz w:val="28"/>
          <w:szCs w:val="28"/>
        </w:rPr>
      </w:sdtEndPr>
      <w:sdtContent>
        <w:p w14:paraId="2827E455">
          <w:pPr>
            <w:pStyle w:val="2"/>
            <w:spacing w:before="69" w:line="225" w:lineRule="auto"/>
            <w:ind w:left="3667"/>
            <w:rPr>
              <w:rFonts w:hint="eastAsia" w:ascii="黑体" w:hAnsi="黑体" w:eastAsia="黑体" w:cs="黑体"/>
              <w:sz w:val="40"/>
              <w:szCs w:val="40"/>
            </w:rPr>
          </w:pPr>
          <w:r>
            <w:rPr>
              <w:rFonts w:hint="eastAsia" w:ascii="黑体" w:hAnsi="黑体" w:eastAsia="黑体" w:cs="黑体"/>
              <w:spacing w:val="-38"/>
              <w:sz w:val="40"/>
              <w:szCs w:val="40"/>
            </w:rPr>
            <w:t>目</w:t>
          </w:r>
          <w:r>
            <w:rPr>
              <w:rFonts w:hint="eastAsia" w:ascii="黑体" w:hAnsi="黑体" w:eastAsia="黑体" w:cs="黑体"/>
              <w:spacing w:val="8"/>
              <w:sz w:val="40"/>
              <w:szCs w:val="40"/>
            </w:rPr>
            <w:t xml:space="preserve">    </w:t>
          </w:r>
          <w:r>
            <w:rPr>
              <w:rFonts w:hint="eastAsia" w:ascii="黑体" w:hAnsi="黑体" w:eastAsia="黑体" w:cs="黑体"/>
              <w:spacing w:val="-38"/>
              <w:sz w:val="40"/>
              <w:szCs w:val="40"/>
            </w:rPr>
            <w:t>录</w:t>
          </w:r>
        </w:p>
        <w:p w14:paraId="144C47F3">
          <w:pPr>
            <w:spacing w:line="304" w:lineRule="auto"/>
            <w:rPr>
              <w:rFonts w:ascii="Arial"/>
              <w:sz w:val="21"/>
            </w:rPr>
          </w:pPr>
        </w:p>
        <w:p w14:paraId="58DE0CF9">
          <w:pPr>
            <w:spacing w:line="305" w:lineRule="auto"/>
            <w:rPr>
              <w:rFonts w:ascii="Arial"/>
              <w:sz w:val="21"/>
            </w:rPr>
          </w:pPr>
        </w:p>
        <w:p w14:paraId="5ED8CDBD">
          <w:pPr>
            <w:pStyle w:val="2"/>
            <w:keepNext w:val="0"/>
            <w:keepLines w:val="0"/>
            <w:pageBreakBefore w:val="0"/>
            <w:widowControl/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240" w:lineRule="auto"/>
            <w:ind w:left="0"/>
            <w:jc w:val="both"/>
            <w:textAlignment w:val="baseline"/>
            <w:rPr>
              <w:rFonts w:hint="eastAsia" w:ascii="黑体" w:hAnsi="黑体" w:eastAsia="黑体" w:cs="黑体"/>
              <w:sz w:val="28"/>
              <w:szCs w:val="28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HYPERLINK \l "bookmark1"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spacing w:val="5"/>
              <w:sz w:val="28"/>
              <w:szCs w:val="28"/>
            </w:rPr>
            <w:t>一、项目</w:t>
          </w:r>
          <w:r>
            <w:rPr>
              <w:rFonts w:hint="eastAsia" w:ascii="黑体" w:hAnsi="黑体" w:eastAsia="黑体" w:cs="黑体"/>
              <w:spacing w:val="5"/>
              <w:sz w:val="28"/>
              <w:szCs w:val="28"/>
              <w:lang w:val="en-US" w:eastAsia="zh-CN"/>
            </w:rPr>
            <w:t>基本情况</w:t>
          </w:r>
          <w:r>
            <w:rPr>
              <w:rFonts w:hint="eastAsia" w:ascii="黑体" w:hAnsi="黑体" w:eastAsia="黑体" w:cs="黑体"/>
              <w:spacing w:val="5"/>
              <w:sz w:val="28"/>
              <w:szCs w:val="28"/>
            </w:rPr>
            <w:fldChar w:fldCharType="end"/>
          </w:r>
        </w:p>
        <w:p w14:paraId="21CE5A34">
          <w:pPr>
            <w:keepNext w:val="0"/>
            <w:keepLines w:val="0"/>
            <w:pageBreakBefore w:val="0"/>
            <w:widowControl/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240" w:lineRule="auto"/>
            <w:ind w:left="0"/>
            <w:jc w:val="both"/>
            <w:textAlignment w:val="baseline"/>
            <w:rPr>
              <w:rFonts w:hint="eastAsia" w:ascii="黑体" w:hAnsi="黑体" w:eastAsia="黑体" w:cs="黑体"/>
              <w:sz w:val="28"/>
              <w:szCs w:val="28"/>
            </w:rPr>
          </w:pPr>
        </w:p>
        <w:p w14:paraId="4356F377">
          <w:pPr>
            <w:pStyle w:val="2"/>
            <w:keepNext w:val="0"/>
            <w:keepLines w:val="0"/>
            <w:pageBreakBefore w:val="0"/>
            <w:widowControl/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240" w:lineRule="auto"/>
            <w:ind w:left="0"/>
            <w:jc w:val="both"/>
            <w:textAlignment w:val="baseline"/>
            <w:rPr>
              <w:rFonts w:hint="eastAsia" w:ascii="黑体" w:hAnsi="黑体" w:eastAsia="黑体" w:cs="黑体"/>
              <w:sz w:val="28"/>
              <w:szCs w:val="28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HYPERLINK \l "bookmark2"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spacing w:val="5"/>
              <w:sz w:val="28"/>
              <w:szCs w:val="28"/>
            </w:rPr>
            <w:t>二、指导思想</w:t>
          </w:r>
          <w:r>
            <w:rPr>
              <w:rFonts w:hint="eastAsia" w:ascii="黑体" w:hAnsi="黑体" w:eastAsia="黑体" w:cs="黑体"/>
              <w:spacing w:val="5"/>
              <w:sz w:val="28"/>
              <w:szCs w:val="28"/>
            </w:rPr>
            <w:fldChar w:fldCharType="end"/>
          </w:r>
        </w:p>
        <w:p w14:paraId="1457D0CF">
          <w:pPr>
            <w:keepNext w:val="0"/>
            <w:keepLines w:val="0"/>
            <w:pageBreakBefore w:val="0"/>
            <w:widowControl/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240" w:lineRule="auto"/>
            <w:ind w:left="0"/>
            <w:jc w:val="both"/>
            <w:textAlignment w:val="baseline"/>
            <w:rPr>
              <w:rFonts w:hint="eastAsia" w:ascii="黑体" w:hAnsi="黑体" w:eastAsia="黑体" w:cs="黑体"/>
              <w:sz w:val="28"/>
              <w:szCs w:val="28"/>
            </w:rPr>
          </w:pPr>
        </w:p>
        <w:p w14:paraId="796AB8B9">
          <w:pPr>
            <w:pStyle w:val="2"/>
            <w:keepNext w:val="0"/>
            <w:keepLines w:val="0"/>
            <w:pageBreakBefore w:val="0"/>
            <w:widowControl/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240" w:lineRule="auto"/>
            <w:ind w:left="0"/>
            <w:jc w:val="both"/>
            <w:textAlignment w:val="baseline"/>
            <w:rPr>
              <w:rFonts w:hint="eastAsia" w:ascii="黑体" w:hAnsi="黑体" w:eastAsia="黑体" w:cs="黑体"/>
              <w:sz w:val="28"/>
              <w:szCs w:val="28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HYPERLINK \l "bookmark3"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spacing w:val="6"/>
              <w:sz w:val="28"/>
              <w:szCs w:val="28"/>
            </w:rPr>
            <w:t>三、总体目标</w:t>
          </w:r>
          <w:r>
            <w:rPr>
              <w:rFonts w:hint="eastAsia" w:ascii="黑体" w:hAnsi="黑体" w:eastAsia="黑体" w:cs="黑体"/>
              <w:spacing w:val="6"/>
              <w:sz w:val="28"/>
              <w:szCs w:val="28"/>
            </w:rPr>
            <w:fldChar w:fldCharType="end"/>
          </w:r>
        </w:p>
        <w:p w14:paraId="4219D699">
          <w:pPr>
            <w:keepNext w:val="0"/>
            <w:keepLines w:val="0"/>
            <w:pageBreakBefore w:val="0"/>
            <w:widowControl/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240" w:lineRule="auto"/>
            <w:ind w:left="0"/>
            <w:jc w:val="both"/>
            <w:textAlignment w:val="baseline"/>
            <w:rPr>
              <w:rFonts w:hint="eastAsia" w:ascii="黑体" w:hAnsi="黑体" w:eastAsia="黑体" w:cs="黑体"/>
              <w:sz w:val="28"/>
              <w:szCs w:val="28"/>
            </w:rPr>
          </w:pPr>
        </w:p>
        <w:p w14:paraId="38636B23">
          <w:pPr>
            <w:pStyle w:val="2"/>
            <w:keepNext w:val="0"/>
            <w:keepLines w:val="0"/>
            <w:pageBreakBefore w:val="0"/>
            <w:widowControl/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240" w:lineRule="auto"/>
            <w:ind w:left="0"/>
            <w:jc w:val="both"/>
            <w:textAlignment w:val="baseline"/>
            <w:rPr>
              <w:rFonts w:hint="eastAsia" w:ascii="黑体" w:hAnsi="黑体" w:eastAsia="黑体" w:cs="黑体"/>
              <w:sz w:val="28"/>
              <w:szCs w:val="28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HYPERLINK \l "bookmark4"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spacing w:val="2"/>
              <w:sz w:val="28"/>
              <w:szCs w:val="28"/>
            </w:rPr>
            <w:t>四、建设内容</w:t>
          </w:r>
          <w:r>
            <w:rPr>
              <w:rFonts w:hint="eastAsia" w:ascii="黑体" w:hAnsi="黑体" w:eastAsia="黑体" w:cs="黑体"/>
              <w:spacing w:val="2"/>
              <w:sz w:val="28"/>
              <w:szCs w:val="28"/>
            </w:rPr>
            <w:fldChar w:fldCharType="end"/>
          </w:r>
        </w:p>
        <w:p w14:paraId="6A182B44">
          <w:pPr>
            <w:keepNext w:val="0"/>
            <w:keepLines w:val="0"/>
            <w:pageBreakBefore w:val="0"/>
            <w:widowControl/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240" w:lineRule="auto"/>
            <w:ind w:left="0"/>
            <w:jc w:val="both"/>
            <w:textAlignment w:val="baseline"/>
            <w:rPr>
              <w:rFonts w:hint="eastAsia" w:ascii="黑体" w:hAnsi="黑体" w:eastAsia="黑体" w:cs="黑体"/>
              <w:sz w:val="28"/>
              <w:szCs w:val="28"/>
            </w:rPr>
          </w:pPr>
        </w:p>
        <w:p w14:paraId="57577CC1">
          <w:pPr>
            <w:pStyle w:val="2"/>
            <w:keepNext w:val="0"/>
            <w:keepLines w:val="0"/>
            <w:pageBreakBefore w:val="0"/>
            <w:widowControl/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240" w:lineRule="auto"/>
            <w:ind w:left="0"/>
            <w:jc w:val="both"/>
            <w:textAlignment w:val="baseline"/>
            <w:rPr>
              <w:rFonts w:hint="eastAsia" w:ascii="黑体" w:hAnsi="黑体" w:eastAsia="黑体" w:cs="黑体"/>
              <w:sz w:val="28"/>
              <w:szCs w:val="28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HYPERLINK \l "bookmark5"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spacing w:val="6"/>
              <w:sz w:val="28"/>
              <w:szCs w:val="28"/>
            </w:rPr>
            <w:t>五、资金预算及主要用途</w:t>
          </w:r>
          <w:r>
            <w:rPr>
              <w:rFonts w:hint="eastAsia" w:ascii="黑体" w:hAnsi="黑体" w:eastAsia="黑体" w:cs="黑体"/>
              <w:spacing w:val="6"/>
              <w:sz w:val="28"/>
              <w:szCs w:val="28"/>
            </w:rPr>
            <w:fldChar w:fldCharType="end"/>
          </w:r>
        </w:p>
        <w:p w14:paraId="64746B7E">
          <w:pPr>
            <w:keepNext w:val="0"/>
            <w:keepLines w:val="0"/>
            <w:pageBreakBefore w:val="0"/>
            <w:widowControl/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240" w:lineRule="auto"/>
            <w:ind w:left="0"/>
            <w:jc w:val="both"/>
            <w:textAlignment w:val="baseline"/>
            <w:rPr>
              <w:rFonts w:hint="eastAsia" w:ascii="黑体" w:hAnsi="黑体" w:eastAsia="黑体" w:cs="黑体"/>
              <w:sz w:val="28"/>
              <w:szCs w:val="28"/>
            </w:rPr>
          </w:pPr>
        </w:p>
        <w:p w14:paraId="3EAE557E">
          <w:pPr>
            <w:pStyle w:val="2"/>
            <w:keepNext w:val="0"/>
            <w:keepLines w:val="0"/>
            <w:pageBreakBefore w:val="0"/>
            <w:widowControl/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240" w:lineRule="auto"/>
            <w:ind w:left="0"/>
            <w:jc w:val="both"/>
            <w:textAlignment w:val="baseline"/>
            <w:rPr>
              <w:rFonts w:hint="eastAsia" w:ascii="黑体" w:hAnsi="黑体" w:eastAsia="黑体" w:cs="黑体"/>
              <w:sz w:val="28"/>
              <w:szCs w:val="28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HYPERLINK \l "bookmark6"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spacing w:val="7"/>
              <w:sz w:val="28"/>
              <w:szCs w:val="28"/>
            </w:rPr>
            <w:t>六、项目实施组织及进度安排</w:t>
          </w:r>
          <w:r>
            <w:rPr>
              <w:rFonts w:hint="eastAsia" w:ascii="黑体" w:hAnsi="黑体" w:eastAsia="黑体" w:cs="黑体"/>
              <w:spacing w:val="7"/>
              <w:sz w:val="28"/>
              <w:szCs w:val="28"/>
            </w:rPr>
            <w:fldChar w:fldCharType="end"/>
          </w:r>
        </w:p>
        <w:p w14:paraId="40CF57E9">
          <w:pPr>
            <w:keepNext w:val="0"/>
            <w:keepLines w:val="0"/>
            <w:pageBreakBefore w:val="0"/>
            <w:widowControl/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240" w:lineRule="auto"/>
            <w:ind w:left="0"/>
            <w:jc w:val="both"/>
            <w:textAlignment w:val="baseline"/>
            <w:rPr>
              <w:rFonts w:hint="eastAsia" w:ascii="黑体" w:hAnsi="黑体" w:eastAsia="黑体" w:cs="黑体"/>
              <w:sz w:val="28"/>
              <w:szCs w:val="28"/>
            </w:rPr>
          </w:pPr>
        </w:p>
        <w:p w14:paraId="0F1E4170">
          <w:pPr>
            <w:pStyle w:val="2"/>
            <w:keepNext w:val="0"/>
            <w:keepLines w:val="0"/>
            <w:pageBreakBefore w:val="0"/>
            <w:widowControl/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240" w:lineRule="auto"/>
            <w:ind w:left="0"/>
            <w:jc w:val="both"/>
            <w:textAlignment w:val="baseline"/>
            <w:rPr>
              <w:rFonts w:hint="eastAsia" w:ascii="黑体" w:hAnsi="黑体" w:eastAsia="黑体" w:cs="黑体"/>
              <w:sz w:val="28"/>
              <w:szCs w:val="28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HYPERLINK \l "bookmark7"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spacing w:val="6"/>
              <w:sz w:val="28"/>
              <w:szCs w:val="28"/>
            </w:rPr>
            <w:t>七、预期效益分析</w:t>
          </w:r>
          <w:r>
            <w:rPr>
              <w:rFonts w:hint="eastAsia" w:ascii="黑体" w:hAnsi="黑体" w:eastAsia="黑体" w:cs="黑体"/>
              <w:spacing w:val="6"/>
              <w:sz w:val="28"/>
              <w:szCs w:val="28"/>
            </w:rPr>
            <w:fldChar w:fldCharType="end"/>
          </w:r>
        </w:p>
        <w:p w14:paraId="3A4D215F">
          <w:pPr>
            <w:pStyle w:val="2"/>
            <w:keepNext w:val="0"/>
            <w:keepLines w:val="0"/>
            <w:pageBreakBefore w:val="0"/>
            <w:widowControl/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240" w:lineRule="auto"/>
            <w:ind w:left="0"/>
            <w:jc w:val="both"/>
            <w:textAlignment w:val="baseline"/>
            <w:rPr>
              <w:sz w:val="22"/>
              <w:szCs w:val="22"/>
            </w:rPr>
            <w:sectPr>
              <w:footerReference r:id="rId6" w:type="default"/>
              <w:pgSz w:w="11900" w:h="16840"/>
              <w:pgMar w:top="1440" w:right="1785" w:bottom="1440" w:left="1786" w:header="0" w:footer="344" w:gutter="0"/>
              <w:pgNumType w:fmt="decimal" w:start="1"/>
              <w:cols w:space="720" w:num="1"/>
            </w:sectPr>
          </w:pPr>
        </w:p>
      </w:sdtContent>
    </w:sdt>
    <w:p w14:paraId="5F4583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0" w:firstLineChars="0"/>
        <w:jc w:val="both"/>
        <w:textAlignment w:val="baseline"/>
        <w:outlineLvl w:val="0"/>
        <w:rPr>
          <w:b/>
          <w:bCs/>
          <w:spacing w:val="-3"/>
          <w:sz w:val="30"/>
          <w:szCs w:val="30"/>
        </w:rPr>
      </w:pPr>
      <w:bookmarkStart w:id="0" w:name="bookmark1"/>
      <w:bookmarkEnd w:id="0"/>
      <w:r>
        <w:rPr>
          <w:b/>
          <w:bCs/>
          <w:spacing w:val="-3"/>
          <w:sz w:val="30"/>
          <w:szCs w:val="30"/>
        </w:rPr>
        <w:t>一、项目</w:t>
      </w:r>
      <w:r>
        <w:rPr>
          <w:rFonts w:hint="eastAsia" w:ascii="黑体" w:hAnsi="黑体" w:eastAsia="黑体" w:cs="黑体"/>
          <w:spacing w:val="5"/>
          <w:sz w:val="30"/>
          <w:szCs w:val="30"/>
          <w:lang w:val="en-US" w:eastAsia="zh-CN"/>
        </w:rPr>
        <w:t>基本情况</w:t>
      </w:r>
    </w:p>
    <w:p w14:paraId="32A7BDA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jc w:val="both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明确项目名称、依托学科、建设周期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0"/>
          <w:szCs w:val="30"/>
        </w:rPr>
        <w:t>项目现有的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sz w:val="30"/>
          <w:szCs w:val="30"/>
        </w:rPr>
        <w:t>基础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0"/>
          <w:szCs w:val="30"/>
        </w:rPr>
        <w:t>阐述项目的总体定位与特色优势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并分析</w:t>
      </w:r>
      <w:r>
        <w:rPr>
          <w:rFonts w:hint="eastAsia" w:ascii="仿宋_GB2312" w:hAnsi="仿宋_GB2312" w:eastAsia="仿宋_GB2312" w:cs="仿宋_GB2312"/>
          <w:sz w:val="30"/>
          <w:szCs w:val="30"/>
        </w:rPr>
        <w:t>目前存在的问题或短板。</w:t>
      </w:r>
    </w:p>
    <w:p w14:paraId="2F05876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0" w:firstLineChars="0"/>
        <w:jc w:val="both"/>
        <w:textAlignment w:val="baseline"/>
        <w:outlineLvl w:val="0"/>
        <w:rPr>
          <w:b/>
          <w:bCs/>
          <w:spacing w:val="-3"/>
          <w:sz w:val="30"/>
          <w:szCs w:val="30"/>
        </w:rPr>
      </w:pPr>
      <w:bookmarkStart w:id="1" w:name="bookmark2"/>
      <w:bookmarkEnd w:id="1"/>
      <w:r>
        <w:rPr>
          <w:b/>
          <w:bCs/>
          <w:spacing w:val="-3"/>
          <w:sz w:val="30"/>
          <w:szCs w:val="30"/>
        </w:rPr>
        <w:t>二、指导思想</w:t>
      </w:r>
    </w:p>
    <w:p w14:paraId="0A5917B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ascii="仿宋_GB2312" w:hAnsi="仿宋_GB2312" w:eastAsia="仿宋_GB2312" w:cs="仿宋_GB2312"/>
          <w:sz w:val="30"/>
          <w:szCs w:val="30"/>
        </w:rPr>
        <w:t>围绕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学校</w:t>
      </w:r>
      <w:r>
        <w:rPr>
          <w:rFonts w:ascii="仿宋_GB2312" w:hAnsi="仿宋_GB2312" w:eastAsia="仿宋_GB2312" w:cs="仿宋_GB2312"/>
          <w:sz w:val="30"/>
          <w:szCs w:val="30"/>
        </w:rPr>
        <w:t>“双一流”创建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整体目标与布局</w:t>
      </w:r>
      <w:r>
        <w:rPr>
          <w:rFonts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说明</w:t>
      </w:r>
      <w:r>
        <w:rPr>
          <w:rFonts w:hint="eastAsia" w:ascii="仿宋_GB2312" w:hAnsi="仿宋_GB2312" w:eastAsia="仿宋_GB2312" w:cs="仿宋_GB2312"/>
          <w:sz w:val="30"/>
          <w:szCs w:val="30"/>
        </w:rPr>
        <w:t>本项目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对“双一流”创建的支撑作用</w:t>
      </w:r>
      <w:r>
        <w:rPr>
          <w:rFonts w:ascii="仿宋_GB2312" w:hAnsi="仿宋_GB2312" w:eastAsia="仿宋_GB2312" w:cs="仿宋_GB2312"/>
          <w:sz w:val="30"/>
          <w:szCs w:val="30"/>
        </w:rPr>
        <w:t>，兼顾前瞻性和实操性，确保语言精练、方向清晰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0D950FE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0" w:firstLineChars="0"/>
        <w:jc w:val="both"/>
        <w:textAlignment w:val="baseline"/>
        <w:outlineLvl w:val="0"/>
        <w:rPr>
          <w:b/>
          <w:bCs/>
          <w:spacing w:val="-3"/>
          <w:sz w:val="30"/>
          <w:szCs w:val="30"/>
        </w:rPr>
      </w:pPr>
      <w:bookmarkStart w:id="2" w:name="bookmark3"/>
      <w:bookmarkEnd w:id="2"/>
      <w:r>
        <w:rPr>
          <w:b/>
          <w:bCs/>
          <w:spacing w:val="-3"/>
          <w:sz w:val="30"/>
          <w:szCs w:val="30"/>
        </w:rPr>
        <w:t>三、总体目标</w:t>
      </w:r>
    </w:p>
    <w:p w14:paraId="56FAB08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zh-CN" w:bidi="ar-SA"/>
        </w:rPr>
        <w:t>（一）总体建设目标</w:t>
      </w:r>
    </w:p>
    <w:p w14:paraId="1E683CD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zh-CN" w:bidi="ar-SA"/>
        </w:rPr>
        <w:t>（二）项目建设的意义</w:t>
      </w:r>
    </w:p>
    <w:p w14:paraId="5B6056A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zh-CN" w:bidi="ar-SA"/>
        </w:rPr>
        <w:t>（三）立项依据及可行性分析</w:t>
      </w:r>
    </w:p>
    <w:p w14:paraId="79D578A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zh-CN" w:bidi="ar-SA"/>
        </w:rPr>
        <w:t>（四）场地资源与安全保障措施</w:t>
      </w:r>
    </w:p>
    <w:p w14:paraId="5F5A26E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0" w:firstLineChars="0"/>
        <w:jc w:val="both"/>
        <w:textAlignment w:val="baseline"/>
        <w:outlineLvl w:val="0"/>
        <w:rPr>
          <w:b/>
          <w:bCs/>
          <w:spacing w:val="-3"/>
          <w:sz w:val="30"/>
          <w:szCs w:val="30"/>
        </w:rPr>
      </w:pPr>
      <w:r>
        <w:rPr>
          <w:rFonts w:hint="eastAsia"/>
          <w:b/>
          <w:bCs/>
          <w:spacing w:val="-3"/>
          <w:sz w:val="30"/>
          <w:szCs w:val="30"/>
          <w:lang w:val="en-US" w:eastAsia="en-US"/>
        </w:rPr>
        <w:t>四、</w:t>
      </w:r>
      <w:r>
        <w:rPr>
          <w:b/>
          <w:bCs/>
          <w:spacing w:val="-3"/>
          <w:sz w:val="30"/>
          <w:szCs w:val="30"/>
        </w:rPr>
        <w:t>建设内容</w:t>
      </w:r>
    </w:p>
    <w:p w14:paraId="58FC5C1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jc w:val="both"/>
        <w:textAlignment w:val="baseline"/>
        <w:rPr>
          <w:b/>
          <w:bCs/>
          <w:spacing w:val="-3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具体说明要做什么事，并有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科学合理的建设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计划，不能用口号、预算采购清单等内容代替。建设内容要与前面项目基本情况中存在的问题、后面项目的预算相互对照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、相互匹配。</w:t>
      </w:r>
    </w:p>
    <w:p w14:paraId="39D68CA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0" w:firstLineChars="0"/>
        <w:jc w:val="both"/>
        <w:textAlignment w:val="baseline"/>
        <w:outlineLvl w:val="0"/>
        <w:rPr>
          <w:spacing w:val="-3"/>
          <w:sz w:val="30"/>
          <w:szCs w:val="30"/>
        </w:rPr>
      </w:pPr>
      <w:r>
        <w:rPr>
          <w:b/>
          <w:bCs/>
          <w:spacing w:val="-3"/>
          <w:sz w:val="30"/>
          <w:szCs w:val="30"/>
        </w:rPr>
        <w:t>五、资金预算及主要用途</w:t>
      </w:r>
    </w:p>
    <w:p w14:paraId="1EC1C7E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zh-CN" w:bidi="ar-SA"/>
        </w:rPr>
        <w:t>（一）项目预算筹措方案</w:t>
      </w:r>
    </w:p>
    <w:p w14:paraId="38C232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zh-CN" w:bidi="ar-SA"/>
        </w:rPr>
        <w:t>利用财政专项资金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u w:val="single"/>
          <w:lang w:val="en-US" w:eastAsia="zh-CN" w:bidi="ar-SA"/>
        </w:rPr>
        <w:t xml:space="preserve">   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zh-CN" w:bidi="ar-SA"/>
        </w:rPr>
        <w:t>万元。（建议单个项目预算不超过2000万元）</w:t>
      </w:r>
    </w:p>
    <w:p w14:paraId="4098CA7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0" w:firstLineChars="200"/>
        <w:jc w:val="both"/>
        <w:textAlignment w:val="baseline"/>
        <w:outlineLvl w:val="0"/>
        <w:rPr>
          <w:rFonts w:ascii="Arial"/>
          <w:sz w:val="21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zh-CN" w:bidi="ar-SA"/>
        </w:rPr>
        <w:t>（二）项目预算明细表（单位：万元）</w:t>
      </w:r>
    </w:p>
    <w:tbl>
      <w:tblPr>
        <w:tblStyle w:val="6"/>
        <w:tblW w:w="8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959"/>
        <w:gridCol w:w="2825"/>
        <w:gridCol w:w="1020"/>
        <w:gridCol w:w="1140"/>
        <w:gridCol w:w="1180"/>
      </w:tblGrid>
      <w:tr w14:paraId="6056C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33" w:type="dxa"/>
            <w:vAlign w:val="center"/>
          </w:tcPr>
          <w:p w14:paraId="235252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>序号</w:t>
            </w:r>
          </w:p>
        </w:tc>
        <w:tc>
          <w:tcPr>
            <w:tcW w:w="1959" w:type="dxa"/>
            <w:vAlign w:val="center"/>
          </w:tcPr>
          <w:p w14:paraId="5EE126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>支出内容/</w:t>
            </w:r>
          </w:p>
          <w:p w14:paraId="434C4B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>设备名称</w:t>
            </w:r>
          </w:p>
        </w:tc>
        <w:tc>
          <w:tcPr>
            <w:tcW w:w="2825" w:type="dxa"/>
            <w:vAlign w:val="center"/>
          </w:tcPr>
          <w:p w14:paraId="2EE7D3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>支出用途概述/型号规格</w:t>
            </w:r>
          </w:p>
        </w:tc>
        <w:tc>
          <w:tcPr>
            <w:tcW w:w="1020" w:type="dxa"/>
            <w:vAlign w:val="center"/>
          </w:tcPr>
          <w:p w14:paraId="5E0595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>单价</w:t>
            </w:r>
          </w:p>
        </w:tc>
        <w:tc>
          <w:tcPr>
            <w:tcW w:w="1140" w:type="dxa"/>
            <w:vAlign w:val="center"/>
          </w:tcPr>
          <w:p w14:paraId="7BFE4E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>数量</w:t>
            </w:r>
          </w:p>
        </w:tc>
        <w:tc>
          <w:tcPr>
            <w:tcW w:w="1180" w:type="dxa"/>
            <w:vAlign w:val="center"/>
          </w:tcPr>
          <w:p w14:paraId="799FAC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>总价</w:t>
            </w:r>
          </w:p>
        </w:tc>
      </w:tr>
      <w:tr w14:paraId="09AFF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33" w:type="dxa"/>
            <w:vAlign w:val="center"/>
          </w:tcPr>
          <w:p w14:paraId="0F15B3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959" w:type="dxa"/>
          </w:tcPr>
          <w:p w14:paraId="44FAE6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25" w:type="dxa"/>
          </w:tcPr>
          <w:p w14:paraId="2F1692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</w:tcPr>
          <w:p w14:paraId="7427A1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40" w:type="dxa"/>
          </w:tcPr>
          <w:p w14:paraId="163131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80" w:type="dxa"/>
          </w:tcPr>
          <w:p w14:paraId="3924E3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18D9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33" w:type="dxa"/>
            <w:vAlign w:val="center"/>
          </w:tcPr>
          <w:p w14:paraId="21AACB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959" w:type="dxa"/>
          </w:tcPr>
          <w:p w14:paraId="0FD52A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25" w:type="dxa"/>
          </w:tcPr>
          <w:p w14:paraId="665787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</w:tcPr>
          <w:p w14:paraId="5C28F2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40" w:type="dxa"/>
          </w:tcPr>
          <w:p w14:paraId="7ECE49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80" w:type="dxa"/>
          </w:tcPr>
          <w:p w14:paraId="2ED0F0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7BF5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33" w:type="dxa"/>
            <w:vAlign w:val="center"/>
          </w:tcPr>
          <w:p w14:paraId="31B917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…</w:t>
            </w:r>
          </w:p>
        </w:tc>
        <w:tc>
          <w:tcPr>
            <w:tcW w:w="1959" w:type="dxa"/>
          </w:tcPr>
          <w:p w14:paraId="3EF690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25" w:type="dxa"/>
          </w:tcPr>
          <w:p w14:paraId="076155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</w:tcPr>
          <w:p w14:paraId="7B257D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40" w:type="dxa"/>
          </w:tcPr>
          <w:p w14:paraId="732F69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80" w:type="dxa"/>
          </w:tcPr>
          <w:p w14:paraId="189E18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0AF5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33" w:type="dxa"/>
            <w:vAlign w:val="center"/>
          </w:tcPr>
          <w:p w14:paraId="099ACC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合计</w:t>
            </w:r>
          </w:p>
        </w:tc>
        <w:tc>
          <w:tcPr>
            <w:tcW w:w="1959" w:type="dxa"/>
            <w:vAlign w:val="center"/>
          </w:tcPr>
          <w:p w14:paraId="006A6B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25" w:type="dxa"/>
            <w:vAlign w:val="center"/>
          </w:tcPr>
          <w:p w14:paraId="6E03B3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Align w:val="center"/>
          </w:tcPr>
          <w:p w14:paraId="5DBBC8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 w14:paraId="36D338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80" w:type="dxa"/>
            <w:vAlign w:val="center"/>
          </w:tcPr>
          <w:p w14:paraId="246B59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1C37FD72">
      <w:pPr>
        <w:rPr>
          <w:rFonts w:ascii="Arial" w:hAnsi="Arial" w:eastAsia="Arial" w:cs="Arial"/>
          <w:sz w:val="21"/>
          <w:szCs w:val="21"/>
        </w:rPr>
      </w:pPr>
    </w:p>
    <w:p w14:paraId="60F9CE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both"/>
        <w:textAlignment w:val="baseline"/>
        <w:outlineLvl w:val="0"/>
        <w:rPr>
          <w:b/>
          <w:bCs/>
          <w:spacing w:val="-3"/>
          <w:sz w:val="30"/>
          <w:szCs w:val="30"/>
        </w:rPr>
      </w:pPr>
      <w:r>
        <w:rPr>
          <w:b/>
          <w:bCs/>
          <w:spacing w:val="-3"/>
          <w:sz w:val="30"/>
          <w:szCs w:val="30"/>
        </w:rPr>
        <w:t>六、项目实施进度安排</w:t>
      </w:r>
    </w:p>
    <w:p w14:paraId="468A79E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zh-CN" w:bidi="ar-SA"/>
        </w:rPr>
        <w:t>描述项目实施的具体时间和进度安排等。</w:t>
      </w:r>
    </w:p>
    <w:p w14:paraId="2C05B05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both"/>
        <w:textAlignment w:val="baseline"/>
        <w:outlineLvl w:val="0"/>
        <w:rPr>
          <w:b/>
          <w:bCs/>
          <w:spacing w:val="-3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3"/>
          <w:kern w:val="0"/>
          <w:sz w:val="30"/>
          <w:szCs w:val="30"/>
          <w:lang w:val="en-US" w:eastAsia="en-US" w:bidi="ar-SA"/>
        </w:rPr>
        <w:t>七、</w:t>
      </w:r>
      <w:r>
        <w:rPr>
          <w:b/>
          <w:bCs/>
          <w:spacing w:val="-3"/>
          <w:sz w:val="30"/>
          <w:szCs w:val="30"/>
        </w:rPr>
        <w:t>预期效益分析</w:t>
      </w:r>
    </w:p>
    <w:p w14:paraId="44AD78E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结合学科特色与建设需求，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zh-CN" w:bidi="ar-SA"/>
        </w:rPr>
        <w:t>对照“双一流”建设评价体系关键指标，阐述项目实施的预期效益。</w:t>
      </w:r>
    </w:p>
    <w:sectPr>
      <w:footerReference r:id="rId7" w:type="default"/>
      <w:pgSz w:w="11900" w:h="16840"/>
      <w:pgMar w:top="1440" w:right="1786" w:bottom="1440" w:left="1786" w:header="0" w:footer="345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D0FFC">
    <w:pPr>
      <w:spacing w:line="174" w:lineRule="auto"/>
      <w:ind w:left="4129"/>
      <w:rPr>
        <w:rFonts w:ascii="Lucida Sans Unicode" w:hAnsi="Lucida Sans Unicode" w:eastAsia="Lucida Sans Unicode" w:cs="Lucida Sans Unicode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3ED99">
    <w:pPr>
      <w:spacing w:line="176" w:lineRule="auto"/>
      <w:ind w:left="4598"/>
      <w:rPr>
        <w:rFonts w:ascii="Lucida Sans Unicode" w:hAnsi="Lucida Sans Unicode" w:eastAsia="Lucida Sans Unicode" w:cs="Lucida Sans Unicode"/>
        <w:sz w:val="16"/>
        <w:szCs w:val="16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B691B0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B691B0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CBECD">
    <w:pPr>
      <w:spacing w:line="175" w:lineRule="auto"/>
      <w:rPr>
        <w:rFonts w:ascii="Lucida Sans Unicode" w:hAnsi="Lucida Sans Unicode" w:eastAsia="Lucida Sans Unicode" w:cs="Lucida Sans Unicode"/>
        <w:sz w:val="16"/>
        <w:szCs w:val="16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FAF7A9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FAF7A9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407772"/>
    <w:rsid w:val="04B264F3"/>
    <w:rsid w:val="1F93206B"/>
    <w:rsid w:val="22B20386"/>
    <w:rsid w:val="247645BD"/>
    <w:rsid w:val="24D43154"/>
    <w:rsid w:val="299B7C2F"/>
    <w:rsid w:val="2A472A10"/>
    <w:rsid w:val="2B3034FF"/>
    <w:rsid w:val="42E05C39"/>
    <w:rsid w:val="4DE27BD6"/>
    <w:rsid w:val="559A3AC8"/>
    <w:rsid w:val="55BE23FD"/>
    <w:rsid w:val="5645769E"/>
    <w:rsid w:val="597B0EF6"/>
    <w:rsid w:val="5C3D593D"/>
    <w:rsid w:val="70017A54"/>
    <w:rsid w:val="7A0536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550</Words>
  <Characters>560</Characters>
  <TotalTime>3</TotalTime>
  <ScaleCrop>false</ScaleCrop>
  <LinksUpToDate>false</LinksUpToDate>
  <CharactersWithSpaces>703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2025-06-30T12:39:00Z</dcterms:created>
  <dc:creator>Administrator</dc:creator>
  <cp:lastModifiedBy>张卫刚</cp:lastModifiedBy>
  <dcterms:modified xsi:type="dcterms:W3CDTF">2025-12-08T07:13:48Z</dcterms:modified>
  <dc:title>新冠病毒的快速精准光谱检测申报书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2025-12-08T10:38:56Z</vt:filetime>
  </property>
  <property fmtid="{D5CDD505-2E9C-101B-9397-08002B2CF9AE}" pid="4" name="KSOTemplateDocerSaveRecord">
    <vt:lpwstr>eyJoZGlkIjoiOTZiNDBkNTI5YWNiZmI1N2FiY2RlMjcwNzEyMmY5MTIiLCJ1c2VySWQiOiIxMTM2NzU3MzU5In0=</vt:lpwstr>
  </property>
  <property fmtid="{D5CDD505-2E9C-101B-9397-08002B2CF9AE}" pid="5" name="KSOProductBuildVer">
    <vt:lpwstr>2052-12.1.0.24034</vt:lpwstr>
  </property>
  <property fmtid="{D5CDD505-2E9C-101B-9397-08002B2CF9AE}" pid="6" name="ICV">
    <vt:lpwstr>B3A48F68F9754400BA41259B0729958D_12</vt:lpwstr>
  </property>
</Properties>
</file>