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15" w:rsidRPr="00B71F15" w:rsidRDefault="00B71F15" w:rsidP="00B71F15">
      <w:pPr>
        <w:rPr>
          <w:rFonts w:asciiTheme="minorEastAsia" w:hAnsiTheme="minorEastAsia"/>
          <w:bCs/>
          <w:sz w:val="28"/>
          <w:szCs w:val="28"/>
        </w:rPr>
      </w:pPr>
      <w:r w:rsidRPr="00B71F15">
        <w:rPr>
          <w:rFonts w:asciiTheme="minorEastAsia" w:hAnsiTheme="minorEastAsia" w:hint="eastAsia"/>
          <w:bCs/>
          <w:sz w:val="28"/>
          <w:szCs w:val="28"/>
        </w:rPr>
        <w:t>附件1：</w:t>
      </w:r>
    </w:p>
    <w:p w:rsidR="00590967" w:rsidRPr="00B71F15" w:rsidRDefault="00B71F15">
      <w:pPr>
        <w:jc w:val="center"/>
        <w:rPr>
          <w:rFonts w:ascii="黑体" w:eastAsia="黑体" w:hAnsi="黑体"/>
          <w:bCs/>
          <w:sz w:val="30"/>
          <w:szCs w:val="30"/>
        </w:rPr>
      </w:pPr>
      <w:r w:rsidRPr="00B71F15">
        <w:rPr>
          <w:rFonts w:ascii="黑体" w:eastAsia="黑体" w:hAnsi="黑体" w:hint="eastAsia"/>
          <w:bCs/>
          <w:sz w:val="30"/>
          <w:szCs w:val="30"/>
        </w:rPr>
        <w:t>心理健康教育能力提升专题网络培训</w:t>
      </w:r>
    </w:p>
    <w:p w:rsidR="00590967" w:rsidRPr="00B71F15" w:rsidRDefault="00B71F15">
      <w:pPr>
        <w:jc w:val="center"/>
        <w:rPr>
          <w:rFonts w:ascii="黑体" w:eastAsia="黑体" w:hAnsi="黑体"/>
          <w:bCs/>
          <w:sz w:val="30"/>
          <w:szCs w:val="30"/>
        </w:rPr>
      </w:pPr>
      <w:r w:rsidRPr="00B71F15">
        <w:rPr>
          <w:rFonts w:ascii="黑体" w:eastAsia="黑体" w:hAnsi="黑体" w:hint="eastAsia"/>
          <w:bCs/>
          <w:sz w:val="30"/>
          <w:szCs w:val="30"/>
        </w:rPr>
        <w:t>课程安排</w:t>
      </w:r>
    </w:p>
    <w:tbl>
      <w:tblPr>
        <w:tblStyle w:val="a5"/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311"/>
        <w:gridCol w:w="3275"/>
      </w:tblGrid>
      <w:tr w:rsidR="00590967" w:rsidRPr="00B71F15" w:rsidTr="00B71F15">
        <w:trPr>
          <w:trHeight w:val="526"/>
          <w:jc w:val="center"/>
        </w:trPr>
        <w:tc>
          <w:tcPr>
            <w:tcW w:w="1531" w:type="dxa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课程模块</w:t>
            </w:r>
          </w:p>
        </w:tc>
        <w:tc>
          <w:tcPr>
            <w:tcW w:w="4311" w:type="dxa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275" w:type="dxa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主讲人及单位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 w:val="restart"/>
            <w:vAlign w:val="center"/>
          </w:tcPr>
          <w:p w:rsid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心理健康</w:t>
            </w:r>
          </w:p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教育概论</w:t>
            </w: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大学生心理健康教育意义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杨振斌  上海交通大学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心理健康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林崇德  北京师范大学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心理健康教育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李 </w:t>
            </w:r>
            <w:r w:rsidRPr="00B71F1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焰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清华大学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辅导员心理健康教育任务和职责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马喜亭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北京航空航天大学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辅导员心理健康教育能力和素质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董卓宁  北京航空航天大学</w:t>
            </w:r>
          </w:p>
        </w:tc>
      </w:tr>
      <w:tr w:rsidR="00590967" w:rsidRPr="00B71F15" w:rsidTr="00B71F15">
        <w:trPr>
          <w:jc w:val="center"/>
        </w:trPr>
        <w:tc>
          <w:tcPr>
            <w:tcW w:w="1531" w:type="dxa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大学生</w:t>
            </w:r>
          </w:p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心理发展</w:t>
            </w: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大学生心理发展的任务与常见心理问题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桑志芹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94EA5">
              <w:rPr>
                <w:rFonts w:asciiTheme="minorEastAsia" w:hAnsiTheme="minorEastAsia" w:hint="eastAsia"/>
                <w:sz w:val="24"/>
                <w:szCs w:val="24"/>
              </w:rPr>
              <w:t>南京</w:t>
            </w: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 w:val="restart"/>
            <w:vAlign w:val="center"/>
          </w:tcPr>
          <w:p w:rsid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心理健康</w:t>
            </w:r>
          </w:p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教育活动</w:t>
            </w: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心理健康类活动的设计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施 </w:t>
            </w:r>
            <w:r w:rsidRPr="00B71F1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钢  中国农业大学</w:t>
            </w:r>
          </w:p>
        </w:tc>
      </w:tr>
      <w:tr w:rsidR="00590967" w:rsidRPr="00B71F15" w:rsidTr="00B71F15">
        <w:trPr>
          <w:trHeight w:val="922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心理健康主题教育活动范例——</w:t>
            </w:r>
          </w:p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适应：从向前</w:t>
            </w: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小步开始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冯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71F1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蓉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北京航空航天大学</w:t>
            </w:r>
          </w:p>
        </w:tc>
      </w:tr>
      <w:tr w:rsidR="00590967" w:rsidRPr="00B71F15" w:rsidTr="00B71F15">
        <w:trPr>
          <w:trHeight w:val="854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心理健康主题教育活动范例——</w:t>
            </w:r>
          </w:p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自信：从认识自我开始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李 </w:t>
            </w:r>
            <w:r w:rsidRPr="00B71F1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丹  北京航空航天大学</w:t>
            </w:r>
          </w:p>
        </w:tc>
      </w:tr>
      <w:tr w:rsidR="00590967" w:rsidRPr="00B71F15" w:rsidTr="00B71F15">
        <w:trPr>
          <w:trHeight w:val="726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心理健康主题教育活动范例——</w:t>
            </w:r>
          </w:p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快乐：从情绪管理开始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马紫威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中国农业大学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 w:val="restart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心理辅导</w:t>
            </w: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心理辅导的基本原理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贾晓明 </w:t>
            </w:r>
            <w:r w:rsidRPr="00B71F1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北京理工大学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/>
            <w:vAlign w:val="center"/>
          </w:tcPr>
          <w:p w:rsidR="00590967" w:rsidRPr="00B71F15" w:rsidRDefault="00590967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个体辅导的基本技能——</w:t>
            </w:r>
          </w:p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带领与影响技术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田宝伟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北京交通大学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团体辅导</w:t>
            </w: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团体辅导的基本理念 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樊富珉  清华大学</w:t>
            </w:r>
          </w:p>
        </w:tc>
      </w:tr>
      <w:tr w:rsidR="00590967" w:rsidRPr="00B71F15" w:rsidTr="00B71F15">
        <w:trPr>
          <w:trHeight w:val="482"/>
          <w:jc w:val="center"/>
        </w:trPr>
        <w:tc>
          <w:tcPr>
            <w:tcW w:w="1531" w:type="dxa"/>
            <w:vMerge w:val="restart"/>
            <w:vAlign w:val="center"/>
          </w:tcPr>
          <w:p w:rsidR="00590967" w:rsidRPr="00B71F15" w:rsidRDefault="00B71F15" w:rsidP="00B71F1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心理危机</w:t>
            </w: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心理问题的评估 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唐登华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北京大学第六医院</w:t>
            </w:r>
          </w:p>
        </w:tc>
      </w:tr>
      <w:tr w:rsidR="00590967" w:rsidRPr="00B71F15">
        <w:trPr>
          <w:trHeight w:val="482"/>
          <w:jc w:val="center"/>
        </w:trPr>
        <w:tc>
          <w:tcPr>
            <w:tcW w:w="1531" w:type="dxa"/>
            <w:vMerge/>
          </w:tcPr>
          <w:p w:rsidR="00590967" w:rsidRPr="00B71F15" w:rsidRDefault="0059096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心理危机的筛查、排查与转介 </w:t>
            </w:r>
          </w:p>
        </w:tc>
        <w:tc>
          <w:tcPr>
            <w:tcW w:w="3275" w:type="dxa"/>
            <w:vAlign w:val="center"/>
          </w:tcPr>
          <w:p w:rsidR="00590967" w:rsidRPr="00B71F15" w:rsidRDefault="00B71F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马</w:t>
            </w:r>
            <w:bookmarkStart w:id="0" w:name="_GoBack"/>
            <w:bookmarkEnd w:id="0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>喜亭</w:t>
            </w:r>
            <w:proofErr w:type="gramEnd"/>
            <w:r w:rsidRPr="00B71F15">
              <w:rPr>
                <w:rFonts w:asciiTheme="minorEastAsia" w:hAnsiTheme="minorEastAsia" w:hint="eastAsia"/>
                <w:sz w:val="24"/>
                <w:szCs w:val="24"/>
              </w:rPr>
              <w:t xml:space="preserve">  北京航空航天大学</w:t>
            </w:r>
          </w:p>
        </w:tc>
      </w:tr>
    </w:tbl>
    <w:p w:rsidR="00590967" w:rsidRDefault="00590967"/>
    <w:p w:rsidR="00590967" w:rsidRDefault="00B71F1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说明：1.个别课程或稍有调整，请以平台最终发布课程为准；</w:t>
      </w:r>
    </w:p>
    <w:p w:rsidR="00590967" w:rsidRDefault="00B71F15">
      <w:pPr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2.主讲人单位为课程录制时所在单位。</w:t>
      </w:r>
    </w:p>
    <w:sectPr w:rsidR="0059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E1" w:rsidRDefault="008261E1" w:rsidP="00394EA5">
      <w:r>
        <w:separator/>
      </w:r>
    </w:p>
  </w:endnote>
  <w:endnote w:type="continuationSeparator" w:id="0">
    <w:p w:rsidR="008261E1" w:rsidRDefault="008261E1" w:rsidP="0039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E1" w:rsidRDefault="008261E1" w:rsidP="00394EA5">
      <w:r>
        <w:separator/>
      </w:r>
    </w:p>
  </w:footnote>
  <w:footnote w:type="continuationSeparator" w:id="0">
    <w:p w:rsidR="008261E1" w:rsidRDefault="008261E1" w:rsidP="0039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64"/>
    <w:rsid w:val="000B6291"/>
    <w:rsid w:val="00105ABC"/>
    <w:rsid w:val="00196FB9"/>
    <w:rsid w:val="00394EA5"/>
    <w:rsid w:val="00590967"/>
    <w:rsid w:val="005F7E91"/>
    <w:rsid w:val="00611007"/>
    <w:rsid w:val="008261E1"/>
    <w:rsid w:val="008B0D64"/>
    <w:rsid w:val="00AC656C"/>
    <w:rsid w:val="00B71F15"/>
    <w:rsid w:val="2C1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A910A-867E-44DB-856E-C0D6D22B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HUIXUAN</dc:creator>
  <cp:lastModifiedBy>程文娟</cp:lastModifiedBy>
  <cp:revision>5</cp:revision>
  <dcterms:created xsi:type="dcterms:W3CDTF">2021-05-10T10:32:00Z</dcterms:created>
  <dcterms:modified xsi:type="dcterms:W3CDTF">2021-09-08T03:09:00Z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E390189FABC54BEC8374B3F94293C822</vt:lpwstr>
  </property>
</Properties>
</file>