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254A" w14:textId="77777777" w:rsidR="00A12A8B" w:rsidRDefault="0027745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电子与电气工程学院</w:t>
      </w:r>
    </w:p>
    <w:p w14:paraId="38BE7833" w14:textId="77777777" w:rsidR="00A12A8B" w:rsidRDefault="0027745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国家励志奖学金管理实施办法</w:t>
      </w:r>
    </w:p>
    <w:p w14:paraId="5E2DFC6F" w14:textId="41C21B57" w:rsidR="007113D5" w:rsidRDefault="007113D5" w:rsidP="007113D5">
      <w:pPr>
        <w:spacing w:line="360" w:lineRule="auto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</w:t>
      </w:r>
      <w:r>
        <w:rPr>
          <w:rFonts w:asciiTheme="minorEastAsia" w:eastAsiaTheme="minorEastAsia" w:hAnsiTheme="minorEastAsia"/>
          <w:sz w:val="28"/>
          <w:szCs w:val="28"/>
        </w:rPr>
        <w:t>021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93524">
        <w:rPr>
          <w:rFonts w:asciiTheme="minorEastAsia" w:eastAsiaTheme="minorEastAsia" w:hAnsiTheme="minor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月修订）</w:t>
      </w:r>
    </w:p>
    <w:p w14:paraId="31FFF354" w14:textId="0FBA94A2" w:rsidR="00A12A8B" w:rsidRDefault="00505DFF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为贯彻落实习近平新时代中国特色社会主义思想、全国教育大会精神，围绕立德树人的根本任务，激励我院学生勤奋学习、努力进取，德智体美劳全面发展，根据《河南师范大学国家</w:t>
      </w:r>
      <w:r>
        <w:rPr>
          <w:rFonts w:asciiTheme="minorEastAsia" w:eastAsiaTheme="minorEastAsia" w:hAnsiTheme="minorEastAsia" w:hint="eastAsia"/>
          <w:sz w:val="28"/>
          <w:szCs w:val="28"/>
        </w:rPr>
        <w:t>励志</w:t>
      </w:r>
      <w:r>
        <w:rPr>
          <w:rFonts w:asciiTheme="minorEastAsia" w:eastAsiaTheme="minorEastAsia" w:hAnsiTheme="minorEastAsia" w:hint="eastAsia"/>
          <w:sz w:val="28"/>
          <w:szCs w:val="28"/>
        </w:rPr>
        <w:t>奖学金管理办法》，结合我院实际，制定本院实施办法</w:t>
      </w:r>
      <w:r w:rsidR="0027745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326A91E" w14:textId="77777777" w:rsidR="00A12A8B" w:rsidRDefault="0027745F">
      <w:pPr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E6403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第二条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实施原则</w:t>
      </w:r>
    </w:p>
    <w:p w14:paraId="3D32C84E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（一）国家励志奖学金实行等额评审，坚持公开、公平、公正、择优的原则。</w:t>
      </w:r>
    </w:p>
    <w:p w14:paraId="603B1B18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（二）国家励志奖学金按学年申请和评审，同一学年内，获得国家励志奖学金的学生可以同时申请并获得国家助学金，但不能同时获得国家奖学金。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</w:t>
      </w:r>
    </w:p>
    <w:p w14:paraId="568B61DA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（三）学院成立由学院党总支副书记任组长，辅导员老师为成员的学生国家</w:t>
      </w:r>
      <w:r w:rsidR="00156012">
        <w:rPr>
          <w:rFonts w:asciiTheme="minorEastAsia" w:eastAsiaTheme="minorEastAsia" w:hAnsiTheme="minorEastAsia" w:hint="eastAsia"/>
          <w:sz w:val="28"/>
          <w:szCs w:val="28"/>
        </w:rPr>
        <w:t>励志</w:t>
      </w:r>
      <w:r>
        <w:rPr>
          <w:rFonts w:asciiTheme="minorEastAsia" w:eastAsiaTheme="minorEastAsia" w:hAnsiTheme="minorEastAsia" w:hint="eastAsia"/>
          <w:sz w:val="28"/>
          <w:szCs w:val="28"/>
        </w:rPr>
        <w:t>奖学金评审小组，总体负责学院学生国家励志奖学金评审工作。</w:t>
      </w:r>
    </w:p>
    <w:p w14:paraId="3C35C4E2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（四）由相应年级辅导员、教务员、学生干部等组成年级工作小组，具体负责本年级国家励志奖学金评选。</w:t>
      </w:r>
    </w:p>
    <w:p w14:paraId="75CEE006" w14:textId="77777777" w:rsidR="00A12A8B" w:rsidRDefault="0027745F">
      <w:pPr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E6403">
        <w:rPr>
          <w:rFonts w:asciiTheme="minorEastAsia" w:eastAsiaTheme="minorEastAsia" w:hAnsiTheme="minorEastAsia" w:hint="eastAsia"/>
          <w:b/>
          <w:bCs/>
          <w:sz w:val="28"/>
          <w:szCs w:val="28"/>
        </w:rPr>
        <w:t>第三条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报名条件</w:t>
      </w:r>
    </w:p>
    <w:p w14:paraId="1C7542CA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1.热爱社会主义祖国，拥护中国共产党的领导；</w:t>
      </w:r>
    </w:p>
    <w:p w14:paraId="598FF58E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2.遵守宪法和法律，遵守《高等学校学生行为准则》和学校规章制度；在申请学年的上一学年无违法违纪行为，无不及格课程，无留级、降级、跟班试读等学籍变动现象；</w:t>
      </w:r>
    </w:p>
    <w:p w14:paraId="02CC2EF1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3.诚实守信，道德品质优良；</w:t>
      </w:r>
    </w:p>
    <w:p w14:paraId="6E318BAB" w14:textId="12756E19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4.学生已通过当学年家庭经济困难学生资格认定,并且热爱所学专业，学习目的明确，勤奋刻苦，成绩优秀，在申请学年的上一学年学</w:t>
      </w:r>
      <w:r w:rsidR="00B8031D">
        <w:rPr>
          <w:rFonts w:asciiTheme="minorEastAsia" w:eastAsiaTheme="minorEastAsia" w:hAnsiTheme="minorEastAsia" w:hint="eastAsia"/>
          <w:sz w:val="28"/>
          <w:szCs w:val="28"/>
        </w:rPr>
        <w:t>习</w:t>
      </w:r>
      <w:r>
        <w:rPr>
          <w:rFonts w:asciiTheme="minorEastAsia" w:eastAsiaTheme="minorEastAsia" w:hAnsiTheme="minorEastAsia" w:hint="eastAsia"/>
          <w:sz w:val="28"/>
          <w:szCs w:val="28"/>
        </w:rPr>
        <w:t>成绩排名与综合考评成绩排名均在本年级本专业前25%以内；</w:t>
      </w:r>
    </w:p>
    <w:p w14:paraId="7DC82132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5.家庭经济困难，生活俭朴；</w:t>
      </w:r>
    </w:p>
    <w:p w14:paraId="01AE78AC" w14:textId="6DF4703E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6.踊跃参加科技活动、文体活动，具有良好的学习、生活习惯，身心健康。</w:t>
      </w:r>
    </w:p>
    <w:p w14:paraId="5582FDB9" w14:textId="4FA23EF9" w:rsidR="00C44CD3" w:rsidRPr="005A54E1" w:rsidRDefault="00C44CD3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A54E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</w:t>
      </w:r>
      <w:r w:rsidRPr="005A54E1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Pr="005A54E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体测成绩达到学校规定评奖的要求</w:t>
      </w:r>
    </w:p>
    <w:p w14:paraId="1D581B8E" w14:textId="77777777" w:rsidR="00A12A8B" w:rsidRDefault="0027745F">
      <w:pPr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E6403">
        <w:rPr>
          <w:rFonts w:asciiTheme="minorEastAsia" w:eastAsiaTheme="minorEastAsia" w:hAnsiTheme="minorEastAsia" w:hint="eastAsia"/>
          <w:b/>
          <w:bCs/>
          <w:sz w:val="28"/>
          <w:szCs w:val="28"/>
        </w:rPr>
        <w:t>第四条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名额分配办法</w:t>
      </w:r>
    </w:p>
    <w:p w14:paraId="5825CB7D" w14:textId="2F89E28F" w:rsidR="00A12A8B" w:rsidRDefault="0027745F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1.根据学校分配总名额，</w:t>
      </w:r>
      <w:r w:rsidR="00912165">
        <w:rPr>
          <w:rFonts w:asciiTheme="minorEastAsia" w:eastAsiaTheme="minorEastAsia" w:hAnsiTheme="minorEastAsia" w:hint="eastAsia"/>
          <w:sz w:val="28"/>
          <w:szCs w:val="28"/>
        </w:rPr>
        <w:t>原则上按照</w:t>
      </w:r>
      <w:r w:rsidR="00841B8A">
        <w:rPr>
          <w:rFonts w:asciiTheme="minorEastAsia" w:eastAsiaTheme="minorEastAsia" w:hAnsiTheme="minorEastAsia" w:hint="eastAsia"/>
          <w:sz w:val="28"/>
          <w:szCs w:val="28"/>
        </w:rPr>
        <w:t>参评</w:t>
      </w:r>
      <w:r w:rsidR="00912165">
        <w:rPr>
          <w:rFonts w:asciiTheme="minorEastAsia" w:eastAsiaTheme="minorEastAsia" w:hAnsiTheme="minorEastAsia" w:hint="eastAsia"/>
          <w:sz w:val="28"/>
          <w:szCs w:val="28"/>
        </w:rPr>
        <w:t>各年级人数比例分配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3CFC4E08" w14:textId="77777777" w:rsidR="00A12A8B" w:rsidRDefault="0027745F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2.各年级根据学院分出的名额，原则上按照各</w:t>
      </w:r>
      <w:r w:rsidR="00156012">
        <w:rPr>
          <w:rFonts w:asciiTheme="minorEastAsia" w:eastAsiaTheme="minorEastAsia" w:hAnsiTheme="minorEastAsia" w:hint="eastAsia"/>
          <w:sz w:val="28"/>
          <w:szCs w:val="28"/>
        </w:rPr>
        <w:t>班级</w:t>
      </w:r>
      <w:r>
        <w:rPr>
          <w:rFonts w:asciiTheme="minorEastAsia" w:eastAsiaTheme="minorEastAsia" w:hAnsiTheme="minorEastAsia" w:hint="eastAsia"/>
          <w:sz w:val="28"/>
          <w:szCs w:val="28"/>
        </w:rPr>
        <w:t>人数比例分配；</w:t>
      </w:r>
    </w:p>
    <w:p w14:paraId="364A57A8" w14:textId="77777777" w:rsidR="00A12A8B" w:rsidRDefault="0027745F">
      <w:pPr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E6403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第五条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Start w:id="0" w:name="_Hlk83512191"/>
      <w:r>
        <w:rPr>
          <w:rFonts w:asciiTheme="minorEastAsia" w:eastAsiaTheme="minorEastAsia" w:hAnsiTheme="minorEastAsia" w:hint="eastAsia"/>
          <w:sz w:val="28"/>
          <w:szCs w:val="28"/>
        </w:rPr>
        <w:t>综合成绩计算方法</w:t>
      </w:r>
    </w:p>
    <w:p w14:paraId="5D119E33" w14:textId="1D81EBFF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综合成绩=学</w:t>
      </w:r>
      <w:r w:rsidR="00912165">
        <w:rPr>
          <w:rFonts w:asciiTheme="minorEastAsia" w:eastAsiaTheme="minorEastAsia" w:hAnsiTheme="minorEastAsia" w:hint="eastAsia"/>
          <w:sz w:val="28"/>
          <w:szCs w:val="28"/>
        </w:rPr>
        <w:t>习</w:t>
      </w:r>
      <w:r>
        <w:rPr>
          <w:rFonts w:asciiTheme="minorEastAsia" w:eastAsiaTheme="minorEastAsia" w:hAnsiTheme="minorEastAsia" w:hint="eastAsia"/>
          <w:sz w:val="28"/>
          <w:szCs w:val="28"/>
        </w:rPr>
        <w:t>成绩×50%+综合</w:t>
      </w:r>
      <w:r w:rsidR="00B8569D">
        <w:rPr>
          <w:rFonts w:asciiTheme="minorEastAsia" w:eastAsiaTheme="minorEastAsia" w:hAnsiTheme="minorEastAsia" w:hint="eastAsia"/>
          <w:sz w:val="28"/>
          <w:szCs w:val="28"/>
        </w:rPr>
        <w:t>考评</w:t>
      </w:r>
      <w:r>
        <w:rPr>
          <w:rFonts w:asciiTheme="minorEastAsia" w:eastAsiaTheme="minorEastAsia" w:hAnsiTheme="minorEastAsia" w:hint="eastAsia"/>
          <w:sz w:val="28"/>
          <w:szCs w:val="28"/>
        </w:rPr>
        <w:t>成绩×50%；</w:t>
      </w:r>
    </w:p>
    <w:bookmarkEnd w:id="0"/>
    <w:p w14:paraId="07EEE006" w14:textId="77777777" w:rsidR="00A12A8B" w:rsidRDefault="0027745F">
      <w:pPr>
        <w:spacing w:line="560" w:lineRule="exact"/>
        <w:ind w:firstLine="510"/>
        <w:rPr>
          <w:rFonts w:asciiTheme="minorEastAsia" w:eastAsiaTheme="minorEastAsia" w:hAnsiTheme="minorEastAsia"/>
          <w:sz w:val="28"/>
          <w:szCs w:val="28"/>
        </w:rPr>
      </w:pPr>
      <w:r w:rsidRPr="008E6403">
        <w:rPr>
          <w:rFonts w:asciiTheme="minorEastAsia" w:eastAsiaTheme="minorEastAsia" w:hAnsiTheme="minorEastAsia" w:hint="eastAsia"/>
          <w:b/>
          <w:bCs/>
          <w:sz w:val="28"/>
          <w:szCs w:val="28"/>
        </w:rPr>
        <w:t>第六条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实施程序</w:t>
      </w:r>
    </w:p>
    <w:p w14:paraId="72150352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（一）符合报名条件的学生到本年级指定地点自愿报名，同时提交相应证明材料；</w:t>
      </w:r>
    </w:p>
    <w:p w14:paraId="2B2D4306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（二）年级工作小组对报名学生进行资格审查；</w:t>
      </w:r>
    </w:p>
    <w:p w14:paraId="0270F5C1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（三）资格审查通过者，由年级工作小组按照综合计算方法计算总成绩、进行排名并在年级内初步公示；</w:t>
      </w:r>
    </w:p>
    <w:p w14:paraId="4290A5E9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（四）年级工作小组将评选结果提交学院评审小组复核；</w:t>
      </w:r>
    </w:p>
    <w:p w14:paraId="4239A959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（五）复核通过者，由学院评审小组将整体评选结果提交学院党政联席会研究；</w:t>
      </w:r>
    </w:p>
    <w:p w14:paraId="392293AC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（六）研究通过者，由学院评审小组将结果在学院范围内公示，接受师生的监督，公示期5天；</w:t>
      </w:r>
    </w:p>
    <w:p w14:paraId="7E880D3D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（七）公示期满无异议者，由学院评审小组上报学校国家励志奖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学金评审领导小组，办理相关手续。</w:t>
      </w:r>
    </w:p>
    <w:p w14:paraId="4470E29C" w14:textId="77777777" w:rsidR="00A12A8B" w:rsidRDefault="0027745F">
      <w:pPr>
        <w:spacing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E6403">
        <w:rPr>
          <w:rFonts w:asciiTheme="minorEastAsia" w:eastAsiaTheme="minorEastAsia" w:hAnsiTheme="minorEastAsia" w:hint="eastAsia"/>
          <w:b/>
          <w:bCs/>
          <w:sz w:val="28"/>
          <w:szCs w:val="28"/>
        </w:rPr>
        <w:t>第七条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附则</w:t>
      </w:r>
    </w:p>
    <w:p w14:paraId="39B2417B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（一）本办法由学院评审小组负责解释。</w:t>
      </w:r>
    </w:p>
    <w:p w14:paraId="0686D81D" w14:textId="77777777" w:rsidR="00A12A8B" w:rsidRDefault="0027745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（二）本办法自公布之日起实施。 </w:t>
      </w:r>
    </w:p>
    <w:p w14:paraId="7E1D8E7F" w14:textId="77777777" w:rsidR="00A12A8B" w:rsidRDefault="0027745F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电子与电气工程学院</w:t>
      </w:r>
    </w:p>
    <w:p w14:paraId="4EF0A6A8" w14:textId="2170F0E9" w:rsidR="00A12A8B" w:rsidRDefault="0027745F">
      <w:pPr>
        <w:jc w:val="right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66788">
        <w:rPr>
          <w:rFonts w:asciiTheme="minorEastAsia" w:eastAsiaTheme="minorEastAsia" w:hAnsiTheme="minor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36AE4">
        <w:rPr>
          <w:rFonts w:asciiTheme="minorEastAsia" w:eastAsiaTheme="minorEastAsia" w:hAnsiTheme="minor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</w:p>
    <w:sectPr w:rsidR="00A1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218" w14:textId="77777777" w:rsidR="00EF19EB" w:rsidRDefault="00EF19EB" w:rsidP="00566788">
      <w:r>
        <w:separator/>
      </w:r>
    </w:p>
  </w:endnote>
  <w:endnote w:type="continuationSeparator" w:id="0">
    <w:p w14:paraId="489DA6B0" w14:textId="77777777" w:rsidR="00EF19EB" w:rsidRDefault="00EF19EB" w:rsidP="0056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04ED" w14:textId="77777777" w:rsidR="00EF19EB" w:rsidRDefault="00EF19EB" w:rsidP="00566788">
      <w:r>
        <w:separator/>
      </w:r>
    </w:p>
  </w:footnote>
  <w:footnote w:type="continuationSeparator" w:id="0">
    <w:p w14:paraId="36F74B42" w14:textId="77777777" w:rsidR="00EF19EB" w:rsidRDefault="00EF19EB" w:rsidP="0056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35BF"/>
    <w:multiLevelType w:val="singleLevel"/>
    <w:tmpl w:val="56D24036"/>
    <w:lvl w:ilvl="0">
      <w:start w:val="1"/>
      <w:numFmt w:val="chineseCounting"/>
      <w:suff w:val="space"/>
      <w:lvlText w:val="第%1条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61D"/>
    <w:rsid w:val="00111CAB"/>
    <w:rsid w:val="00114D16"/>
    <w:rsid w:val="00156012"/>
    <w:rsid w:val="00182D5F"/>
    <w:rsid w:val="00193524"/>
    <w:rsid w:val="001D7E48"/>
    <w:rsid w:val="00215051"/>
    <w:rsid w:val="0023106E"/>
    <w:rsid w:val="00256C34"/>
    <w:rsid w:val="00276A7F"/>
    <w:rsid w:val="0027745F"/>
    <w:rsid w:val="0032099F"/>
    <w:rsid w:val="00323856"/>
    <w:rsid w:val="00341381"/>
    <w:rsid w:val="00436AE4"/>
    <w:rsid w:val="00452EE6"/>
    <w:rsid w:val="004F3718"/>
    <w:rsid w:val="0050518B"/>
    <w:rsid w:val="00505DFF"/>
    <w:rsid w:val="00550BD1"/>
    <w:rsid w:val="00566433"/>
    <w:rsid w:val="00566788"/>
    <w:rsid w:val="00567A3D"/>
    <w:rsid w:val="005A54E1"/>
    <w:rsid w:val="006115BF"/>
    <w:rsid w:val="00641ACB"/>
    <w:rsid w:val="006723F1"/>
    <w:rsid w:val="006C161D"/>
    <w:rsid w:val="00703839"/>
    <w:rsid w:val="007113D5"/>
    <w:rsid w:val="00744182"/>
    <w:rsid w:val="007A04B2"/>
    <w:rsid w:val="007A3890"/>
    <w:rsid w:val="00841B8A"/>
    <w:rsid w:val="00852838"/>
    <w:rsid w:val="008E6403"/>
    <w:rsid w:val="00912165"/>
    <w:rsid w:val="00923BAA"/>
    <w:rsid w:val="009C64FC"/>
    <w:rsid w:val="009F5E0C"/>
    <w:rsid w:val="00A12A8B"/>
    <w:rsid w:val="00AA0372"/>
    <w:rsid w:val="00B8031D"/>
    <w:rsid w:val="00B8539B"/>
    <w:rsid w:val="00B8569D"/>
    <w:rsid w:val="00BC3579"/>
    <w:rsid w:val="00C44CD3"/>
    <w:rsid w:val="00D509CE"/>
    <w:rsid w:val="00DE1F52"/>
    <w:rsid w:val="00E01206"/>
    <w:rsid w:val="00E56FEC"/>
    <w:rsid w:val="00EF19EB"/>
    <w:rsid w:val="00FD5DC1"/>
    <w:rsid w:val="08CD5E04"/>
    <w:rsid w:val="0C9B6FAD"/>
    <w:rsid w:val="395E152F"/>
    <w:rsid w:val="3DD55983"/>
    <w:rsid w:val="4FEC2897"/>
    <w:rsid w:val="72D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F3EC7"/>
  <w15:docId w15:val="{1E3229C6-5098-4B92-9E0E-FC1216F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2">
    <w:name w:val="Char Char2"/>
    <w:basedOn w:val="a"/>
    <w:qFormat/>
    <w:rPr>
      <w:rFonts w:asci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960</Characters>
  <Application>Microsoft Office Word</Application>
  <DocSecurity>0</DocSecurity>
  <Lines>8</Lines>
  <Paragraphs>2</Paragraphs>
  <ScaleCrop>false</ScaleCrop>
  <Company>User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dcterms:created xsi:type="dcterms:W3CDTF">2017-09-23T07:18:00Z</dcterms:created>
  <dcterms:modified xsi:type="dcterms:W3CDTF">2021-11-25T03:34:00Z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