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黑体"/>
          <w:sz w:val="32"/>
          <w:lang w:eastAsia="zh-CN"/>
        </w:rPr>
      </w:pPr>
      <w:r>
        <w:rPr>
          <w:rFonts w:hint="eastAsia" w:ascii="黑体" w:hAnsi="楷体_GB2312" w:eastAsia="黑体"/>
          <w:sz w:val="32"/>
        </w:rPr>
        <w:t>附件</w:t>
      </w:r>
      <w:r>
        <w:rPr>
          <w:rFonts w:hint="eastAsia" w:ascii="黑体" w:hAnsi="楷体_GB2312" w:eastAsia="黑体"/>
          <w:sz w:val="32"/>
          <w:lang w:val="en-US" w:eastAsia="zh-CN"/>
        </w:rPr>
        <w:t>6</w:t>
      </w:r>
    </w:p>
    <w:p>
      <w:pPr>
        <w:spacing w:line="640" w:lineRule="exact"/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河南师范大学校园健身健美操大赛方案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left="319" w:leftChars="152" w:firstLine="320" w:firstLineChars="1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一、承办单位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体育学院团委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二、日程安排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22"/>
        </w:rPr>
        <w:t>11月16日前，各参赛队将参赛作品视频（光盘）、《参赛登记表》及参赛学生身份证、学生证复印件、纸质版（须加盖学院团委公章）交至体育学院办公楼213室。联系人：石安然18703992093，刘孟鑫15236630511。电子邮箱：</w:t>
      </w:r>
      <w:r>
        <w:rPr>
          <w:rFonts w:ascii="仿宋_GB2312" w:hAnsi="仿宋_GB2312" w:eastAsia="仿宋_GB2312"/>
          <w:sz w:val="32"/>
          <w:szCs w:val="22"/>
        </w:rPr>
        <w:t>732287432@qq.com</w:t>
      </w:r>
      <w:r>
        <w:rPr>
          <w:rFonts w:hint="eastAsia" w:ascii="仿宋_GB2312" w:hAnsi="仿宋_GB2312" w:eastAsia="仿宋_GB2312"/>
          <w:sz w:val="32"/>
          <w:szCs w:val="2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三、参赛要求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1.健身健美操比赛项目为徒手自编套路，每队6—12人，男女不限。比赛参考执行教育部中国学生健美操艺术体操协会审定的《中国学生健身健美操竞赛评分规则（第三版）》，比赛时间为2分30秒±10秒。分专业组和业余组，专业组为我省普通高校的相关体育类专业学生，其余为业余组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2.比赛以学院为单位组织参赛，各学院可组织1支健身健美操队参赛。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3.参赛作品视频（光盘）要求：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A、视频信号源 a.稳定性：全片图像同步性能稳定，无失步现象，CTL 同步控制信号必须连续，图像无抖动跳跃，色彩无突变，编辑点处图像稳定。 b.信噪比：图像信噪比不低于55dB ，无明显杂波。 c.色调：白平衡正确，无明显偏色。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B、音频信号源 a.电平指标 -2db— -8db ，声音应无明显失真、放音过冲、过弱。 b.信噪比：不低于48db。 c.其他：声音和画面要求同步，无交流声或其他杂音等缺陷。伴音清晰、饱满、圆润，无失真、噪声杂音干扰、音量忽大忽小现象。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C、视频压缩格式及技术参数 a.压缩格式：采用H.264/AVC （MPEG-4 Part10 ）编码格式。 b.码流：动态码流的码率为1024Kbps （125KBps ）。 c.分辨率：采用标清4:3 拍摄时，设定为720×576 ；采用高清16:9 拍摄时，设定为1280×720 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D、参赛作品视频要求始终全景录制且完整不可以剪辑，不可涉及姓名、学校和个人信息。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E、其他 a.视频和音频的编码格式务必遵照相关要求，否则将导致视频无法正常播出，延误评审，影响比赛成绩。b.视频和音频的码流务必遵照相关要求。按要求制作的视频，文件大小不超过400M。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四、奖项设置</w:t>
      </w: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仿宋_GB2312" w:hAnsi="仿宋_GB2312" w:eastAsia="仿宋_GB2312"/>
          <w:sz w:val="32"/>
          <w:szCs w:val="22"/>
        </w:rPr>
        <w:t>比赛设一、二、三等奖和优秀奖若干，另设最佳台风奖和最佳难度奖等单项奖。</w:t>
      </w:r>
    </w:p>
    <w:p>
      <w:pPr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br w:type="page"/>
      </w:r>
    </w:p>
    <w:p>
      <w:pPr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河南师范大学校园健身健美操大赛</w:t>
      </w:r>
    </w:p>
    <w:p>
      <w:pPr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参赛登记表</w:t>
      </w:r>
    </w:p>
    <w:p>
      <w:pPr>
        <w:spacing w:line="600" w:lineRule="exact"/>
        <w:jc w:val="center"/>
        <w:textAlignment w:val="baseline"/>
        <w:rPr>
          <w:rFonts w:ascii="仿宋_GB2312" w:hAnsi="仿宋_GB2312" w:eastAsia="仿宋_GB2312"/>
          <w:b/>
          <w:sz w:val="32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学院（盖章）：                     2020年  月  日</w:t>
      </w:r>
    </w:p>
    <w:tbl>
      <w:tblPr>
        <w:tblStyle w:val="4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562"/>
        <w:gridCol w:w="954"/>
        <w:gridCol w:w="4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队伍名称</w:t>
            </w:r>
          </w:p>
        </w:tc>
        <w:tc>
          <w:tcPr>
            <w:tcW w:w="695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组别</w:t>
            </w:r>
          </w:p>
        </w:tc>
        <w:tc>
          <w:tcPr>
            <w:tcW w:w="695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85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  队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工作单位、职务及联系方式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sz w:val="32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成员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所在院系及专业、联系方式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队长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43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备注</w:t>
            </w:r>
          </w:p>
        </w:tc>
        <w:tc>
          <w:tcPr>
            <w:tcW w:w="6955" w:type="dxa"/>
            <w:gridSpan w:val="3"/>
            <w:vAlign w:val="center"/>
          </w:tcPr>
          <w:p>
            <w:pPr>
              <w:spacing w:line="6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49"/>
    <w:rsid w:val="000865EB"/>
    <w:rsid w:val="000E2396"/>
    <w:rsid w:val="0011176E"/>
    <w:rsid w:val="003064D3"/>
    <w:rsid w:val="00552C07"/>
    <w:rsid w:val="00615D49"/>
    <w:rsid w:val="006A47B4"/>
    <w:rsid w:val="006F378B"/>
    <w:rsid w:val="00823356"/>
    <w:rsid w:val="00A04656"/>
    <w:rsid w:val="00FC04B9"/>
    <w:rsid w:val="25C10CA5"/>
    <w:rsid w:val="318802E4"/>
    <w:rsid w:val="3BF32636"/>
    <w:rsid w:val="524367DF"/>
    <w:rsid w:val="550D369E"/>
    <w:rsid w:val="5C2A0F66"/>
    <w:rsid w:val="6A1F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949</Characters>
  <Lines>7</Lines>
  <Paragraphs>2</Paragraphs>
  <TotalTime>1</TotalTime>
  <ScaleCrop>false</ScaleCrop>
  <LinksUpToDate>false</LinksUpToDate>
  <CharactersWithSpaces>1113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2020-11-02T08:14:00Z</dcterms:created>
  <dc:creator>Administrator.USER-20190114DV</dc:creator>
  <cp:lastModifiedBy>ji</cp:lastModifiedBy>
  <dcterms:modified xsi:type="dcterms:W3CDTF">2020-11-03T06:39:02Z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