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6" w:rsidRPr="006E6DAE" w:rsidRDefault="00C61B5E">
      <w:pPr>
        <w:spacing w:line="360" w:lineRule="auto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 w:rsidRPr="006E6DAE">
        <w:rPr>
          <w:rFonts w:ascii="黑体" w:eastAsia="黑体" w:hAnsi="黑体" w:cs="黑体" w:hint="eastAsia"/>
          <w:b/>
          <w:kern w:val="0"/>
          <w:sz w:val="32"/>
          <w:szCs w:val="32"/>
        </w:rPr>
        <w:t>大学生“诚信校园行”学生资助知识大赛</w:t>
      </w:r>
    </w:p>
    <w:p w:rsidR="002337C6" w:rsidRPr="006E6DAE" w:rsidRDefault="00C61B5E">
      <w:pPr>
        <w:spacing w:line="360" w:lineRule="auto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 w:rsidRPr="006E6DAE">
        <w:rPr>
          <w:rFonts w:ascii="黑体" w:eastAsia="黑体" w:hAnsi="黑体" w:cs="黑体" w:hint="eastAsia"/>
          <w:b/>
          <w:kern w:val="0"/>
          <w:sz w:val="32"/>
          <w:szCs w:val="32"/>
        </w:rPr>
        <w:t>实施方案</w:t>
      </w:r>
    </w:p>
    <w:p w:rsidR="002337C6" w:rsidRDefault="002337C6">
      <w:pPr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Segoe UI Light"/>
          <w:kern w:val="0"/>
          <w:sz w:val="28"/>
          <w:szCs w:val="28"/>
        </w:rPr>
      </w:pPr>
      <w:r w:rsidRPr="006E6DAE">
        <w:rPr>
          <w:rFonts w:asciiTheme="minorEastAsia" w:hAnsiTheme="minorEastAsia" w:cs="Segoe UI Light" w:hint="eastAsia"/>
          <w:kern w:val="0"/>
          <w:sz w:val="28"/>
          <w:szCs w:val="28"/>
        </w:rPr>
        <w:t>为宣传学生资助政策、普及金融基础知识、培养大学生的诚信意识，根据河南省教育厅、中国人民银行郑州中心支行、河南省银监局、国家开发银行河南省分行《关于开展河南省大学生“诚信校园行”学生资助知识大赛的通知》（教资助〔2017〕864号）文件精神，</w:t>
      </w:r>
      <w:r w:rsidRPr="006E6DAE">
        <w:rPr>
          <w:rFonts w:asciiTheme="minorEastAsia" w:hAnsiTheme="minorEastAsia" w:cs="Segoe UI Light" w:hint="eastAsia"/>
          <w:sz w:val="28"/>
          <w:szCs w:val="28"/>
        </w:rPr>
        <w:t>结合我院实际，经研究，决定开展河南师范大学大学生“诚信校园行”学生资助知识大赛。为确保活动稳妥、有序、有效开展，</w:t>
      </w:r>
      <w:r w:rsidRPr="006E6DAE">
        <w:rPr>
          <w:rFonts w:asciiTheme="minorEastAsia" w:hAnsiTheme="minorEastAsia" w:cs="Segoe UI Light" w:hint="eastAsia"/>
          <w:kern w:val="0"/>
          <w:sz w:val="28"/>
          <w:szCs w:val="28"/>
        </w:rPr>
        <w:t>现将有关事宜通知如下：</w:t>
      </w:r>
    </w:p>
    <w:p w:rsidR="002337C6" w:rsidRPr="006E6DAE" w:rsidRDefault="00C61B5E" w:rsidP="006E6DAE">
      <w:pPr>
        <w:numPr>
          <w:ilvl w:val="0"/>
          <w:numId w:val="1"/>
        </w:numPr>
        <w:ind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大赛主题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Segoe UI Light"/>
          <w:color w:val="000000" w:themeColor="text1"/>
          <w:sz w:val="28"/>
          <w:szCs w:val="28"/>
        </w:rPr>
      </w:pPr>
      <w:r w:rsidRPr="006E6DAE">
        <w:rPr>
          <w:rFonts w:asciiTheme="minorEastAsia" w:hAnsiTheme="minorEastAsia" w:cs="Segoe UI Light" w:hint="eastAsia"/>
          <w:color w:val="000000" w:themeColor="text1"/>
          <w:sz w:val="28"/>
          <w:szCs w:val="28"/>
        </w:rPr>
        <w:t>宣传政策  普及知识  铸就诚信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二、大赛组织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Segoe UI Light"/>
          <w:sz w:val="28"/>
          <w:szCs w:val="28"/>
        </w:rPr>
      </w:pPr>
      <w:r w:rsidRPr="006E6DAE">
        <w:rPr>
          <w:rFonts w:asciiTheme="minorEastAsia" w:hAnsiTheme="minorEastAsia" w:cs="Segoe UI Light" w:hint="eastAsia"/>
          <w:sz w:val="28"/>
          <w:szCs w:val="28"/>
        </w:rPr>
        <w:t>主办单位：党委学工部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Segoe UI Light"/>
          <w:sz w:val="28"/>
          <w:szCs w:val="28"/>
        </w:rPr>
      </w:pPr>
      <w:r w:rsidRPr="006E6DAE">
        <w:rPr>
          <w:rFonts w:asciiTheme="minorEastAsia" w:hAnsiTheme="minorEastAsia" w:cs="Segoe UI Light" w:hint="eastAsia"/>
          <w:sz w:val="28"/>
          <w:szCs w:val="28"/>
        </w:rPr>
        <w:t>承办单位：数学与计算机科学学院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6E6DAE">
        <w:rPr>
          <w:rFonts w:asciiTheme="minorEastAsia" w:hAnsiTheme="minorEastAsia" w:hint="eastAsia"/>
          <w:b/>
          <w:sz w:val="28"/>
          <w:szCs w:val="28"/>
        </w:rPr>
        <w:t>三、组委会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顾  问：李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浩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主  任：杨 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萍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 王星举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副主任：李 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敏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成  员：赖小伟 索 岩  孔 艺  赵 明  刘 擎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四、参赛对象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全日制在校大学生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lastRenderedPageBreak/>
        <w:t>五、大赛内容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命题范围为新修订的</w:t>
      </w: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《河南省高校学生资助手册》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及组委会指定的其他内容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六、大赛安排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大学生“诚信校园行”学生资助知识大赛从2017年11月21日开始，至2017年12月21日结束，分集中学习和现场比赛两个阶段进行。现场比赛分为初赛、复赛和决赛三个部分，初赛、复赛由各学院自行组织，决赛由数学与计算机科学学院承办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（一）集中学习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各学院于2017年11月21日至11月30日组织学生集中学习《河南省高校学生资助手册》。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（三）现场比赛</w:t>
      </w:r>
    </w:p>
    <w:p w:rsidR="002337C6" w:rsidRPr="006E6DAE" w:rsidRDefault="00C61B5E" w:rsidP="006E6DAE">
      <w:pPr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1.初赛、复赛。各学院通过组织初赛、复赛，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层层选拔，选出3</w:t>
      </w: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名政治素养高、学习能力强、思维敏捷、表达清晰、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对学生资助知识和金融基础知识熟练掌握的选手参加复赛。复赛在12月10日前完成。</w:t>
      </w: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各学院《参赛选手信息表》由党总支副书记签字并加盖院</w:t>
      </w:r>
      <w:r w:rsid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（系）</w:t>
      </w: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团委公章后于12月11日送至向学楼407办公室，并将信息电子版（详见附件2）发至xlsjxy@163.com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2.决赛。以抽签方式决定出场顺序和场次。决赛于拟定12月2</w:t>
      </w:r>
      <w:r w:rsid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日进行。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（四）大赛规则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1.各代表队底分均为100分，以答题得分累计各队成绩。遇积分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lastRenderedPageBreak/>
        <w:t>相同无法排出晋级名次时，采取加赛3道抢答题的办法决出最终排名。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2.选手必须起立回答问题，不能超过限定时间，答题完毕后，由主持人宣布是否得分或扣分。如选手答题不明确，主持人难以判定时，由比赛仲裁委员会讨论裁定是否得分。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3.各参赛队必须严格遵守竞赛规则，服从主持人意见。如有异议，可通过领队向仲裁委员会提出，由仲裁委员会裁定，不得在赛场内争执。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（五）决赛流程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第一部分：个人必答题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1.每支参赛队伍3题，每题10分，按照面对观众从左到右的顺序，每名选手答1题，不能相互讨论和补充。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2.主持人直接口头提问，在主持人宣布“开始”之后开始计时，每道题限时30秒。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3.选手必须在限定时间内回答完毕，超时答题以答错处理。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4.必答题设选择题和简答题，答对加分，答错不予扣分。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第二部分：第一轮抢答题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1.本轮共10道抢答题，每题10分。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2.主持人直接口头提问，参赛者只有在主持人读完题目，并宣布“开始”后，才能按抢答器，违反规则，扣去抢答队伍10分，本题作废。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第三部分：集体必答题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1.题型为简答题，每题20分，限时40秒。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lastRenderedPageBreak/>
        <w:t>2.参赛选手可以进行讨论，集体作答，可以补充和纠正，但以最后纠正结果为准。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第四部分：第二轮抢答题，与第二部分同。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第五部分：风险题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1.此项设有10分、20分、30分题，包括选择题（10分）简答题（20分）和辨析题（30分），每支队伍给予两次答题机会，分两轮进行。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2.参赛队伍可自选三类分数题中的一类做答，答对加相应的分，答错扣相应分。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3.每道题回答限时100秒，参赛队伍必须在规定的时间内正确回答问题，超时按答错处理。可以弃权不选，弃权不加分也不扣分。</w:t>
      </w:r>
    </w:p>
    <w:p w:rsidR="002337C6" w:rsidRPr="006E6DAE" w:rsidRDefault="00C61B5E" w:rsidP="006E6DAE">
      <w:pPr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b/>
          <w:kern w:val="0"/>
          <w:sz w:val="28"/>
          <w:szCs w:val="28"/>
          <w:shd w:val="clear" w:color="auto" w:fill="FFFFFF"/>
        </w:rPr>
        <w:t>（六）组队办法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以学院为单位，每个学院选拔出一支参赛代表队，每支参赛代表队由1名领队兼指导老师、3名参赛队员组成。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七、奖项设置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800"/>
        <w:gridCol w:w="3940"/>
      </w:tblGrid>
      <w:tr w:rsidR="002337C6" w:rsidRPr="006E6DAE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奖项数目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评分依据</w:t>
            </w:r>
          </w:p>
        </w:tc>
      </w:tr>
      <w:tr w:rsidR="002337C6" w:rsidRPr="006E6DAE">
        <w:trPr>
          <w:trHeight w:val="42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冠军团体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/>
                <w:kern w:val="0"/>
                <w:sz w:val="28"/>
                <w:szCs w:val="28"/>
              </w:rPr>
              <w:t>1</w:t>
            </w: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比赛总分排名</w:t>
            </w:r>
          </w:p>
        </w:tc>
      </w:tr>
      <w:tr w:rsidR="002337C6" w:rsidRPr="006E6DAE">
        <w:trPr>
          <w:trHeight w:val="46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亚军团体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比赛总分排名</w:t>
            </w:r>
          </w:p>
        </w:tc>
      </w:tr>
      <w:tr w:rsidR="002337C6" w:rsidRPr="006E6DAE">
        <w:trPr>
          <w:trHeight w:val="45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季军团体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比赛总分排名</w:t>
            </w:r>
          </w:p>
        </w:tc>
      </w:tr>
      <w:tr w:rsidR="002337C6" w:rsidRPr="006E6DAE">
        <w:trPr>
          <w:trHeight w:val="43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最佳选手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由仲裁委员会从优秀选手中商议产生</w:t>
            </w:r>
          </w:p>
        </w:tc>
      </w:tr>
      <w:tr w:rsidR="002337C6" w:rsidRPr="006E6DAE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C6" w:rsidRPr="006E6DAE" w:rsidRDefault="00C61B5E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在初赛</w:t>
            </w:r>
            <w:r w:rsidRPr="006E6DA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、复赛和决</w:t>
            </w:r>
            <w:r w:rsidRPr="006E6DA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赛阶段组织得力，成绩突出的学院</w:t>
            </w:r>
          </w:p>
        </w:tc>
      </w:tr>
    </w:tbl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八、比赛时间及地点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lastRenderedPageBreak/>
        <w:t>决赛时间：初步拟定于12月21日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color w:val="FF0000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地点：</w:t>
      </w:r>
      <w:r w:rsidR="00D4756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初步拟定于</w:t>
      </w: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模拟法庭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九、大赛要求：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1.初赛、复赛阶段各学院要采取层层选拔的方式进行，采取有效措施做好宣传和辅导工作，通过比赛，力争使学生资助政策和金融基础知识在广大学生中得到一次升华。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2.各参赛学院于决赛前将优秀组织奖申报材料报至向学楼407办公室。申报材料包括初赛阶段体现学院层层选拔的相关图片、视频、文字等</w:t>
      </w:r>
      <w:bookmarkStart w:id="0" w:name="_GoBack"/>
      <w:bookmarkEnd w:id="0"/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相关材料。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3.各学院要按本通知要求认真组织，确保大赛的公开、公正、公平，采取有效措施，努力提高大赛质量和水平。</w:t>
      </w:r>
    </w:p>
    <w:p w:rsidR="002337C6" w:rsidRPr="006E6DAE" w:rsidRDefault="00C61B5E" w:rsidP="006E6DAE">
      <w:pPr>
        <w:spacing w:line="360" w:lineRule="auto"/>
        <w:ind w:rightChars="-150" w:right="-315" w:firstLineChars="200" w:firstLine="562"/>
        <w:rPr>
          <w:rFonts w:asciiTheme="minorEastAsia" w:hAnsiTheme="minorEastAsia" w:cs="黑体"/>
          <w:b/>
          <w:bCs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十、大赛联系方式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大赛办公室：李 </w:t>
      </w:r>
      <w:r w:rsidR="00D4756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敏</w:t>
      </w:r>
      <w:r w:rsidR="00D4756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3664106</w:t>
      </w:r>
    </w:p>
    <w:p w:rsidR="002337C6" w:rsidRPr="006E6DAE" w:rsidRDefault="00C61B5E" w:rsidP="006E6DAE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承办学院邮箱：</w:t>
      </w:r>
      <w:r w:rsidRPr="006E6DAE">
        <w:rPr>
          <w:rFonts w:asciiTheme="minorEastAsia" w:hAnsiTheme="minorEastAsia" w:hint="eastAsia"/>
          <w:sz w:val="28"/>
          <w:szCs w:val="28"/>
        </w:rPr>
        <w:t>xlsjxy@163.com</w:t>
      </w:r>
    </w:p>
    <w:p w:rsidR="002337C6" w:rsidRPr="006E6DAE" w:rsidRDefault="00C61B5E" w:rsidP="006E6DAE">
      <w:pPr>
        <w:spacing w:line="360" w:lineRule="auto"/>
        <w:ind w:firstLineChars="198" w:firstLine="557"/>
        <w:rPr>
          <w:rFonts w:asciiTheme="minorEastAsia" w:hAnsiTheme="minorEastAsia" w:cs="Times New Roman"/>
          <w:b/>
          <w:sz w:val="28"/>
          <w:szCs w:val="28"/>
        </w:rPr>
      </w:pPr>
      <w:r w:rsidRPr="006E6DAE">
        <w:rPr>
          <w:rFonts w:asciiTheme="minorEastAsia" w:hAnsiTheme="minorEastAsia" w:hint="eastAsia"/>
          <w:b/>
          <w:sz w:val="28"/>
          <w:szCs w:val="28"/>
        </w:rPr>
        <w:t>十一、未尽事宜，另行通知。</w:t>
      </w:r>
    </w:p>
    <w:p w:rsidR="002337C6" w:rsidRPr="006E6DAE" w:rsidRDefault="00C61B5E" w:rsidP="006E6DAE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E6DAE">
        <w:rPr>
          <w:rFonts w:asciiTheme="minorEastAsia" w:hAnsiTheme="minorEastAsia" w:hint="eastAsia"/>
          <w:b/>
          <w:sz w:val="28"/>
          <w:szCs w:val="28"/>
        </w:rPr>
        <w:t>十二、本方案最终解释权在</w:t>
      </w:r>
      <w:r w:rsidRPr="006E6D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大赛组委会</w:t>
      </w:r>
      <w:r w:rsidRPr="006E6DAE">
        <w:rPr>
          <w:rFonts w:asciiTheme="minorEastAsia" w:hAnsiTheme="minorEastAsia" w:hint="eastAsia"/>
          <w:b/>
          <w:sz w:val="28"/>
          <w:szCs w:val="28"/>
        </w:rPr>
        <w:t>。</w:t>
      </w:r>
    </w:p>
    <w:p w:rsidR="002337C6" w:rsidRPr="006E6DAE" w:rsidRDefault="00C61B5E" w:rsidP="00D4756E">
      <w:pPr>
        <w:adjustRightInd w:val="0"/>
        <w:spacing w:beforeLines="50" w:afterLines="50" w:line="360" w:lineRule="auto"/>
        <w:jc w:val="right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大学生“诚信校园行”学生资助知识大赛组委会</w:t>
      </w:r>
    </w:p>
    <w:p w:rsidR="002337C6" w:rsidRPr="006E6DAE" w:rsidRDefault="00C61B5E" w:rsidP="00D4756E">
      <w:pPr>
        <w:adjustRightInd w:val="0"/>
        <w:spacing w:beforeLines="50" w:afterLines="50" w:line="360" w:lineRule="auto"/>
        <w:jc w:val="right"/>
        <w:rPr>
          <w:rFonts w:asciiTheme="minorEastAsia" w:hAnsiTheme="minorEastAsia" w:cs="宋体"/>
          <w:kern w:val="0"/>
          <w:sz w:val="28"/>
          <w:szCs w:val="28"/>
          <w:shd w:val="clear" w:color="auto" w:fill="FFFFFF"/>
        </w:rPr>
      </w:pP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2017年11月2</w:t>
      </w:r>
      <w:r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1</w:t>
      </w:r>
      <w:r w:rsidRPr="006E6DAE">
        <w:rPr>
          <w:rFonts w:asciiTheme="minorEastAsia" w:hAnsiTheme="minorEastAsia" w:cs="宋体" w:hint="eastAsia"/>
          <w:kern w:val="0"/>
          <w:sz w:val="28"/>
          <w:szCs w:val="28"/>
          <w:shd w:val="clear" w:color="auto" w:fill="FFFFFF"/>
        </w:rPr>
        <w:t>日</w:t>
      </w:r>
    </w:p>
    <w:p w:rsidR="002337C6" w:rsidRPr="006E6DAE" w:rsidRDefault="002337C6">
      <w:pPr>
        <w:rPr>
          <w:rFonts w:asciiTheme="minorEastAsia" w:hAnsiTheme="minorEastAsia"/>
          <w:sz w:val="28"/>
          <w:szCs w:val="28"/>
        </w:rPr>
      </w:pPr>
    </w:p>
    <w:sectPr w:rsidR="002337C6" w:rsidRPr="006E6DAE" w:rsidSect="006E6DA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egoe UI Light">
    <w:altName w:val="Segoe UI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9561"/>
    <w:multiLevelType w:val="singleLevel"/>
    <w:tmpl w:val="5A13956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CA7A5F"/>
    <w:rsid w:val="000337F8"/>
    <w:rsid w:val="00041822"/>
    <w:rsid w:val="000665A7"/>
    <w:rsid w:val="000E35AA"/>
    <w:rsid w:val="00170A87"/>
    <w:rsid w:val="00176637"/>
    <w:rsid w:val="00185DB7"/>
    <w:rsid w:val="001A2003"/>
    <w:rsid w:val="001A4AAD"/>
    <w:rsid w:val="001D669A"/>
    <w:rsid w:val="0020160A"/>
    <w:rsid w:val="002337C6"/>
    <w:rsid w:val="00334FB8"/>
    <w:rsid w:val="003662A7"/>
    <w:rsid w:val="003C16BC"/>
    <w:rsid w:val="003D29AD"/>
    <w:rsid w:val="00476588"/>
    <w:rsid w:val="005F2E8D"/>
    <w:rsid w:val="006118C7"/>
    <w:rsid w:val="006251DC"/>
    <w:rsid w:val="00690885"/>
    <w:rsid w:val="006A0E77"/>
    <w:rsid w:val="006E6DAE"/>
    <w:rsid w:val="006E7A60"/>
    <w:rsid w:val="0076395E"/>
    <w:rsid w:val="00804960"/>
    <w:rsid w:val="00864068"/>
    <w:rsid w:val="00874894"/>
    <w:rsid w:val="0089546B"/>
    <w:rsid w:val="008B7267"/>
    <w:rsid w:val="00924B43"/>
    <w:rsid w:val="009476F6"/>
    <w:rsid w:val="009529C9"/>
    <w:rsid w:val="00957D7C"/>
    <w:rsid w:val="00976D45"/>
    <w:rsid w:val="009B59B5"/>
    <w:rsid w:val="00A65750"/>
    <w:rsid w:val="00AA6D5C"/>
    <w:rsid w:val="00AA6E98"/>
    <w:rsid w:val="00AF26EB"/>
    <w:rsid w:val="00B47444"/>
    <w:rsid w:val="00B6126E"/>
    <w:rsid w:val="00B75D64"/>
    <w:rsid w:val="00B8208F"/>
    <w:rsid w:val="00BA74B2"/>
    <w:rsid w:val="00C10095"/>
    <w:rsid w:val="00C35C84"/>
    <w:rsid w:val="00C55896"/>
    <w:rsid w:val="00C61B5E"/>
    <w:rsid w:val="00CA5E08"/>
    <w:rsid w:val="00CC270D"/>
    <w:rsid w:val="00D462AA"/>
    <w:rsid w:val="00D4756E"/>
    <w:rsid w:val="00D855F6"/>
    <w:rsid w:val="00DE1425"/>
    <w:rsid w:val="00E70412"/>
    <w:rsid w:val="00E85180"/>
    <w:rsid w:val="00EC3B9D"/>
    <w:rsid w:val="00ED22D8"/>
    <w:rsid w:val="00F379D6"/>
    <w:rsid w:val="00F70704"/>
    <w:rsid w:val="0E232BDD"/>
    <w:rsid w:val="13C1142C"/>
    <w:rsid w:val="13CA7A5F"/>
    <w:rsid w:val="187B4A56"/>
    <w:rsid w:val="1B4C059B"/>
    <w:rsid w:val="20E03000"/>
    <w:rsid w:val="24824194"/>
    <w:rsid w:val="24C5514C"/>
    <w:rsid w:val="276A1C5C"/>
    <w:rsid w:val="295E6573"/>
    <w:rsid w:val="29A86664"/>
    <w:rsid w:val="36210BCB"/>
    <w:rsid w:val="381236A1"/>
    <w:rsid w:val="3EE07153"/>
    <w:rsid w:val="40CB3195"/>
    <w:rsid w:val="4B426ED0"/>
    <w:rsid w:val="57D74CBB"/>
    <w:rsid w:val="59430A25"/>
    <w:rsid w:val="594D24A9"/>
    <w:rsid w:val="6646723A"/>
    <w:rsid w:val="69E652C8"/>
    <w:rsid w:val="6F03544D"/>
    <w:rsid w:val="70ED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3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2337C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2337C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337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fxy</dc:creator>
  <cp:lastModifiedBy>Administrator</cp:lastModifiedBy>
  <cp:revision>42</cp:revision>
  <cp:lastPrinted>2017-11-22T02:45:00Z</cp:lastPrinted>
  <dcterms:created xsi:type="dcterms:W3CDTF">2017-11-16T07:32:00Z</dcterms:created>
  <dcterms:modified xsi:type="dcterms:W3CDTF">2017-11-22T06:20:00Z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